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A7" w:rsidRPr="00CC685F" w:rsidRDefault="002B19A7" w:rsidP="0025487E">
      <w:pPr>
        <w:pStyle w:val="Heading3"/>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ŠPORTNO DRUŠTVO: </w:t>
      </w:r>
      <w:r w:rsidR="00E52F67">
        <w:rPr>
          <w:rFonts w:asciiTheme="majorHAnsi" w:hAnsiTheme="majorHAnsi" w:cstheme="minorHAnsi"/>
          <w:color w:val="000000"/>
          <w:sz w:val="28"/>
          <w:szCs w:val="28"/>
        </w:rPr>
        <w:t xml:space="preserve"> </w:t>
      </w:r>
      <w:r w:rsidR="00E52F67" w:rsidRPr="00E52F67">
        <w:rPr>
          <w:rFonts w:asciiTheme="majorHAnsi" w:hAnsiTheme="majorHAnsi" w:cstheme="minorHAnsi"/>
          <w:color w:val="000000"/>
          <w:sz w:val="28"/>
          <w:szCs w:val="28"/>
          <w:u w:val="single"/>
        </w:rPr>
        <w:t>PLANINSKO DRUŠTVO DOMŽALE</w:t>
      </w:r>
      <w:r w:rsidR="00E52F67">
        <w:rPr>
          <w:rFonts w:asciiTheme="majorHAnsi" w:hAnsiTheme="majorHAnsi" w:cstheme="minorHAnsi"/>
          <w:color w:val="000000"/>
          <w:sz w:val="28"/>
          <w:szCs w:val="28"/>
          <w:u w:val="single"/>
        </w:rPr>
        <w:t>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Cs/>
          <w:color w:val="000000"/>
          <w:sz w:val="28"/>
          <w:szCs w:val="28"/>
        </w:rPr>
        <w:t xml:space="preserve">                                                          </w:t>
      </w:r>
      <w:r w:rsidRPr="00CC685F">
        <w:rPr>
          <w:rFonts w:asciiTheme="majorHAnsi" w:hAnsiTheme="majorHAnsi" w:cstheme="minorHAnsi"/>
          <w:b/>
          <w:bCs/>
          <w:i/>
          <w:color w:val="000000"/>
        </w:rPr>
        <w:t>(naziv društva)</w:t>
      </w:r>
    </w:p>
    <w:p w:rsidR="001F5412" w:rsidRPr="00CC685F" w:rsidRDefault="001F5412"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b/>
          <w:bCs/>
          <w:color w:val="000000"/>
          <w:sz w:val="28"/>
          <w:szCs w:val="28"/>
        </w:rPr>
      </w:pPr>
      <w:r w:rsidRPr="00CC685F">
        <w:rPr>
          <w:rFonts w:asciiTheme="majorHAnsi" w:hAnsiTheme="majorHAnsi" w:cstheme="minorHAnsi"/>
          <w:b/>
          <w:bCs/>
          <w:color w:val="000000"/>
          <w:sz w:val="28"/>
          <w:szCs w:val="28"/>
        </w:rPr>
        <w:t>Naslov:</w:t>
      </w:r>
      <w:r w:rsidR="00E52F67">
        <w:rPr>
          <w:rFonts w:asciiTheme="majorHAnsi" w:hAnsiTheme="majorHAnsi" w:cstheme="minorHAnsi"/>
          <w:b/>
          <w:bCs/>
          <w:color w:val="000000"/>
          <w:sz w:val="28"/>
          <w:szCs w:val="28"/>
        </w:rPr>
        <w:t xml:space="preserve"> </w:t>
      </w:r>
      <w:r w:rsidR="00C615A6" w:rsidRPr="00CC685F">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KOPALIŠKA 4, P.P. 66</w:t>
      </w:r>
      <w:r w:rsidR="00E52F67">
        <w:rPr>
          <w:rFonts w:asciiTheme="majorHAnsi" w:hAnsiTheme="majorHAnsi" w:cstheme="minorHAnsi"/>
          <w:b/>
          <w:bCs/>
          <w:color w:val="000000"/>
          <w:sz w:val="28"/>
          <w:szCs w:val="28"/>
          <w:u w:val="single"/>
        </w:rPr>
        <w:t>_________________________________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
          <w:bCs/>
          <w:i/>
          <w:color w:val="000000"/>
        </w:rPr>
        <w:t xml:space="preserve">        </w:t>
      </w:r>
      <w:r w:rsidR="00C615A6" w:rsidRPr="00CC685F">
        <w:rPr>
          <w:rFonts w:asciiTheme="majorHAnsi" w:hAnsiTheme="majorHAnsi" w:cstheme="minorHAnsi"/>
          <w:b/>
          <w:bCs/>
          <w:i/>
          <w:color w:val="000000"/>
        </w:rPr>
        <w:t xml:space="preserve">              </w:t>
      </w:r>
      <w:r w:rsidRPr="00CC685F">
        <w:rPr>
          <w:rFonts w:asciiTheme="majorHAnsi" w:hAnsiTheme="majorHAnsi" w:cstheme="minorHAnsi"/>
          <w:b/>
          <w:bCs/>
          <w:i/>
          <w:color w:val="000000"/>
        </w:rPr>
        <w:t xml:space="preserve">    (popoln naslov : ulica/kraj in številka)</w:t>
      </w:r>
    </w:p>
    <w:p w:rsidR="0025487E" w:rsidRPr="00CC685F" w:rsidRDefault="0025487E"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color w:val="000000"/>
          <w:sz w:val="28"/>
          <w:szCs w:val="28"/>
        </w:rPr>
      </w:pPr>
      <w:r w:rsidRPr="00CC685F">
        <w:rPr>
          <w:rFonts w:asciiTheme="majorHAnsi" w:hAnsiTheme="majorHAnsi" w:cstheme="minorHAnsi"/>
          <w:b/>
          <w:bCs/>
          <w:color w:val="000000"/>
          <w:sz w:val="28"/>
          <w:szCs w:val="28"/>
        </w:rPr>
        <w:t>Poštna številka in kraj:</w:t>
      </w:r>
      <w:r w:rsidR="00C615A6" w:rsidRPr="00CC685F">
        <w:rPr>
          <w:rFonts w:asciiTheme="majorHAnsi" w:hAnsiTheme="majorHAnsi" w:cstheme="minorHAnsi"/>
          <w:b/>
          <w:bCs/>
          <w:color w:val="000000"/>
          <w:sz w:val="28"/>
          <w:szCs w:val="28"/>
        </w:rPr>
        <w:t xml:space="preserve"> </w:t>
      </w:r>
      <w:r w:rsidR="00E52F67">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1230 DOMŽALE</w:t>
      </w:r>
      <w:r w:rsidR="00E52F67">
        <w:rPr>
          <w:rFonts w:asciiTheme="majorHAnsi" w:hAnsiTheme="majorHAnsi" w:cstheme="minorHAnsi"/>
          <w:b/>
          <w:bCs/>
          <w:color w:val="000000"/>
          <w:sz w:val="28"/>
          <w:szCs w:val="28"/>
        </w:rPr>
        <w:t>_____________________</w:t>
      </w:r>
    </w:p>
    <w:p w:rsidR="002B19A7" w:rsidRPr="00CC685F" w:rsidRDefault="002B19A7" w:rsidP="0025487E">
      <w:pPr>
        <w:rPr>
          <w:rFonts w:asciiTheme="majorHAnsi" w:hAnsiTheme="majorHAnsi" w:cstheme="minorHAnsi"/>
          <w:color w:val="000000"/>
          <w:sz w:val="28"/>
          <w:szCs w:val="28"/>
        </w:rPr>
      </w:pPr>
    </w:p>
    <w:p w:rsidR="002B19A7" w:rsidRPr="00CC685F" w:rsidRDefault="002B19A7" w:rsidP="0025487E">
      <w:pPr>
        <w:rPr>
          <w:rFonts w:asciiTheme="majorHAnsi" w:hAnsiTheme="majorHAnsi" w:cstheme="minorHAnsi"/>
          <w:color w:val="000000"/>
          <w:sz w:val="28"/>
          <w:szCs w:val="28"/>
        </w:rPr>
      </w:pPr>
    </w:p>
    <w:p w:rsidR="00C615A6" w:rsidRPr="00CC685F" w:rsidRDefault="00C615A6" w:rsidP="00C615A6">
      <w:pPr>
        <w:pStyle w:val="Heading2"/>
        <w:rPr>
          <w:rFonts w:asciiTheme="majorHAnsi" w:hAnsiTheme="majorHAnsi" w:cstheme="minorHAnsi"/>
          <w:i/>
          <w:color w:val="000000"/>
          <w:sz w:val="36"/>
          <w:szCs w:val="36"/>
        </w:rPr>
      </w:pPr>
    </w:p>
    <w:p w:rsidR="00C615A6" w:rsidRPr="00CC685F" w:rsidRDefault="00C615A6" w:rsidP="00C615A6">
      <w:pPr>
        <w:rPr>
          <w:rFonts w:asciiTheme="majorHAnsi" w:hAnsiTheme="majorHAnsi"/>
        </w:rPr>
      </w:pPr>
    </w:p>
    <w:p w:rsidR="00C615A6" w:rsidRPr="00CC685F" w:rsidRDefault="00C615A6" w:rsidP="00C615A6">
      <w:pPr>
        <w:pStyle w:val="Heading2"/>
        <w:jc w:val="center"/>
        <w:rPr>
          <w:rFonts w:asciiTheme="majorHAnsi" w:hAnsiTheme="majorHAnsi"/>
        </w:rPr>
      </w:pPr>
    </w:p>
    <w:p w:rsidR="00C615A6" w:rsidRPr="00CC685F" w:rsidRDefault="00C615A6" w:rsidP="00C615A6">
      <w:pPr>
        <w:pStyle w:val="Heading2"/>
        <w:jc w:val="center"/>
        <w:rPr>
          <w:rFonts w:asciiTheme="majorHAnsi" w:hAnsiTheme="majorHAnsi" w:cstheme="minorHAnsi"/>
          <w:i/>
          <w:color w:val="000000"/>
          <w:sz w:val="56"/>
          <w:szCs w:val="56"/>
        </w:rPr>
      </w:pPr>
      <w:r w:rsidRPr="00CC685F">
        <w:rPr>
          <w:rFonts w:asciiTheme="majorHAnsi" w:hAnsiTheme="majorHAnsi" w:cstheme="minorHAnsi"/>
          <w:i/>
          <w:color w:val="000000"/>
          <w:sz w:val="56"/>
          <w:szCs w:val="56"/>
        </w:rPr>
        <w:t>PORO</w:t>
      </w:r>
      <w:r w:rsidRPr="00CC685F">
        <w:rPr>
          <w:rFonts w:asciiTheme="majorHAnsi" w:hAnsiTheme="majorHAnsi" w:cs="Cambria"/>
          <w:i/>
          <w:color w:val="000000"/>
          <w:sz w:val="56"/>
          <w:szCs w:val="56"/>
        </w:rPr>
        <w:t>Č</w:t>
      </w:r>
      <w:r w:rsidRPr="00CC685F">
        <w:rPr>
          <w:rFonts w:asciiTheme="majorHAnsi" w:hAnsiTheme="majorHAnsi" w:cstheme="minorHAnsi"/>
          <w:i/>
          <w:color w:val="000000"/>
          <w:sz w:val="56"/>
          <w:szCs w:val="56"/>
        </w:rPr>
        <w:t xml:space="preserve">ILO </w:t>
      </w:r>
    </w:p>
    <w:p w:rsidR="00C615A6" w:rsidRPr="00CC685F" w:rsidRDefault="00C615A6"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 xml:space="preserve">O </w:t>
      </w:r>
      <w:r w:rsidR="002B19A7" w:rsidRPr="00CC685F">
        <w:rPr>
          <w:rFonts w:asciiTheme="majorHAnsi" w:hAnsiTheme="majorHAnsi" w:cstheme="minorHAnsi"/>
          <w:i/>
          <w:color w:val="000000"/>
          <w:sz w:val="52"/>
          <w:szCs w:val="52"/>
        </w:rPr>
        <w:t xml:space="preserve"> REALIZACIJI </w:t>
      </w:r>
      <w:r w:rsidR="00F47D25" w:rsidRPr="00CC685F">
        <w:rPr>
          <w:rFonts w:asciiTheme="majorHAnsi" w:hAnsiTheme="majorHAnsi" w:cstheme="minorHAnsi"/>
          <w:i/>
          <w:color w:val="000000"/>
          <w:sz w:val="52"/>
          <w:szCs w:val="52"/>
        </w:rPr>
        <w:t xml:space="preserve">ŠPORTNIH IN REKREATIVNIH </w:t>
      </w:r>
      <w:r w:rsidR="002B19A7" w:rsidRPr="00CC685F">
        <w:rPr>
          <w:rFonts w:asciiTheme="majorHAnsi" w:hAnsiTheme="majorHAnsi" w:cstheme="minorHAnsi"/>
          <w:i/>
          <w:color w:val="000000"/>
          <w:sz w:val="52"/>
          <w:szCs w:val="52"/>
        </w:rPr>
        <w:t>PROGRAMOV</w:t>
      </w:r>
      <w:r w:rsidR="00F47D25" w:rsidRPr="00CC685F">
        <w:rPr>
          <w:rFonts w:asciiTheme="majorHAnsi" w:hAnsiTheme="majorHAnsi" w:cstheme="minorHAnsi"/>
          <w:i/>
          <w:color w:val="000000"/>
          <w:sz w:val="52"/>
          <w:szCs w:val="52"/>
        </w:rPr>
        <w:t>,</w:t>
      </w:r>
    </w:p>
    <w:p w:rsidR="002B19A7" w:rsidRPr="00CC685F" w:rsidRDefault="00F47D25"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V</w:t>
      </w:r>
      <w:r w:rsidR="00C615A6" w:rsidRPr="00CC685F">
        <w:rPr>
          <w:rFonts w:asciiTheme="majorHAnsi" w:hAnsiTheme="majorHAnsi" w:cstheme="minorHAnsi"/>
          <w:i/>
          <w:color w:val="000000"/>
          <w:sz w:val="52"/>
          <w:szCs w:val="52"/>
        </w:rPr>
        <w:t xml:space="preserve"> </w:t>
      </w:r>
      <w:r w:rsidRPr="00CC685F">
        <w:rPr>
          <w:rFonts w:asciiTheme="majorHAnsi" w:hAnsiTheme="majorHAnsi" w:cstheme="minorHAnsi"/>
          <w:i/>
          <w:color w:val="000000"/>
          <w:sz w:val="52"/>
          <w:szCs w:val="52"/>
        </w:rPr>
        <w:t>OBDOBJU</w:t>
      </w:r>
      <w:r w:rsidR="008B355F" w:rsidRPr="00CC685F">
        <w:rPr>
          <w:rFonts w:asciiTheme="majorHAnsi" w:hAnsiTheme="majorHAnsi" w:cstheme="minorHAnsi"/>
          <w:i/>
          <w:color w:val="000000"/>
          <w:sz w:val="52"/>
          <w:szCs w:val="52"/>
        </w:rPr>
        <w:t xml:space="preserve"> 1. </w:t>
      </w:r>
      <w:r w:rsidR="0025487E" w:rsidRPr="00CC685F">
        <w:rPr>
          <w:rFonts w:asciiTheme="majorHAnsi" w:hAnsiTheme="majorHAnsi" w:cstheme="minorHAnsi"/>
          <w:i/>
          <w:color w:val="000000"/>
          <w:sz w:val="52"/>
          <w:szCs w:val="52"/>
        </w:rPr>
        <w:t>1.</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r w:rsidR="00B20517" w:rsidRPr="00CC685F">
        <w:rPr>
          <w:rFonts w:asciiTheme="majorHAnsi" w:hAnsiTheme="majorHAnsi" w:cstheme="minorHAnsi"/>
          <w:i/>
          <w:color w:val="000000"/>
          <w:sz w:val="52"/>
          <w:szCs w:val="52"/>
        </w:rPr>
        <w:t xml:space="preserve"> do 31.</w:t>
      </w:r>
      <w:r w:rsidR="008B355F" w:rsidRPr="00CC685F">
        <w:rPr>
          <w:rFonts w:asciiTheme="majorHAnsi" w:hAnsiTheme="majorHAnsi" w:cstheme="minorHAnsi"/>
          <w:i/>
          <w:color w:val="000000"/>
          <w:sz w:val="52"/>
          <w:szCs w:val="52"/>
        </w:rPr>
        <w:t xml:space="preserve"> </w:t>
      </w:r>
      <w:r w:rsidR="00B20517" w:rsidRPr="00CC685F">
        <w:rPr>
          <w:rFonts w:asciiTheme="majorHAnsi" w:hAnsiTheme="majorHAnsi" w:cstheme="minorHAnsi"/>
          <w:i/>
          <w:color w:val="000000"/>
          <w:sz w:val="52"/>
          <w:szCs w:val="52"/>
        </w:rPr>
        <w:t>12</w:t>
      </w:r>
      <w:r w:rsidR="002B19A7" w:rsidRPr="00CC685F">
        <w:rPr>
          <w:rFonts w:asciiTheme="majorHAnsi" w:hAnsiTheme="majorHAnsi" w:cstheme="minorHAnsi"/>
          <w:i/>
          <w:color w:val="000000"/>
          <w:sz w:val="52"/>
          <w:szCs w:val="52"/>
        </w:rPr>
        <w:t>.</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p>
    <w:p w:rsidR="002B19A7" w:rsidRPr="00CC685F" w:rsidRDefault="002B19A7" w:rsidP="00C615A6">
      <w:pPr>
        <w:pStyle w:val="Heading2"/>
        <w:jc w:val="center"/>
        <w:rPr>
          <w:rFonts w:asciiTheme="majorHAnsi" w:hAnsiTheme="majorHAnsi" w:cstheme="minorHAnsi"/>
          <w:color w:val="000000"/>
          <w:sz w:val="36"/>
          <w:szCs w:val="36"/>
        </w:rPr>
      </w:pPr>
    </w:p>
    <w:p w:rsidR="002B19A7" w:rsidRPr="00CC685F" w:rsidRDefault="002B19A7" w:rsidP="002B19A7">
      <w:pPr>
        <w:rPr>
          <w:rFonts w:asciiTheme="majorHAnsi" w:hAnsiTheme="majorHAnsi" w:cstheme="minorHAnsi"/>
          <w:color w:val="000000"/>
          <w:sz w:val="36"/>
          <w:szCs w:val="36"/>
        </w:rPr>
      </w:pPr>
    </w:p>
    <w:p w:rsidR="00C615A6" w:rsidRPr="00480C95" w:rsidRDefault="00480C95" w:rsidP="002B19A7">
      <w:pPr>
        <w:rPr>
          <w:rFonts w:asciiTheme="majorHAnsi" w:hAnsiTheme="majorHAnsi" w:cstheme="minorHAnsi"/>
          <w:color w:val="000000"/>
        </w:rPr>
      </w:pPr>
      <w:r w:rsidRPr="00480C95">
        <w:rPr>
          <w:rFonts w:asciiTheme="majorHAnsi" w:hAnsiTheme="majorHAnsi" w:cstheme="minorHAnsi"/>
          <w:color w:val="000000"/>
        </w:rPr>
        <w:t xml:space="preserve">Avtorji: Janko Vodlan, Jernej Južna, Borut Peršolja, </w:t>
      </w:r>
      <w:r w:rsidR="00967418">
        <w:rPr>
          <w:rFonts w:asciiTheme="majorHAnsi" w:hAnsiTheme="majorHAnsi" w:cstheme="minorHAnsi"/>
          <w:color w:val="000000"/>
        </w:rPr>
        <w:t>Marcel Kogovšek</w:t>
      </w:r>
      <w:r w:rsidR="00851A1F">
        <w:rPr>
          <w:rFonts w:asciiTheme="majorHAnsi" w:hAnsiTheme="majorHAnsi" w:cstheme="minorHAnsi"/>
          <w:color w:val="000000"/>
        </w:rPr>
        <w:t>, Aleš Janžekovič</w:t>
      </w:r>
      <w:r w:rsidRPr="00480C95">
        <w:rPr>
          <w:rFonts w:asciiTheme="majorHAnsi" w:hAnsiTheme="majorHAnsi" w:cstheme="minorHAnsi"/>
          <w:color w:val="000000"/>
        </w:rPr>
        <w:t>,</w:t>
      </w:r>
      <w:r w:rsidR="00851A1F">
        <w:rPr>
          <w:rFonts w:asciiTheme="majorHAnsi" w:hAnsiTheme="majorHAnsi" w:cstheme="minorHAnsi"/>
          <w:color w:val="000000"/>
        </w:rPr>
        <w:t xml:space="preserve"> </w:t>
      </w:r>
      <w:r w:rsidRPr="00480C95">
        <w:rPr>
          <w:rFonts w:asciiTheme="majorHAnsi" w:hAnsiTheme="majorHAnsi" w:cstheme="minorHAnsi"/>
          <w:color w:val="000000"/>
        </w:rPr>
        <w:t>Matej Ogorevc, Luka Skočir, Tin Pelc, Lojze Pirnat</w:t>
      </w:r>
      <w:r w:rsidR="00851A1F">
        <w:rPr>
          <w:rFonts w:asciiTheme="majorHAnsi" w:hAnsiTheme="majorHAnsi" w:cstheme="minorHAnsi"/>
          <w:color w:val="000000"/>
        </w:rPr>
        <w:t>, Andrej Čelesnik</w:t>
      </w:r>
    </w:p>
    <w:p w:rsidR="00CC685F" w:rsidRDefault="00CC685F" w:rsidP="002B19A7">
      <w:pPr>
        <w:rPr>
          <w:rFonts w:asciiTheme="majorHAnsi" w:hAnsiTheme="majorHAnsi" w:cstheme="minorHAnsi"/>
          <w:color w:val="000000"/>
          <w:sz w:val="36"/>
          <w:szCs w:val="36"/>
        </w:rPr>
      </w:pPr>
    </w:p>
    <w:p w:rsidR="00CC685F" w:rsidRPr="00CC685F" w:rsidRDefault="00CC685F" w:rsidP="002B19A7">
      <w:pPr>
        <w:rPr>
          <w:rFonts w:asciiTheme="majorHAnsi" w:hAnsiTheme="majorHAnsi" w:cstheme="minorHAnsi"/>
          <w:color w:val="000000"/>
          <w:sz w:val="36"/>
          <w:szCs w:val="36"/>
        </w:rPr>
      </w:pPr>
    </w:p>
    <w:p w:rsidR="00C615A6" w:rsidRPr="00CC685F" w:rsidRDefault="00C615A6" w:rsidP="002B19A7">
      <w:pPr>
        <w:rPr>
          <w:rFonts w:asciiTheme="majorHAnsi" w:hAnsiTheme="majorHAnsi" w:cstheme="minorHAnsi"/>
          <w:color w:val="000000"/>
          <w:sz w:val="36"/>
          <w:szCs w:val="36"/>
        </w:rPr>
      </w:pPr>
    </w:p>
    <w:p w:rsidR="008B355F" w:rsidRPr="00CC685F" w:rsidRDefault="008B355F" w:rsidP="002B19A7">
      <w:pPr>
        <w:rPr>
          <w:rFonts w:asciiTheme="majorHAnsi" w:hAnsiTheme="majorHAnsi" w:cstheme="minorHAnsi"/>
          <w:color w:val="000000"/>
          <w:sz w:val="28"/>
          <w:szCs w:val="28"/>
        </w:rPr>
      </w:pPr>
    </w:p>
    <w:p w:rsidR="002B19A7" w:rsidRPr="00CC685F" w:rsidRDefault="00C615A6" w:rsidP="002B19A7">
      <w:pPr>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Kraj in datum:   </w:t>
      </w:r>
      <w:r w:rsidR="008B355F" w:rsidRPr="00CC685F">
        <w:rPr>
          <w:rFonts w:asciiTheme="majorHAnsi" w:hAnsiTheme="majorHAnsi" w:cstheme="minorHAnsi"/>
          <w:color w:val="000000"/>
          <w:sz w:val="28"/>
          <w:szCs w:val="28"/>
        </w:rPr>
        <w:t>_______</w:t>
      </w:r>
      <w:r w:rsidR="00CB750D" w:rsidRPr="00CC685F">
        <w:rPr>
          <w:rFonts w:asciiTheme="majorHAnsi" w:hAnsiTheme="majorHAnsi" w:cstheme="minorHAnsi"/>
          <w:color w:val="000000"/>
          <w:sz w:val="28"/>
          <w:szCs w:val="28"/>
        </w:rPr>
        <w:t>__________________</w:t>
      </w:r>
      <w:r w:rsidR="0025487E" w:rsidRPr="00CC685F">
        <w:rPr>
          <w:rFonts w:asciiTheme="majorHAnsi" w:hAnsiTheme="majorHAnsi" w:cstheme="minorHAnsi"/>
          <w:color w:val="000000"/>
          <w:sz w:val="28"/>
          <w:szCs w:val="28"/>
        </w:rPr>
        <w:t xml:space="preserve">                                </w:t>
      </w:r>
    </w:p>
    <w:p w:rsidR="005A42BC" w:rsidRDefault="005A42BC"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025B3C" w:rsidRDefault="00025B3C" w:rsidP="00025B3C">
      <w:pPr>
        <w:rPr>
          <w:b/>
        </w:rPr>
      </w:pPr>
      <w:r>
        <w:rPr>
          <w:b/>
        </w:rPr>
        <w:lastRenderedPageBreak/>
        <w:t>Delovanje društva v letu 2017</w:t>
      </w:r>
    </w:p>
    <w:p w:rsidR="00851A1F" w:rsidRPr="00025B3C" w:rsidRDefault="00851A1F" w:rsidP="00025B3C">
      <w:pPr>
        <w:rPr>
          <w:b/>
        </w:rPr>
      </w:pPr>
    </w:p>
    <w:p w:rsidR="004B404F" w:rsidRDefault="00480C95" w:rsidP="004B404F">
      <w:pPr>
        <w:pStyle w:val="NoSpacing"/>
      </w:pPr>
      <w:r w:rsidRPr="007D3A6D">
        <w:t>Delovanje Planinskega društva Domžale je v let</w:t>
      </w:r>
      <w:r>
        <w:t>u</w:t>
      </w:r>
      <w:r w:rsidRPr="007D3A6D">
        <w:t xml:space="preserve"> 201</w:t>
      </w:r>
      <w:r>
        <w:t>7</w:t>
      </w:r>
      <w:r w:rsidRPr="007D3A6D">
        <w:t xml:space="preserve"> potekalo v skladu s programom sprejetim na </w:t>
      </w:r>
      <w:r>
        <w:t>61</w:t>
      </w:r>
      <w:r w:rsidR="00E72D2C">
        <w:t>. občnem zboru (17.2.2017).</w:t>
      </w:r>
    </w:p>
    <w:p w:rsidR="00E24100" w:rsidRDefault="00E24100"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rPr>
      </w:pPr>
      <w:r>
        <w:rPr>
          <w:b/>
        </w:rPr>
        <w:t>Obseg realiziranega programa</w:t>
      </w:r>
    </w:p>
    <w:p w:rsidR="00851A1F" w:rsidRPr="00025B3C" w:rsidRDefault="00851A1F" w:rsidP="00025B3C">
      <w:pPr>
        <w:rPr>
          <w:b/>
        </w:rPr>
      </w:pPr>
    </w:p>
    <w:p w:rsidR="00E24100" w:rsidRDefault="000C097A" w:rsidP="004B404F">
      <w:pPr>
        <w:pStyle w:val="NoSpacing"/>
        <w:jc w:val="both"/>
      </w:pPr>
      <w:r>
        <w:t xml:space="preserve">Posamezni odseki so </w:t>
      </w:r>
      <w:r w:rsidR="003B0DF8">
        <w:t xml:space="preserve">v letu 2017 </w:t>
      </w:r>
      <w:r>
        <w:t>izvedli večino načrtovanih aktivnosti v</w:t>
      </w:r>
      <w:r w:rsidR="007F002F">
        <w:t xml:space="preserve"> planiranem obsegu. Nekatere aktivnosti je bilo potrebno prilagoditi aktualnim vremenskim razmeram ali jih terminsko prestaviti. </w:t>
      </w:r>
      <w:r w:rsidR="00696015">
        <w:t xml:space="preserve">Manjše število aktivnosti smo bili predvsem zaradi neugodnih vremenskih razmer prisiljeni odpovedati. </w:t>
      </w:r>
      <w:r w:rsidR="00536DC2">
        <w:t>Na splošno predstavljajo največjo težavo pri realizaciji programov (slabe) vremenske razmere.</w:t>
      </w:r>
    </w:p>
    <w:p w:rsidR="00403267" w:rsidRDefault="00403267"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sz w:val="22"/>
          <w:szCs w:val="22"/>
        </w:rPr>
      </w:pPr>
      <w:r w:rsidRPr="00EC3C00">
        <w:rPr>
          <w:b/>
          <w:sz w:val="22"/>
          <w:szCs w:val="22"/>
        </w:rPr>
        <w:t>Tekmovalni uspehi</w:t>
      </w:r>
    </w:p>
    <w:p w:rsidR="00851A1F" w:rsidRPr="00EC3C00" w:rsidRDefault="00851A1F" w:rsidP="00025B3C">
      <w:pPr>
        <w:rPr>
          <w:b/>
          <w:sz w:val="22"/>
          <w:szCs w:val="22"/>
        </w:rPr>
      </w:pPr>
    </w:p>
    <w:p w:rsidR="00696015" w:rsidRDefault="00E24100" w:rsidP="00EC3C00">
      <w:pPr>
        <w:pStyle w:val="NoSpacing"/>
        <w:jc w:val="both"/>
      </w:pPr>
      <w:r>
        <w:t>L</w:t>
      </w:r>
      <w:r w:rsidR="00726AC9">
        <w:t>eto 2017 je bilo</w:t>
      </w:r>
      <w:r>
        <w:t xml:space="preserve"> tekmova</w:t>
      </w:r>
      <w:r w:rsidR="00FD7958">
        <w:t>lno uspešno leto za PD D</w:t>
      </w:r>
      <w:r w:rsidR="00726AC9">
        <w:t>omžale</w:t>
      </w:r>
      <w:r w:rsidR="00A32C50">
        <w:t>.</w:t>
      </w:r>
    </w:p>
    <w:p w:rsidR="00FD7958" w:rsidRDefault="00FD7958" w:rsidP="00EC3C00">
      <w:pPr>
        <w:pStyle w:val="NoSpacing"/>
        <w:jc w:val="both"/>
      </w:pPr>
    </w:p>
    <w:p w:rsidR="00E24100" w:rsidRDefault="00FD7958" w:rsidP="00EC3C00">
      <w:pPr>
        <w:pStyle w:val="NoSpacing"/>
        <w:jc w:val="both"/>
      </w:pPr>
      <w:r>
        <w:t>Tekmovalca v lednem plezanju</w:t>
      </w:r>
      <w:r w:rsidR="00E24100">
        <w:t xml:space="preserve"> </w:t>
      </w:r>
      <w:r>
        <w:t>Maja</w:t>
      </w:r>
      <w:r w:rsidR="00E24100">
        <w:t xml:space="preserve"> Šuštar</w:t>
      </w:r>
      <w:r>
        <w:t xml:space="preserve"> in Jaka H</w:t>
      </w:r>
      <w:r w:rsidR="0044509B">
        <w:t>rast sta nanizala vrsto</w:t>
      </w:r>
      <w:r w:rsidR="006B0966">
        <w:t xml:space="preserve"> uspehov na državnih prvenstvih</w:t>
      </w:r>
      <w:r w:rsidR="0044509B">
        <w:t xml:space="preserve"> in evropskem pokalu v lednem plezanje. </w:t>
      </w:r>
      <w:r w:rsidR="006B0966">
        <w:t xml:space="preserve">V skupnem seštevku 5. odprtega slovensko-hrvaško-srbskega pokala v lednem plezanju sta oba tekmovalca zasedla 1. mesto. </w:t>
      </w:r>
      <w:r>
        <w:t>V skupnem seštevku evropskega pokala v lednem plezanju je Maja zasedla 5. mesto, Jaka pa je sezono končal</w:t>
      </w:r>
      <w:r w:rsidR="0044509B">
        <w:t xml:space="preserve"> </w:t>
      </w:r>
      <w:r w:rsidR="00793CA6">
        <w:t xml:space="preserve">na </w:t>
      </w:r>
      <w:r>
        <w:t>2</w:t>
      </w:r>
      <w:r w:rsidR="006B0966">
        <w:t>.</w:t>
      </w:r>
      <w:r>
        <w:t xml:space="preserve"> mestu</w:t>
      </w:r>
    </w:p>
    <w:p w:rsidR="00967418" w:rsidRDefault="00967418" w:rsidP="00EC3C00">
      <w:pPr>
        <w:pStyle w:val="NoSpacing"/>
        <w:jc w:val="both"/>
      </w:pPr>
    </w:p>
    <w:p w:rsidR="00025B3C" w:rsidRPr="00FD7958" w:rsidRDefault="00E71E06" w:rsidP="00EC3C00">
      <w:pPr>
        <w:pStyle w:val="Teks1"/>
        <w:rPr>
          <w:rFonts w:asciiTheme="minorHAnsi" w:hAnsiTheme="minorHAnsi"/>
        </w:rPr>
      </w:pPr>
      <w:r>
        <w:rPr>
          <w:rFonts w:asciiTheme="minorHAnsi" w:hAnsiTheme="minorHAnsi"/>
        </w:rPr>
        <w:t>Člani</w:t>
      </w:r>
      <w:r w:rsidR="00EC3C00">
        <w:rPr>
          <w:rFonts w:asciiTheme="minorHAnsi" w:hAnsiTheme="minorHAnsi"/>
        </w:rPr>
        <w:t>ce in člani</w:t>
      </w:r>
      <w:r>
        <w:rPr>
          <w:rFonts w:asciiTheme="minorHAnsi" w:hAnsiTheme="minorHAnsi"/>
        </w:rPr>
        <w:t xml:space="preserve"> mladinskega odseka so se udeležili državnega Slovensko planinskega orientacijskega tekmovanja (SPOT), kjer so v kategoriji H zasedli 1. mesto (1.1.3). Na državnem tekmovanju Mladina in gore (1.1.4) sta nastopili dve srednješolski ekipi, ki sta zasedli 6. in 15. mesto</w:t>
      </w:r>
      <w:r w:rsidR="0044509B">
        <w:rPr>
          <w:rFonts w:asciiTheme="minorHAnsi" w:hAnsiTheme="minorHAnsi"/>
        </w:rPr>
        <w:t xml:space="preserve">. </w:t>
      </w:r>
    </w:p>
    <w:p w:rsidR="00FD7958" w:rsidRDefault="00FD7958" w:rsidP="00EC3C00">
      <w:pPr>
        <w:pStyle w:val="NoSpacing"/>
        <w:jc w:val="both"/>
        <w:rPr>
          <w:highlight w:val="yellow"/>
        </w:rPr>
      </w:pPr>
    </w:p>
    <w:p w:rsidR="00EC3C00" w:rsidRDefault="00EC3C00" w:rsidP="00EC3C00">
      <w:pPr>
        <w:pStyle w:val="NoSpacing"/>
        <w:jc w:val="both"/>
      </w:pPr>
      <w:r>
        <w:t xml:space="preserve">Članice in člani športno plezalnega odseka so v sezoni 2016/17 tekmovali na tekmah zahodne lige . V povprečju je tekmovalo 8-10 tekmovalcev. V kategoriji mlajših dečkov se je dobro odrezal Jaka </w:t>
      </w:r>
      <w:proofErr w:type="spellStart"/>
      <w:r>
        <w:t>Strnišnik</w:t>
      </w:r>
      <w:proofErr w:type="spellEnd"/>
      <w:r>
        <w:t xml:space="preserve">, kjer je v skupnem seštevku osvojil 5. mesto. V kategoriji starejših cicibanov je Rok Felicijan osvojil 9. mesto. Državno prvenstvo v 2017 </w:t>
      </w:r>
      <w:r w:rsidR="00B560EC">
        <w:t>je obsegalo 5 tekem. R</w:t>
      </w:r>
      <w:r w:rsidR="00E97A16">
        <w:t>e</w:t>
      </w:r>
      <w:r w:rsidR="00B560EC">
        <w:t xml:space="preserve">dno sta se jih v udeleževala tekmovalca Jaka </w:t>
      </w:r>
      <w:proofErr w:type="spellStart"/>
      <w:r w:rsidR="00B560EC">
        <w:t>Strnišnik</w:t>
      </w:r>
      <w:proofErr w:type="spellEnd"/>
      <w:r w:rsidR="00B560EC">
        <w:t>, ki je v skupnem seštevku zasedel 9 in 14 mesto (balvani, težavnost), ter Rok Felicijan, ki je v skupnem seštevku zasedel 17  in 18 mesto (balvani, težavnost).</w:t>
      </w:r>
    </w:p>
    <w:p w:rsidR="00182DE3" w:rsidRPr="00EC3C00" w:rsidRDefault="00EC3C00" w:rsidP="00EC3C00">
      <w:pPr>
        <w:pStyle w:val="NoSpacing"/>
        <w:jc w:val="both"/>
      </w:pPr>
      <w:r>
        <w:t>Rebeka Kamin</w:t>
      </w:r>
      <w:r w:rsidR="00182DE3">
        <w:t>, je letošnjo tekmovalno sezono zaradi poškodbe žal v celoti izpustila.</w:t>
      </w: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EC3C00" w:rsidRDefault="00EC3C00" w:rsidP="00FD7958">
      <w:pPr>
        <w:pStyle w:val="NoSpacing"/>
      </w:pPr>
    </w:p>
    <w:tbl>
      <w:tblPr>
        <w:tblW w:w="8946" w:type="dxa"/>
        <w:tblCellMar>
          <w:left w:w="70" w:type="dxa"/>
          <w:right w:w="70" w:type="dxa"/>
        </w:tblCellMar>
        <w:tblLook w:val="04A0" w:firstRow="1" w:lastRow="0" w:firstColumn="1" w:lastColumn="0" w:noHBand="0" w:noVBand="1"/>
      </w:tblPr>
      <w:tblGrid>
        <w:gridCol w:w="980"/>
        <w:gridCol w:w="1800"/>
        <w:gridCol w:w="3425"/>
        <w:gridCol w:w="1526"/>
        <w:gridCol w:w="1215"/>
      </w:tblGrid>
      <w:tr w:rsidR="0044509B" w:rsidRPr="0044509B" w:rsidTr="006B0966">
        <w:trPr>
          <w:trHeight w:val="525"/>
        </w:trPr>
        <w:tc>
          <w:tcPr>
            <w:tcW w:w="9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Datum</w:t>
            </w:r>
          </w:p>
        </w:tc>
        <w:tc>
          <w:tcPr>
            <w:tcW w:w="18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Kraj tekmovanja</w:t>
            </w:r>
          </w:p>
        </w:tc>
        <w:tc>
          <w:tcPr>
            <w:tcW w:w="34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Uradni naziv tekmovanja/tekme</w:t>
            </w:r>
          </w:p>
        </w:tc>
        <w:tc>
          <w:tcPr>
            <w:tcW w:w="1526"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 xml:space="preserve">Priimek </w:t>
            </w:r>
            <w:proofErr w:type="spellStart"/>
            <w:r w:rsidRPr="00A32C50">
              <w:rPr>
                <w:rFonts w:cs="Arial"/>
                <w:b/>
                <w:bCs/>
                <w:color w:val="000000"/>
                <w:sz w:val="20"/>
                <w:szCs w:val="20"/>
              </w:rPr>
              <w:t>ini</w:t>
            </w:r>
            <w:proofErr w:type="spellEnd"/>
            <w:r w:rsidRPr="00A32C50">
              <w:rPr>
                <w:rFonts w:cs="Arial"/>
                <w:b/>
                <w:bCs/>
                <w:color w:val="000000"/>
                <w:sz w:val="20"/>
                <w:szCs w:val="20"/>
              </w:rPr>
              <w:t xml:space="preserve"> me nastopajočega</w:t>
            </w:r>
          </w:p>
        </w:tc>
        <w:tc>
          <w:tcPr>
            <w:tcW w:w="1215"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Doseženo mesto</w:t>
            </w:r>
          </w:p>
        </w:tc>
      </w:tr>
      <w:tr w:rsidR="00B27B34" w:rsidRPr="0044509B" w:rsidTr="006B0966">
        <w:trPr>
          <w:trHeight w:val="255"/>
        </w:trPr>
        <w:tc>
          <w:tcPr>
            <w:tcW w:w="980" w:type="dxa"/>
            <w:tcBorders>
              <w:top w:val="single" w:sz="4" w:space="0" w:color="auto"/>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single" w:sz="4" w:space="0" w:color="auto"/>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Klara Mestek</w:t>
            </w:r>
          </w:p>
        </w:tc>
        <w:tc>
          <w:tcPr>
            <w:tcW w:w="1215" w:type="dxa"/>
            <w:tcBorders>
              <w:top w:val="single" w:sz="4" w:space="0" w:color="auto"/>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sidRPr="0044509B">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Kaja Peršolja</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lang w:eastAsia="sl-SI"/>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Aleš Belšak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Slovensko planinsko orientacijsko tekmovanje (SPOT) </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Barbara </w:t>
            </w:r>
            <w:proofErr w:type="spellStart"/>
            <w:r w:rsidRPr="0044509B">
              <w:rPr>
                <w:rFonts w:cs="Arial"/>
                <w:sz w:val="20"/>
                <w:szCs w:val="20"/>
              </w:rPr>
              <w:t>Bajcer</w:t>
            </w:r>
            <w:proofErr w:type="spellEnd"/>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Tina Arh</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Matej Ogorevc</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2</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Evropski pokal v lednem plezanju /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9 / </w:t>
            </w:r>
            <w:r w:rsidR="0044509B"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Evropski pokal v lednem plezanju</w:t>
            </w:r>
            <w:r w:rsidRPr="0044509B">
              <w:rPr>
                <w:rFonts w:cs="Arial"/>
                <w:sz w:val="20"/>
                <w:szCs w:val="20"/>
              </w:rPr>
              <w:t xml:space="preserve"> </w:t>
            </w:r>
            <w:r>
              <w:rPr>
                <w:rFonts w:cs="Arial"/>
                <w:sz w:val="20"/>
                <w:szCs w:val="20"/>
              </w:rPr>
              <w:t xml:space="preserve">/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12 / </w:t>
            </w:r>
            <w:r w:rsidR="0044509B" w:rsidRPr="0044509B">
              <w:rPr>
                <w:rFonts w:cs="Arial"/>
                <w:sz w:val="20"/>
                <w:szCs w:val="20"/>
              </w:rPr>
              <w:t>3</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Jaka Hrast</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5</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Maja Šuštar</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2</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18</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14</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17</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9</w:t>
            </w:r>
          </w:p>
        </w:tc>
      </w:tr>
    </w:tbl>
    <w:p w:rsidR="0044509B" w:rsidRDefault="0044509B" w:rsidP="00FD7958">
      <w:pPr>
        <w:pStyle w:val="NoSpacing"/>
      </w:pPr>
    </w:p>
    <w:p w:rsidR="0044509B" w:rsidRDefault="0044509B" w:rsidP="00A32C50">
      <w:pPr>
        <w:pStyle w:val="NoSpacing"/>
        <w:jc w:val="center"/>
      </w:pPr>
      <w:r>
        <w:t>Tabela</w:t>
      </w:r>
      <w:r w:rsidR="00A32C50">
        <w:t xml:space="preserve"> 1: R</w:t>
      </w:r>
      <w:r>
        <w:t>ezultati državnih prvenstev in evropskega pokala v lednem plezanju</w:t>
      </w:r>
    </w:p>
    <w:p w:rsidR="0044509B" w:rsidRDefault="0044509B" w:rsidP="00FD7958">
      <w:pPr>
        <w:pStyle w:val="NoSpacing"/>
      </w:pPr>
    </w:p>
    <w:p w:rsidR="00A32C50" w:rsidRDefault="00A32C50" w:rsidP="00FD7958">
      <w:pPr>
        <w:pStyle w:val="NoSpacing"/>
      </w:pPr>
    </w:p>
    <w:p w:rsidR="00025B3C" w:rsidRDefault="00025B3C" w:rsidP="00025B3C">
      <w:pPr>
        <w:rPr>
          <w:b/>
        </w:rPr>
      </w:pPr>
      <w:r w:rsidRPr="001817FD">
        <w:rPr>
          <w:b/>
        </w:rPr>
        <w:t>Splošni podatki društva</w:t>
      </w:r>
    </w:p>
    <w:p w:rsidR="00851A1F" w:rsidRPr="001817FD" w:rsidRDefault="00851A1F" w:rsidP="00025B3C">
      <w:pPr>
        <w:rPr>
          <w:b/>
        </w:rPr>
      </w:pPr>
    </w:p>
    <w:p w:rsidR="00025B3C" w:rsidRPr="0050378C" w:rsidRDefault="00025B3C" w:rsidP="00025B3C">
      <w:r w:rsidRPr="0050378C">
        <w:t xml:space="preserve">ime: </w:t>
      </w:r>
      <w:r w:rsidRPr="0050378C">
        <w:tab/>
      </w:r>
      <w:r w:rsidRPr="0050378C">
        <w:tab/>
      </w:r>
      <w:r w:rsidRPr="0050378C">
        <w:tab/>
        <w:t>Planinsko društvo Domžale</w:t>
      </w:r>
    </w:p>
    <w:p w:rsidR="00025B3C" w:rsidRPr="0050378C" w:rsidRDefault="00025B3C" w:rsidP="00025B3C">
      <w:r w:rsidRPr="0050378C">
        <w:t xml:space="preserve">naslov: </w:t>
      </w:r>
      <w:r w:rsidRPr="0050378C">
        <w:tab/>
      </w:r>
      <w:r w:rsidRPr="0050378C">
        <w:tab/>
        <w:t>p. p. 66, 1230 Domžale</w:t>
      </w:r>
    </w:p>
    <w:p w:rsidR="00025B3C" w:rsidRPr="0050378C" w:rsidRDefault="00025B3C" w:rsidP="00025B3C">
      <w:r w:rsidRPr="0050378C">
        <w:t xml:space="preserve">sedež: </w:t>
      </w:r>
      <w:r w:rsidRPr="0050378C">
        <w:tab/>
      </w:r>
      <w:r w:rsidRPr="0050378C">
        <w:tab/>
      </w:r>
      <w:r>
        <w:tab/>
      </w:r>
      <w:r w:rsidRPr="0050378C">
        <w:t>Kopališka cesta 4, Domžale, Slovenija</w:t>
      </w:r>
    </w:p>
    <w:p w:rsidR="00025B3C" w:rsidRPr="0050378C" w:rsidRDefault="00025B3C" w:rsidP="00025B3C">
      <w:r w:rsidRPr="0050378C">
        <w:t>e-naslov:</w:t>
      </w:r>
      <w:r w:rsidRPr="0050378C">
        <w:tab/>
      </w:r>
      <w:r w:rsidRPr="0050378C">
        <w:tab/>
        <w:t xml:space="preserve">info@pdd.si, </w:t>
      </w:r>
      <w:hyperlink r:id="rId6" w:history="1">
        <w:r w:rsidRPr="0050378C">
          <w:t>www.pdd.si</w:t>
        </w:r>
      </w:hyperlink>
    </w:p>
    <w:p w:rsidR="00025B3C" w:rsidRPr="0050378C" w:rsidRDefault="00025B3C" w:rsidP="00025B3C">
      <w:r w:rsidRPr="0050378C">
        <w:t xml:space="preserve">davčna številka: </w:t>
      </w:r>
      <w:r w:rsidRPr="0050378C">
        <w:tab/>
        <w:t>SI70096864</w:t>
      </w:r>
    </w:p>
    <w:p w:rsidR="00025B3C" w:rsidRPr="0050378C" w:rsidRDefault="00025B3C" w:rsidP="00025B3C">
      <w:r w:rsidRPr="0050378C">
        <w:t xml:space="preserve">matična številka: </w:t>
      </w:r>
      <w:r w:rsidRPr="0050378C">
        <w:tab/>
        <w:t>5010314</w:t>
      </w:r>
    </w:p>
    <w:p w:rsidR="00025B3C" w:rsidRPr="0050378C" w:rsidRDefault="00025B3C" w:rsidP="00025B3C">
      <w:r w:rsidRPr="0050378C">
        <w:t xml:space="preserve">poslovni račun: </w:t>
      </w:r>
      <w:r w:rsidRPr="0050378C">
        <w:tab/>
        <w:t>SI56 0230 0001 6704 870, NLB d. d.</w:t>
      </w:r>
    </w:p>
    <w:p w:rsidR="00025B3C" w:rsidRDefault="00025B3C" w:rsidP="00E72D2C">
      <w:pPr>
        <w:pStyle w:val="NoSpacing"/>
      </w:pPr>
    </w:p>
    <w:p w:rsidR="00851A1F" w:rsidRDefault="00851A1F" w:rsidP="00E72D2C">
      <w:pPr>
        <w:pStyle w:val="NoSpacing"/>
      </w:pPr>
    </w:p>
    <w:p w:rsidR="00851A1F" w:rsidRDefault="00851A1F" w:rsidP="00E72D2C">
      <w:pPr>
        <w:pStyle w:val="NoSpacing"/>
      </w:pPr>
    </w:p>
    <w:p w:rsidR="00E72D2C" w:rsidRDefault="00E72D2C" w:rsidP="00E72D2C">
      <w:pPr>
        <w:pStyle w:val="NoSpacing"/>
      </w:pPr>
      <w:r>
        <w:t>V letu 2017 je društveno članarino poravnalo 597 članov (stanje na dan 31.12.2017).</w:t>
      </w:r>
    </w:p>
    <w:p w:rsidR="00E72D2C" w:rsidRPr="00E72D2C" w:rsidRDefault="00E72D2C" w:rsidP="00E72D2C">
      <w:pPr>
        <w:pStyle w:val="NoSpacing"/>
      </w:pPr>
    </w:p>
    <w:tbl>
      <w:tblPr>
        <w:tblW w:w="4196" w:type="pct"/>
        <w:tblInd w:w="715" w:type="dxa"/>
        <w:tblLook w:val="04A0" w:firstRow="1" w:lastRow="0" w:firstColumn="1" w:lastColumn="0" w:noHBand="0" w:noVBand="1"/>
      </w:tblPr>
      <w:tblGrid>
        <w:gridCol w:w="836"/>
        <w:gridCol w:w="836"/>
        <w:gridCol w:w="839"/>
        <w:gridCol w:w="840"/>
        <w:gridCol w:w="840"/>
        <w:gridCol w:w="910"/>
        <w:gridCol w:w="2504"/>
      </w:tblGrid>
      <w:tr w:rsidR="00670EE4" w:rsidRPr="00CF2004" w:rsidTr="00670EE4">
        <w:trPr>
          <w:trHeight w:val="285"/>
        </w:trPr>
        <w:tc>
          <w:tcPr>
            <w:tcW w:w="582" w:type="pct"/>
            <w:tcBorders>
              <w:top w:val="single" w:sz="4" w:space="0" w:color="auto"/>
              <w:left w:val="single" w:sz="4" w:space="0" w:color="auto"/>
              <w:bottom w:val="single" w:sz="4" w:space="0" w:color="auto"/>
              <w:right w:val="single" w:sz="4" w:space="0" w:color="auto"/>
            </w:tcBorders>
            <w:noWrap/>
            <w:vAlign w:val="bottom"/>
            <w:hideMark/>
          </w:tcPr>
          <w:p w:rsidR="00670EE4" w:rsidRPr="00CF2004" w:rsidRDefault="00670EE4" w:rsidP="00190700">
            <w:pPr>
              <w:rPr>
                <w:b/>
              </w:rPr>
            </w:pPr>
            <w:r w:rsidRPr="00CF2004">
              <w:rPr>
                <w:b/>
              </w:rPr>
              <w:t> leto</w:t>
            </w:r>
          </w:p>
        </w:tc>
        <w:tc>
          <w:tcPr>
            <w:tcW w:w="58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A</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B</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S+Š</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P+O</w:t>
            </w:r>
          </w:p>
        </w:tc>
        <w:tc>
          <w:tcPr>
            <w:tcW w:w="553" w:type="pct"/>
            <w:tcBorders>
              <w:top w:val="single" w:sz="4" w:space="0" w:color="auto"/>
              <w:left w:val="nil"/>
              <w:bottom w:val="single" w:sz="4" w:space="0" w:color="auto"/>
              <w:right w:val="single" w:sz="4" w:space="0" w:color="auto"/>
            </w:tcBorders>
            <w:vAlign w:val="bottom"/>
            <w:hideMark/>
          </w:tcPr>
          <w:p w:rsidR="00670EE4" w:rsidRPr="00CF2004" w:rsidRDefault="00670EE4" w:rsidP="00190700">
            <w:pPr>
              <w:jc w:val="center"/>
              <w:rPr>
                <w:b/>
              </w:rPr>
            </w:pPr>
            <w:r w:rsidRPr="00CF2004">
              <w:rPr>
                <w:b/>
              </w:rPr>
              <w:t>skupaj</w:t>
            </w:r>
          </w:p>
        </w:tc>
        <w:tc>
          <w:tcPr>
            <w:tcW w:w="153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indeks/predhodno leto</w:t>
            </w:r>
          </w:p>
        </w:tc>
      </w:tr>
      <w:tr w:rsidR="00670EE4" w:rsidTr="00670EE4">
        <w:trPr>
          <w:trHeight w:val="283"/>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2010</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65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534</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91</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2011</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13</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274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165</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497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93</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2012</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287</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202</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548</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110</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2013</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100</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2014</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213</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569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104</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2015</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305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177</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559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98</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73409F" w:rsidRDefault="00670EE4" w:rsidP="00190700">
            <w:pPr>
              <w:jc w:val="center"/>
            </w:pPr>
            <w:r>
              <w:t>2016</w:t>
            </w:r>
          </w:p>
        </w:tc>
        <w:tc>
          <w:tcPr>
            <w:tcW w:w="58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39</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321</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40</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142</w:t>
            </w:r>
          </w:p>
        </w:tc>
        <w:tc>
          <w:tcPr>
            <w:tcW w:w="553"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542</w:t>
            </w:r>
          </w:p>
        </w:tc>
        <w:tc>
          <w:tcPr>
            <w:tcW w:w="153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97</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CD4530" w:rsidRDefault="00670EE4" w:rsidP="00190700">
            <w:pPr>
              <w:jc w:val="center"/>
            </w:pPr>
            <w:r w:rsidRPr="00CD4530">
              <w:t>2017</w:t>
            </w:r>
          </w:p>
        </w:tc>
        <w:tc>
          <w:tcPr>
            <w:tcW w:w="582"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44</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359</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8472BF" w:rsidP="008472BF">
            <w:pPr>
              <w:jc w:val="center"/>
              <w:rPr>
                <w:rFonts w:ascii="Arial" w:hAnsi="Arial" w:cs="Arial"/>
                <w:color w:val="000000"/>
                <w:sz w:val="20"/>
                <w:szCs w:val="20"/>
              </w:rPr>
            </w:pPr>
            <w:r w:rsidRPr="00CD4530">
              <w:rPr>
                <w:rFonts w:ascii="Arial" w:hAnsi="Arial" w:cs="Arial"/>
                <w:color w:val="000000"/>
                <w:sz w:val="20"/>
                <w:szCs w:val="20"/>
              </w:rPr>
              <w:t>45</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149</w:t>
            </w:r>
          </w:p>
        </w:tc>
        <w:tc>
          <w:tcPr>
            <w:tcW w:w="553" w:type="pct"/>
            <w:tcBorders>
              <w:top w:val="single" w:sz="4" w:space="0" w:color="auto"/>
              <w:left w:val="nil"/>
              <w:bottom w:val="single" w:sz="4" w:space="0" w:color="auto"/>
              <w:right w:val="single" w:sz="4" w:space="0" w:color="auto"/>
            </w:tcBorders>
            <w:noWrap/>
            <w:vAlign w:val="center"/>
          </w:tcPr>
          <w:p w:rsidR="00670EE4" w:rsidRPr="00CD4530" w:rsidRDefault="008472BF" w:rsidP="00190700">
            <w:pPr>
              <w:pStyle w:val="Teks1"/>
              <w:jc w:val="center"/>
              <w:rPr>
                <w:rFonts w:ascii="Calibri" w:eastAsia="Calibri" w:hAnsi="Calibri" w:cs="Times New Roman"/>
                <w:szCs w:val="22"/>
              </w:rPr>
            </w:pPr>
            <w:r w:rsidRPr="00CD4530">
              <w:rPr>
                <w:rFonts w:ascii="Calibri" w:eastAsia="Calibri" w:hAnsi="Calibri" w:cs="Times New Roman"/>
                <w:szCs w:val="22"/>
              </w:rPr>
              <w:t>597</w:t>
            </w:r>
          </w:p>
        </w:tc>
        <w:tc>
          <w:tcPr>
            <w:tcW w:w="1532" w:type="pct"/>
            <w:tcBorders>
              <w:top w:val="single" w:sz="4" w:space="0" w:color="auto"/>
              <w:left w:val="nil"/>
              <w:bottom w:val="single" w:sz="4" w:space="0" w:color="auto"/>
              <w:right w:val="single" w:sz="4" w:space="0" w:color="auto"/>
            </w:tcBorders>
            <w:noWrap/>
            <w:vAlign w:val="center"/>
          </w:tcPr>
          <w:p w:rsidR="00670EE4" w:rsidRPr="00CD4530" w:rsidRDefault="005A42BC" w:rsidP="00190700">
            <w:pPr>
              <w:pStyle w:val="Teks1"/>
              <w:jc w:val="center"/>
              <w:rPr>
                <w:rFonts w:ascii="Calibri" w:eastAsia="Calibri" w:hAnsi="Calibri" w:cs="Times New Roman"/>
                <w:szCs w:val="22"/>
              </w:rPr>
            </w:pPr>
            <w:r w:rsidRPr="00CD4530">
              <w:rPr>
                <w:rFonts w:ascii="Calibri" w:eastAsia="Calibri" w:hAnsi="Calibri" w:cs="Times New Roman"/>
                <w:szCs w:val="22"/>
              </w:rPr>
              <w:t>110</w:t>
            </w:r>
          </w:p>
        </w:tc>
      </w:tr>
    </w:tbl>
    <w:p w:rsidR="00670EE4" w:rsidRDefault="00670EE4" w:rsidP="00670EE4">
      <w:pPr>
        <w:pStyle w:val="NoSpacing"/>
      </w:pPr>
    </w:p>
    <w:p w:rsidR="00670EE4" w:rsidRDefault="00A32C50" w:rsidP="00670EE4">
      <w:pPr>
        <w:pStyle w:val="NoSpacing"/>
        <w:jc w:val="center"/>
      </w:pPr>
      <w:r>
        <w:t>Tabela 2</w:t>
      </w:r>
      <w:r w:rsidR="00670EE4" w:rsidRPr="00670EE4">
        <w:t>: Članstvo Planinskega društva Domžale v obdobju 2010–2017.</w:t>
      </w:r>
    </w:p>
    <w:p w:rsidR="001817FD" w:rsidRPr="001817FD" w:rsidRDefault="001817FD" w:rsidP="00670EE4">
      <w:pPr>
        <w:jc w:val="both"/>
      </w:pPr>
    </w:p>
    <w:p w:rsidR="00670EE4" w:rsidRPr="001817FD" w:rsidRDefault="00670EE4" w:rsidP="004B404F">
      <w:pPr>
        <w:pStyle w:val="NoSpacing"/>
        <w:jc w:val="both"/>
      </w:pPr>
      <w:r w:rsidRPr="001817FD">
        <w:t xml:space="preserve">Upravni odbor se je v letu 2017 sestal </w:t>
      </w:r>
      <w:r w:rsidR="004B404F">
        <w:t xml:space="preserve">na </w:t>
      </w:r>
      <w:r w:rsidR="00E774C6">
        <w:t>šestih rednih in eni izredni seji.</w:t>
      </w:r>
      <w:r w:rsidRPr="001817FD">
        <w:t xml:space="preserve"> Vse redne seje so potekale v društvenih prostorih, razen seje </w:t>
      </w:r>
      <w:r w:rsidR="004B404F">
        <w:t>v mesecu marcu</w:t>
      </w:r>
      <w:r w:rsidRPr="00E774C6">
        <w:t>, ki je potekala na Domžalskem domu na Mali planini.</w:t>
      </w:r>
    </w:p>
    <w:p w:rsidR="00025B3C" w:rsidRDefault="00025B3C" w:rsidP="00025B3C">
      <w:pPr>
        <w:pStyle w:val="NoSpacing"/>
        <w:jc w:val="both"/>
      </w:pPr>
    </w:p>
    <w:p w:rsidR="00025B3C" w:rsidRPr="00CF2004" w:rsidRDefault="00025B3C" w:rsidP="00025B3C">
      <w:pPr>
        <w:pStyle w:val="NoSpacing"/>
        <w:jc w:val="both"/>
      </w:pPr>
      <w:r w:rsidRPr="00CF2004">
        <w:t>Društvo ima status društva, ki deluje v javnem interesu, odločba MIZS številka 6717-25/2006.</w:t>
      </w:r>
    </w:p>
    <w:p w:rsidR="00025B3C" w:rsidRDefault="00025B3C" w:rsidP="00025B3C">
      <w:pPr>
        <w:pStyle w:val="NoSpacing"/>
        <w:jc w:val="both"/>
      </w:pPr>
    </w:p>
    <w:p w:rsidR="00025B3C" w:rsidRPr="000E73DA" w:rsidRDefault="00025B3C" w:rsidP="00025B3C">
      <w:pPr>
        <w:pStyle w:val="NoSpacing"/>
        <w:jc w:val="both"/>
      </w:pPr>
      <w:r w:rsidRPr="00836DDF">
        <w:t xml:space="preserve">Društveno računovodstvo je vodil zunanji računovodski servis </w:t>
      </w:r>
      <w:r>
        <w:t xml:space="preserve">- </w:t>
      </w:r>
      <w:proofErr w:type="spellStart"/>
      <w:r w:rsidRPr="00836DDF">
        <w:t>Zenmedia</w:t>
      </w:r>
      <w:proofErr w:type="spellEnd"/>
      <w:r w:rsidRPr="00836DDF">
        <w:t>.</w:t>
      </w:r>
    </w:p>
    <w:p w:rsidR="00025B3C" w:rsidRDefault="00025B3C" w:rsidP="001817FD">
      <w:pPr>
        <w:rPr>
          <w:b/>
        </w:rPr>
      </w:pPr>
    </w:p>
    <w:p w:rsidR="001817FD" w:rsidRDefault="001817FD" w:rsidP="00C615A6"/>
    <w:p w:rsidR="00065778" w:rsidRDefault="00065778" w:rsidP="00065778">
      <w:pPr>
        <w:jc w:val="both"/>
      </w:pPr>
    </w:p>
    <w:p w:rsidR="00851A1F" w:rsidRPr="00CC685F" w:rsidRDefault="00851A1F" w:rsidP="00065778">
      <w:pPr>
        <w:jc w:val="both"/>
        <w:rPr>
          <w:rFonts w:asciiTheme="majorHAnsi" w:hAnsiTheme="majorHAnsi" w:cstheme="minorHAnsi"/>
          <w:color w:val="000000"/>
        </w:rPr>
      </w:pPr>
    </w:p>
    <w:p w:rsidR="002B19A7" w:rsidRPr="00CC685F" w:rsidRDefault="002B19A7" w:rsidP="004C519E">
      <w:pPr>
        <w:pStyle w:val="ListParagraph"/>
        <w:numPr>
          <w:ilvl w:val="0"/>
          <w:numId w:val="7"/>
        </w:numPr>
        <w:spacing w:after="0"/>
        <w:jc w:val="both"/>
        <w:rPr>
          <w:rFonts w:asciiTheme="majorHAnsi" w:hAnsiTheme="majorHAnsi" w:cstheme="minorHAnsi"/>
          <w:b/>
          <w:bCs/>
          <w:color w:val="000000"/>
          <w:sz w:val="24"/>
          <w:szCs w:val="24"/>
        </w:rPr>
      </w:pPr>
      <w:r w:rsidRPr="00CC685F">
        <w:rPr>
          <w:rFonts w:asciiTheme="majorHAnsi" w:hAnsiTheme="majorHAnsi" w:cstheme="minorHAnsi"/>
          <w:b/>
          <w:bCs/>
          <w:color w:val="000000"/>
          <w:sz w:val="24"/>
          <w:szCs w:val="24"/>
        </w:rPr>
        <w:t>PORO</w:t>
      </w:r>
      <w:r w:rsidRPr="00CC685F">
        <w:rPr>
          <w:rFonts w:asciiTheme="majorHAnsi" w:hAnsiTheme="majorHAnsi" w:cs="Cambria"/>
          <w:b/>
          <w:bCs/>
          <w:color w:val="000000"/>
          <w:sz w:val="24"/>
          <w:szCs w:val="24"/>
        </w:rPr>
        <w:t>Č</w:t>
      </w:r>
      <w:r w:rsidRPr="00CC685F">
        <w:rPr>
          <w:rFonts w:asciiTheme="majorHAnsi" w:hAnsiTheme="majorHAnsi" w:cstheme="minorHAnsi"/>
          <w:b/>
          <w:bCs/>
          <w:color w:val="000000"/>
          <w:sz w:val="24"/>
          <w:szCs w:val="24"/>
        </w:rPr>
        <w:t>ILO O REALIZACIJI  PROGRAMOV DRU</w:t>
      </w:r>
      <w:r w:rsidRPr="00CC685F">
        <w:rPr>
          <w:rFonts w:asciiTheme="majorHAnsi" w:hAnsiTheme="majorHAnsi" w:cs="Footlight MT Light"/>
          <w:b/>
          <w:bCs/>
          <w:color w:val="000000"/>
          <w:sz w:val="24"/>
          <w:szCs w:val="24"/>
        </w:rPr>
        <w:t>Š</w:t>
      </w:r>
      <w:r w:rsidRPr="00CC685F">
        <w:rPr>
          <w:rFonts w:asciiTheme="majorHAnsi" w:hAnsiTheme="majorHAnsi" w:cstheme="minorHAnsi"/>
          <w:b/>
          <w:bCs/>
          <w:color w:val="000000"/>
          <w:sz w:val="24"/>
          <w:szCs w:val="24"/>
        </w:rPr>
        <w:t>TVA</w:t>
      </w:r>
    </w:p>
    <w:p w:rsidR="001817FD" w:rsidRPr="00CC685F" w:rsidRDefault="001817FD" w:rsidP="004C519E">
      <w:pPr>
        <w:pStyle w:val="ListParagraph"/>
        <w:spacing w:after="0"/>
        <w:jc w:val="both"/>
        <w:rPr>
          <w:rFonts w:asciiTheme="majorHAnsi" w:hAnsiTheme="majorHAnsi" w:cstheme="minorHAnsi"/>
          <w:b/>
          <w:bCs/>
          <w:color w:val="000000"/>
        </w:rPr>
      </w:pPr>
    </w:p>
    <w:p w:rsidR="0040704A" w:rsidRDefault="00D94B9F" w:rsidP="00065778">
      <w:pPr>
        <w:jc w:val="both"/>
        <w:rPr>
          <w:rFonts w:asciiTheme="majorHAnsi" w:hAnsiTheme="majorHAnsi" w:cstheme="minorHAnsi"/>
          <w:color w:val="000000"/>
        </w:rPr>
      </w:pPr>
      <w:r>
        <w:rPr>
          <w:rFonts w:asciiTheme="majorHAnsi" w:hAnsiTheme="majorHAnsi" w:cstheme="minorHAnsi"/>
          <w:color w:val="000000"/>
        </w:rPr>
        <w:t>V okviru Planinskega društva</w:t>
      </w:r>
      <w:r w:rsidR="001817FD">
        <w:rPr>
          <w:rFonts w:asciiTheme="majorHAnsi" w:hAnsiTheme="majorHAnsi" w:cstheme="minorHAnsi"/>
          <w:color w:val="000000"/>
        </w:rPr>
        <w:t xml:space="preserve"> Domžale </w:t>
      </w:r>
      <w:r>
        <w:rPr>
          <w:rFonts w:asciiTheme="majorHAnsi" w:hAnsiTheme="majorHAnsi" w:cstheme="minorHAnsi"/>
          <w:color w:val="000000"/>
        </w:rPr>
        <w:t>deluje</w:t>
      </w:r>
      <w:r w:rsidR="000E3EC0">
        <w:rPr>
          <w:rFonts w:asciiTheme="majorHAnsi" w:hAnsiTheme="majorHAnsi" w:cstheme="minorHAnsi"/>
          <w:color w:val="000000"/>
        </w:rPr>
        <w:t xml:space="preserve"> 6 odsekov.</w:t>
      </w:r>
    </w:p>
    <w:p w:rsidR="0040704A" w:rsidRDefault="0040704A" w:rsidP="00065778">
      <w:pPr>
        <w:jc w:val="both"/>
        <w:rPr>
          <w:rFonts w:asciiTheme="majorHAnsi" w:hAnsiTheme="majorHAnsi" w:cstheme="minorHAnsi"/>
          <w:color w:val="000000"/>
        </w:rPr>
      </w:pPr>
    </w:p>
    <w:p w:rsidR="000F7CE5" w:rsidRDefault="000F7CE5" w:rsidP="00065778">
      <w:pPr>
        <w:jc w:val="both"/>
        <w:rPr>
          <w:rFonts w:asciiTheme="majorHAnsi" w:hAnsiTheme="majorHAnsi" w:cstheme="minorHAnsi"/>
          <w:color w:val="000000"/>
        </w:rPr>
      </w:pPr>
    </w:p>
    <w:p w:rsidR="001817FD" w:rsidRPr="000F7CE5" w:rsidRDefault="00551443"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Mladinski odsek</w:t>
      </w:r>
    </w:p>
    <w:p w:rsidR="0040704A" w:rsidRDefault="0040704A" w:rsidP="0040704A">
      <w:pPr>
        <w:pStyle w:val="ListParagraph"/>
        <w:spacing w:after="0"/>
        <w:ind w:left="1080"/>
        <w:jc w:val="both"/>
        <w:rPr>
          <w:rFonts w:asciiTheme="majorHAnsi" w:hAnsiTheme="majorHAnsi" w:cstheme="minorHAnsi"/>
          <w:b/>
          <w:color w:val="000000"/>
        </w:rPr>
      </w:pPr>
    </w:p>
    <w:p w:rsidR="004F1443" w:rsidRDefault="004F1443" w:rsidP="004F1443">
      <w:pPr>
        <w:jc w:val="both"/>
        <w:rPr>
          <w:rFonts w:cs="Arial"/>
        </w:rPr>
      </w:pPr>
      <w:r>
        <w:t xml:space="preserve">Glavnino programa mladinskega odseka predstavlja delo z otroki in mladostniki. </w:t>
      </w:r>
      <w:r>
        <w:rPr>
          <w:rFonts w:cs="Arial"/>
        </w:rPr>
        <w:t xml:space="preserve">Program se izvaja preko planinskih skupin, ki se pod mentorstvom srečujejo na krožkih v štirih okoliških osnovnih šolah in enkrat mesečno na izletih, pohodi ali turah. Program izvajajo mentorice planinskih skupin in vodniki Planinske zveze Slovenije ter ostali aktivni člani mladinskega odseka. </w:t>
      </w:r>
    </w:p>
    <w:p w:rsidR="004F1443" w:rsidRDefault="004F1443" w:rsidP="004F1443">
      <w:pPr>
        <w:jc w:val="both"/>
        <w:rPr>
          <w:rFonts w:cs="Arial"/>
        </w:rPr>
      </w:pPr>
      <w:r>
        <w:rPr>
          <w:rFonts w:cs="Arial"/>
        </w:rPr>
        <w:t>Aktivno članstvo mladinskega odseka je v letu 2017 sestavljalo 21 članov, ki se srečujejo enkrat tedensko v društvenih prostorih (torek ob 19:30).</w:t>
      </w:r>
    </w:p>
    <w:p w:rsidR="004F1443" w:rsidRDefault="004F1443" w:rsidP="002B3DA5">
      <w:pPr>
        <w:jc w:val="both"/>
        <w:rPr>
          <w:rFonts w:cs="Arial"/>
        </w:rPr>
      </w:pPr>
      <w:r>
        <w:rPr>
          <w:rFonts w:cs="Arial"/>
        </w:rPr>
        <w:t>V letu 2017 je bilo načrtovanih 10 izletov, aprilski izlet je zaradi slabih vremenskih razmer in</w:t>
      </w:r>
      <w:r w:rsidR="002B3DA5">
        <w:rPr>
          <w:rFonts w:cs="Arial"/>
        </w:rPr>
        <w:t xml:space="preserve"> premalo prijavljenih odpadel. </w:t>
      </w:r>
    </w:p>
    <w:p w:rsidR="00851A1F" w:rsidRPr="002B3DA5" w:rsidRDefault="00851A1F" w:rsidP="002B3DA5">
      <w:pPr>
        <w:jc w:val="both"/>
        <w:rPr>
          <w:rFonts w:cs="Arial"/>
        </w:rPr>
      </w:pPr>
    </w:p>
    <w:tbl>
      <w:tblPr>
        <w:tblStyle w:val="TableGrid"/>
        <w:tblW w:w="8949" w:type="dxa"/>
        <w:tblLook w:val="04A0" w:firstRow="1" w:lastRow="0" w:firstColumn="1" w:lastColumn="0" w:noHBand="0" w:noVBand="1"/>
      </w:tblPr>
      <w:tblGrid>
        <w:gridCol w:w="1075"/>
        <w:gridCol w:w="2610"/>
        <w:gridCol w:w="2520"/>
        <w:gridCol w:w="1260"/>
        <w:gridCol w:w="1484"/>
      </w:tblGrid>
      <w:tr w:rsidR="004F1443" w:rsidTr="00BE19BD">
        <w:trPr>
          <w:trHeight w:val="320"/>
        </w:trPr>
        <w:tc>
          <w:tcPr>
            <w:tcW w:w="1075" w:type="dxa"/>
          </w:tcPr>
          <w:p w:rsidR="004F1443" w:rsidRPr="00BE19BD" w:rsidRDefault="004F1443" w:rsidP="00BE19BD">
            <w:pPr>
              <w:pStyle w:val="NoSpacing"/>
            </w:pPr>
            <w:r w:rsidRPr="00BE19BD">
              <w:t>Datum</w:t>
            </w:r>
          </w:p>
        </w:tc>
        <w:tc>
          <w:tcPr>
            <w:tcW w:w="2610" w:type="dxa"/>
          </w:tcPr>
          <w:p w:rsidR="004F1443" w:rsidRPr="00BE19BD" w:rsidRDefault="004F1443" w:rsidP="00BE19BD">
            <w:pPr>
              <w:pStyle w:val="NoSpacing"/>
            </w:pPr>
            <w:r w:rsidRPr="00BE19BD">
              <w:t>Cilj</w:t>
            </w:r>
          </w:p>
        </w:tc>
        <w:tc>
          <w:tcPr>
            <w:tcW w:w="2520" w:type="dxa"/>
          </w:tcPr>
          <w:p w:rsidR="004F1443" w:rsidRPr="00BE19BD" w:rsidRDefault="004F1443" w:rsidP="00BE19BD">
            <w:pPr>
              <w:pStyle w:val="NoSpacing"/>
            </w:pPr>
            <w:r w:rsidRPr="00BE19BD">
              <w:t>Vodja izleta</w:t>
            </w:r>
          </w:p>
        </w:tc>
        <w:tc>
          <w:tcPr>
            <w:tcW w:w="1260" w:type="dxa"/>
          </w:tcPr>
          <w:p w:rsidR="004F1443" w:rsidRPr="00BE19BD" w:rsidRDefault="004F1443" w:rsidP="00BE19BD">
            <w:pPr>
              <w:pStyle w:val="NoSpacing"/>
            </w:pPr>
            <w:r w:rsidRPr="00BE19BD">
              <w:t>Št. otrok</w:t>
            </w:r>
          </w:p>
        </w:tc>
        <w:tc>
          <w:tcPr>
            <w:tcW w:w="1484" w:type="dxa"/>
          </w:tcPr>
          <w:p w:rsidR="004F1443" w:rsidRPr="00BE19BD" w:rsidRDefault="004F1443" w:rsidP="00BE19BD">
            <w:pPr>
              <w:pStyle w:val="NoSpacing"/>
            </w:pPr>
            <w:r w:rsidRPr="00BE19BD">
              <w:t>Št. vodnikov</w:t>
            </w:r>
          </w:p>
        </w:tc>
      </w:tr>
      <w:tr w:rsidR="004F1443" w:rsidTr="00BE19BD">
        <w:trPr>
          <w:trHeight w:val="310"/>
        </w:trPr>
        <w:tc>
          <w:tcPr>
            <w:tcW w:w="1075" w:type="dxa"/>
          </w:tcPr>
          <w:p w:rsidR="004F1443" w:rsidRPr="00BE19BD" w:rsidRDefault="004F1443" w:rsidP="00BE19BD">
            <w:pPr>
              <w:pStyle w:val="NoSpacing"/>
            </w:pPr>
            <w:r w:rsidRPr="00BE19BD">
              <w:t xml:space="preserve">21. 1. </w:t>
            </w:r>
          </w:p>
        </w:tc>
        <w:tc>
          <w:tcPr>
            <w:tcW w:w="2610" w:type="dxa"/>
          </w:tcPr>
          <w:p w:rsidR="004F1443" w:rsidRPr="00BE19BD" w:rsidRDefault="004F1443" w:rsidP="00BE19BD">
            <w:pPr>
              <w:pStyle w:val="NoSpacing"/>
            </w:pPr>
            <w:proofErr w:type="spellStart"/>
            <w:r w:rsidRPr="00BE19BD">
              <w:t>Kofce</w:t>
            </w:r>
            <w:proofErr w:type="spellEnd"/>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24</w:t>
            </w:r>
          </w:p>
        </w:tc>
        <w:tc>
          <w:tcPr>
            <w:tcW w:w="1484" w:type="dxa"/>
          </w:tcPr>
          <w:p w:rsidR="004F1443" w:rsidRPr="00BE19BD" w:rsidRDefault="004F1443" w:rsidP="00BE19BD">
            <w:pPr>
              <w:pStyle w:val="NoSpacing"/>
            </w:pPr>
            <w:r w:rsidRPr="00BE19BD">
              <w:t>6</w:t>
            </w:r>
          </w:p>
        </w:tc>
      </w:tr>
      <w:tr w:rsidR="004F1443" w:rsidTr="00BE19BD">
        <w:trPr>
          <w:trHeight w:val="283"/>
        </w:trPr>
        <w:tc>
          <w:tcPr>
            <w:tcW w:w="1075" w:type="dxa"/>
          </w:tcPr>
          <w:p w:rsidR="004F1443" w:rsidRPr="00BE19BD" w:rsidRDefault="004F1443" w:rsidP="00BE19BD">
            <w:pPr>
              <w:pStyle w:val="NoSpacing"/>
            </w:pPr>
            <w:r w:rsidRPr="00BE19BD">
              <w:t>18. 2.</w:t>
            </w:r>
          </w:p>
        </w:tc>
        <w:tc>
          <w:tcPr>
            <w:tcW w:w="2610" w:type="dxa"/>
          </w:tcPr>
          <w:p w:rsidR="004F1443" w:rsidRPr="00BE19BD" w:rsidRDefault="004F1443" w:rsidP="00BE19BD">
            <w:pPr>
              <w:pStyle w:val="NoSpacing"/>
            </w:pPr>
            <w:r w:rsidRPr="00BE19BD">
              <w:t>Sankaški izlet Planica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8</w:t>
            </w:r>
          </w:p>
        </w:tc>
      </w:tr>
      <w:tr w:rsidR="004F1443" w:rsidTr="00BE19BD">
        <w:trPr>
          <w:trHeight w:val="301"/>
        </w:trPr>
        <w:tc>
          <w:tcPr>
            <w:tcW w:w="1075" w:type="dxa"/>
          </w:tcPr>
          <w:p w:rsidR="004F1443" w:rsidRPr="00BE19BD" w:rsidRDefault="004F1443" w:rsidP="00BE19BD">
            <w:pPr>
              <w:pStyle w:val="NoSpacing"/>
            </w:pPr>
            <w:r w:rsidRPr="00BE19BD">
              <w:t>18. 3.</w:t>
            </w:r>
          </w:p>
        </w:tc>
        <w:tc>
          <w:tcPr>
            <w:tcW w:w="2610" w:type="dxa"/>
          </w:tcPr>
          <w:p w:rsidR="004F1443" w:rsidRPr="00BE19BD" w:rsidRDefault="004F1443" w:rsidP="00BE19BD">
            <w:pPr>
              <w:pStyle w:val="NoSpacing"/>
            </w:pPr>
            <w:r w:rsidRPr="00BE19BD">
              <w:t>Orientacijski izlet</w:t>
            </w:r>
          </w:p>
        </w:tc>
        <w:tc>
          <w:tcPr>
            <w:tcW w:w="2520" w:type="dxa"/>
          </w:tcPr>
          <w:p w:rsidR="004F1443" w:rsidRPr="00BE19BD" w:rsidRDefault="004F1443" w:rsidP="00BE19BD">
            <w:pPr>
              <w:pStyle w:val="NoSpacing"/>
            </w:pPr>
            <w:r w:rsidRPr="00BE19BD">
              <w:t>Jernej Južna, Luka Skočir</w:t>
            </w:r>
          </w:p>
        </w:tc>
        <w:tc>
          <w:tcPr>
            <w:tcW w:w="1260" w:type="dxa"/>
          </w:tcPr>
          <w:p w:rsidR="004F1443" w:rsidRPr="00BE19BD" w:rsidRDefault="004F1443" w:rsidP="00BE19BD">
            <w:pPr>
              <w:pStyle w:val="NoSpacing"/>
            </w:pPr>
            <w:r w:rsidRPr="00BE19BD">
              <w:t>40</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22. 4.</w:t>
            </w:r>
          </w:p>
        </w:tc>
        <w:tc>
          <w:tcPr>
            <w:tcW w:w="2610" w:type="dxa"/>
          </w:tcPr>
          <w:p w:rsidR="004F1443" w:rsidRPr="00BE19BD" w:rsidRDefault="004F1443" w:rsidP="00BE19BD">
            <w:pPr>
              <w:pStyle w:val="NoSpacing"/>
            </w:pPr>
            <w:r w:rsidRPr="00BE19BD">
              <w:t>Pot po Golteh</w:t>
            </w:r>
          </w:p>
        </w:tc>
        <w:tc>
          <w:tcPr>
            <w:tcW w:w="2520" w:type="dxa"/>
          </w:tcPr>
          <w:p w:rsidR="004F1443" w:rsidRPr="00BE19BD" w:rsidRDefault="004F1443" w:rsidP="00BE19BD">
            <w:pPr>
              <w:pStyle w:val="NoSpacing"/>
            </w:pPr>
            <w:r w:rsidRPr="00BE19BD">
              <w:t xml:space="preserve">Neža </w:t>
            </w:r>
            <w:proofErr w:type="spellStart"/>
            <w:r w:rsidRPr="00BE19BD">
              <w:t>Erjavc</w:t>
            </w:r>
            <w:proofErr w:type="spellEnd"/>
          </w:p>
        </w:tc>
        <w:tc>
          <w:tcPr>
            <w:tcW w:w="1260" w:type="dxa"/>
          </w:tcPr>
          <w:p w:rsidR="004F1443" w:rsidRPr="00BE19BD" w:rsidRDefault="004F1443" w:rsidP="00BE19BD">
            <w:pPr>
              <w:pStyle w:val="NoSpacing"/>
            </w:pPr>
            <w:r w:rsidRPr="00BE19BD">
              <w:t>-</w:t>
            </w:r>
          </w:p>
        </w:tc>
        <w:tc>
          <w:tcPr>
            <w:tcW w:w="1484" w:type="dxa"/>
          </w:tcPr>
          <w:p w:rsidR="004F1443" w:rsidRPr="00BE19BD" w:rsidRDefault="004F1443" w:rsidP="00BE19BD">
            <w:pPr>
              <w:pStyle w:val="NoSpacing"/>
            </w:pPr>
            <w:r w:rsidRPr="00BE19BD">
              <w:t>-</w:t>
            </w:r>
          </w:p>
        </w:tc>
      </w:tr>
      <w:tr w:rsidR="004F1443" w:rsidTr="00BE19BD">
        <w:trPr>
          <w:trHeight w:val="508"/>
        </w:trPr>
        <w:tc>
          <w:tcPr>
            <w:tcW w:w="1075" w:type="dxa"/>
          </w:tcPr>
          <w:p w:rsidR="004F1443" w:rsidRPr="00BE19BD" w:rsidRDefault="004F1443" w:rsidP="00BE19BD">
            <w:pPr>
              <w:pStyle w:val="NoSpacing"/>
            </w:pPr>
            <w:r w:rsidRPr="00BE19BD">
              <w:lastRenderedPageBreak/>
              <w:t>13. 5.</w:t>
            </w:r>
          </w:p>
        </w:tc>
        <w:tc>
          <w:tcPr>
            <w:tcW w:w="2610" w:type="dxa"/>
          </w:tcPr>
          <w:p w:rsidR="004F1443" w:rsidRPr="00BE19BD" w:rsidRDefault="004F1443" w:rsidP="00BE19BD">
            <w:pPr>
              <w:pStyle w:val="NoSpacing"/>
            </w:pPr>
            <w:r w:rsidRPr="00BE19BD">
              <w:t>Javorjev vrh in Potoška gora</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35</w:t>
            </w:r>
          </w:p>
        </w:tc>
        <w:tc>
          <w:tcPr>
            <w:tcW w:w="1484" w:type="dxa"/>
          </w:tcPr>
          <w:p w:rsidR="004F1443" w:rsidRPr="00BE19BD" w:rsidRDefault="004F1443" w:rsidP="00BE19BD">
            <w:pPr>
              <w:pStyle w:val="NoSpacing"/>
            </w:pPr>
            <w:r w:rsidRPr="00BE19BD">
              <w:t>6</w:t>
            </w:r>
          </w:p>
        </w:tc>
      </w:tr>
      <w:tr w:rsidR="004F1443" w:rsidTr="00BE19BD">
        <w:trPr>
          <w:trHeight w:val="320"/>
        </w:trPr>
        <w:tc>
          <w:tcPr>
            <w:tcW w:w="1075" w:type="dxa"/>
          </w:tcPr>
          <w:p w:rsidR="004F1443" w:rsidRPr="00BE19BD" w:rsidRDefault="004F1443" w:rsidP="00BE19BD">
            <w:pPr>
              <w:pStyle w:val="NoSpacing"/>
            </w:pPr>
            <w:r w:rsidRPr="00BE19BD">
              <w:t>17. 6.</w:t>
            </w:r>
          </w:p>
        </w:tc>
        <w:tc>
          <w:tcPr>
            <w:tcW w:w="2610" w:type="dxa"/>
          </w:tcPr>
          <w:p w:rsidR="004F1443" w:rsidRPr="00BE19BD" w:rsidRDefault="004F1443" w:rsidP="00BE19BD">
            <w:pPr>
              <w:pStyle w:val="NoSpacing"/>
            </w:pPr>
            <w:r w:rsidRPr="00BE19BD">
              <w:t>Izlet na morje</w:t>
            </w:r>
          </w:p>
        </w:tc>
        <w:tc>
          <w:tcPr>
            <w:tcW w:w="2520" w:type="dxa"/>
          </w:tcPr>
          <w:p w:rsidR="004F1443" w:rsidRPr="00BE19BD" w:rsidRDefault="004F1443" w:rsidP="00BE19BD">
            <w:pPr>
              <w:pStyle w:val="NoSpacing"/>
            </w:pPr>
            <w:r w:rsidRPr="00BE19BD">
              <w:t>Jernej Južna</w:t>
            </w:r>
          </w:p>
        </w:tc>
        <w:tc>
          <w:tcPr>
            <w:tcW w:w="1260" w:type="dxa"/>
          </w:tcPr>
          <w:p w:rsidR="004F1443" w:rsidRPr="00BE19BD" w:rsidRDefault="004F1443" w:rsidP="00BE19BD">
            <w:pPr>
              <w:pStyle w:val="NoSpacing"/>
            </w:pPr>
            <w:r w:rsidRPr="00BE19BD">
              <w:t>23</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23. 9.</w:t>
            </w:r>
          </w:p>
        </w:tc>
        <w:tc>
          <w:tcPr>
            <w:tcW w:w="2610" w:type="dxa"/>
          </w:tcPr>
          <w:p w:rsidR="004F1443" w:rsidRPr="00BE19BD" w:rsidRDefault="004F1443" w:rsidP="00BE19BD">
            <w:pPr>
              <w:pStyle w:val="NoSpacing"/>
            </w:pPr>
            <w:r w:rsidRPr="00BE19BD">
              <w:t>Menina planina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46</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21. 10.</w:t>
            </w:r>
          </w:p>
        </w:tc>
        <w:tc>
          <w:tcPr>
            <w:tcW w:w="2610" w:type="dxa"/>
          </w:tcPr>
          <w:p w:rsidR="004F1443" w:rsidRPr="00BE19BD" w:rsidRDefault="004F1443" w:rsidP="00BE19BD">
            <w:pPr>
              <w:pStyle w:val="NoSpacing"/>
            </w:pPr>
            <w:r w:rsidRPr="00BE19BD">
              <w:t>Mala planina</w:t>
            </w:r>
          </w:p>
        </w:tc>
        <w:tc>
          <w:tcPr>
            <w:tcW w:w="2520" w:type="dxa"/>
          </w:tcPr>
          <w:p w:rsidR="004F1443" w:rsidRPr="00BE19BD" w:rsidRDefault="004F1443" w:rsidP="00BE19BD">
            <w:pPr>
              <w:pStyle w:val="NoSpacing"/>
            </w:pPr>
            <w:r w:rsidRPr="00BE19BD">
              <w:t>Klemen Kogovšek</w:t>
            </w:r>
          </w:p>
        </w:tc>
        <w:tc>
          <w:tcPr>
            <w:tcW w:w="1260" w:type="dxa"/>
          </w:tcPr>
          <w:p w:rsidR="004F1443" w:rsidRPr="00BE19BD" w:rsidRDefault="004F1443" w:rsidP="00BE19BD">
            <w:pPr>
              <w:pStyle w:val="NoSpacing"/>
            </w:pPr>
            <w:r w:rsidRPr="00BE19BD">
              <w:t>85</w:t>
            </w:r>
          </w:p>
        </w:tc>
        <w:tc>
          <w:tcPr>
            <w:tcW w:w="1484" w:type="dxa"/>
          </w:tcPr>
          <w:p w:rsidR="004F1443" w:rsidRPr="00BE19BD" w:rsidRDefault="004F1443" w:rsidP="00BE19BD">
            <w:pPr>
              <w:pStyle w:val="NoSpacing"/>
            </w:pPr>
            <w:r w:rsidRPr="00BE19BD">
              <w:t>13</w:t>
            </w:r>
          </w:p>
        </w:tc>
      </w:tr>
      <w:tr w:rsidR="004F1443" w:rsidTr="00BE19BD">
        <w:trPr>
          <w:trHeight w:val="310"/>
        </w:trPr>
        <w:tc>
          <w:tcPr>
            <w:tcW w:w="1075" w:type="dxa"/>
          </w:tcPr>
          <w:p w:rsidR="004F1443" w:rsidRPr="00BE19BD" w:rsidRDefault="004F1443" w:rsidP="00BE19BD">
            <w:pPr>
              <w:pStyle w:val="NoSpacing"/>
            </w:pPr>
            <w:r w:rsidRPr="00BE19BD">
              <w:t>18. 11.</w:t>
            </w:r>
          </w:p>
        </w:tc>
        <w:tc>
          <w:tcPr>
            <w:tcW w:w="2610" w:type="dxa"/>
          </w:tcPr>
          <w:p w:rsidR="004F1443" w:rsidRPr="00BE19BD" w:rsidRDefault="004F1443" w:rsidP="00BE19BD">
            <w:pPr>
              <w:pStyle w:val="NoSpacing"/>
            </w:pPr>
            <w:r w:rsidRPr="00BE19BD">
              <w:t>Paški Kozjak</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37</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16. 12.</w:t>
            </w:r>
          </w:p>
        </w:tc>
        <w:tc>
          <w:tcPr>
            <w:tcW w:w="2610" w:type="dxa"/>
          </w:tcPr>
          <w:p w:rsidR="004F1443" w:rsidRPr="00BE19BD" w:rsidRDefault="004F1443" w:rsidP="00BE19BD">
            <w:pPr>
              <w:pStyle w:val="NoSpacing"/>
            </w:pPr>
            <w:r w:rsidRPr="00BE19BD">
              <w:t>Izlet v neznano</w:t>
            </w:r>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9</w:t>
            </w:r>
          </w:p>
        </w:tc>
      </w:tr>
      <w:tr w:rsidR="004F1443" w:rsidTr="00BE19BD">
        <w:trPr>
          <w:trHeight w:val="310"/>
        </w:trPr>
        <w:tc>
          <w:tcPr>
            <w:tcW w:w="1075" w:type="dxa"/>
          </w:tcPr>
          <w:p w:rsidR="004F1443" w:rsidRPr="00BE19BD" w:rsidRDefault="004F1443" w:rsidP="00BE19BD">
            <w:pPr>
              <w:pStyle w:val="NoSpacing"/>
            </w:pPr>
          </w:p>
        </w:tc>
        <w:tc>
          <w:tcPr>
            <w:tcW w:w="2610" w:type="dxa"/>
          </w:tcPr>
          <w:p w:rsidR="004F1443" w:rsidRPr="00BE19BD" w:rsidRDefault="004F1443" w:rsidP="00BE19BD">
            <w:pPr>
              <w:pStyle w:val="NoSpacing"/>
            </w:pPr>
          </w:p>
        </w:tc>
        <w:tc>
          <w:tcPr>
            <w:tcW w:w="2520" w:type="dxa"/>
          </w:tcPr>
          <w:p w:rsidR="004F1443" w:rsidRPr="00BE19BD" w:rsidRDefault="004F1443" w:rsidP="00BE19BD">
            <w:pPr>
              <w:pStyle w:val="NoSpacing"/>
              <w:rPr>
                <w:b/>
              </w:rPr>
            </w:pPr>
            <w:r w:rsidRPr="00BE19BD">
              <w:rPr>
                <w:b/>
              </w:rPr>
              <w:t>Skupaj:</w:t>
            </w:r>
          </w:p>
        </w:tc>
        <w:tc>
          <w:tcPr>
            <w:tcW w:w="1260" w:type="dxa"/>
          </w:tcPr>
          <w:p w:rsidR="004F1443" w:rsidRPr="00BE19BD" w:rsidRDefault="004F1443" w:rsidP="00BE19BD">
            <w:pPr>
              <w:pStyle w:val="NoSpacing"/>
              <w:rPr>
                <w:b/>
              </w:rPr>
            </w:pPr>
            <w:r w:rsidRPr="00BE19BD">
              <w:rPr>
                <w:b/>
              </w:rPr>
              <w:t>374</w:t>
            </w:r>
          </w:p>
        </w:tc>
        <w:tc>
          <w:tcPr>
            <w:tcW w:w="1484" w:type="dxa"/>
          </w:tcPr>
          <w:p w:rsidR="004F1443" w:rsidRPr="00BE19BD" w:rsidRDefault="004F1443" w:rsidP="00BE19BD">
            <w:pPr>
              <w:pStyle w:val="NoSpacing"/>
              <w:rPr>
                <w:b/>
              </w:rPr>
            </w:pPr>
            <w:r w:rsidRPr="00BE19BD">
              <w:rPr>
                <w:b/>
              </w:rPr>
              <w:t>70</w:t>
            </w:r>
          </w:p>
        </w:tc>
      </w:tr>
    </w:tbl>
    <w:p w:rsidR="004F1443" w:rsidRDefault="004F1443" w:rsidP="002B3DA5">
      <w:pPr>
        <w:pStyle w:val="NoSpacing"/>
      </w:pPr>
    </w:p>
    <w:p w:rsidR="004F1443" w:rsidRDefault="002B3DA5" w:rsidP="002B3DA5">
      <w:pPr>
        <w:pStyle w:val="NoSpacing"/>
        <w:jc w:val="center"/>
      </w:pPr>
      <w:r>
        <w:t>Tabela</w:t>
      </w:r>
      <w:r w:rsidR="00FE13F6">
        <w:t xml:space="preserve"> 3</w:t>
      </w:r>
      <w:r>
        <w:t>: Mesečni izleti od januarja do decembra</w:t>
      </w:r>
    </w:p>
    <w:p w:rsidR="002B3DA5" w:rsidRDefault="002B3DA5" w:rsidP="002B3DA5">
      <w:pPr>
        <w:pStyle w:val="NoSpacing"/>
        <w:jc w:val="center"/>
      </w:pPr>
    </w:p>
    <w:p w:rsidR="002B3DA5" w:rsidRDefault="002B3DA5" w:rsidP="002B3DA5">
      <w:pPr>
        <w:pStyle w:val="NoSpacing"/>
        <w:jc w:val="center"/>
      </w:pPr>
    </w:p>
    <w:tbl>
      <w:tblPr>
        <w:tblStyle w:val="TableGrid"/>
        <w:tblW w:w="0" w:type="auto"/>
        <w:tblLook w:val="04A0" w:firstRow="1" w:lastRow="0" w:firstColumn="1" w:lastColumn="0" w:noHBand="0" w:noVBand="1"/>
      </w:tblPr>
      <w:tblGrid>
        <w:gridCol w:w="3020"/>
        <w:gridCol w:w="1835"/>
        <w:gridCol w:w="4207"/>
      </w:tblGrid>
      <w:tr w:rsidR="004F1443" w:rsidTr="003B0DF8">
        <w:tc>
          <w:tcPr>
            <w:tcW w:w="3020" w:type="dxa"/>
          </w:tcPr>
          <w:p w:rsidR="004F1443" w:rsidRPr="003B0DF8" w:rsidRDefault="004F1443" w:rsidP="003B0DF8">
            <w:pPr>
              <w:pStyle w:val="NoSpacing"/>
              <w:rPr>
                <w:b/>
              </w:rPr>
            </w:pPr>
            <w:r w:rsidRPr="003B0DF8">
              <w:rPr>
                <w:b/>
              </w:rPr>
              <w:t>OŠ</w:t>
            </w:r>
          </w:p>
        </w:tc>
        <w:tc>
          <w:tcPr>
            <w:tcW w:w="1835" w:type="dxa"/>
          </w:tcPr>
          <w:p w:rsidR="004F1443" w:rsidRPr="003B0DF8" w:rsidRDefault="003B0DF8" w:rsidP="003B0DF8">
            <w:pPr>
              <w:pStyle w:val="NoSpacing"/>
              <w:rPr>
                <w:b/>
              </w:rPr>
            </w:pPr>
            <w:r w:rsidRPr="003B0DF8">
              <w:rPr>
                <w:b/>
              </w:rPr>
              <w:t>Število</w:t>
            </w:r>
            <w:r w:rsidR="004F1443" w:rsidRPr="003B0DF8">
              <w:rPr>
                <w:b/>
              </w:rPr>
              <w:t xml:space="preserve"> otrok</w:t>
            </w:r>
          </w:p>
        </w:tc>
        <w:tc>
          <w:tcPr>
            <w:tcW w:w="4207" w:type="dxa"/>
          </w:tcPr>
          <w:p w:rsidR="004F1443" w:rsidRPr="003B0DF8" w:rsidRDefault="004F1443" w:rsidP="003B0DF8">
            <w:pPr>
              <w:pStyle w:val="NoSpacing"/>
              <w:rPr>
                <w:b/>
              </w:rPr>
            </w:pPr>
            <w:r w:rsidRPr="003B0DF8">
              <w:rPr>
                <w:b/>
              </w:rPr>
              <w:t>Mentor</w:t>
            </w:r>
            <w:r w:rsidR="003B0DF8">
              <w:rPr>
                <w:b/>
              </w:rPr>
              <w:t>, mentorica</w:t>
            </w:r>
          </w:p>
        </w:tc>
      </w:tr>
      <w:tr w:rsidR="004F1443" w:rsidTr="003B0DF8">
        <w:tc>
          <w:tcPr>
            <w:tcW w:w="3020" w:type="dxa"/>
          </w:tcPr>
          <w:p w:rsidR="004F1443" w:rsidRDefault="004F1443" w:rsidP="003B0DF8">
            <w:pPr>
              <w:pStyle w:val="NoSpacing"/>
            </w:pPr>
            <w:r>
              <w:t>Toma Brejca Kamnik</w:t>
            </w:r>
          </w:p>
        </w:tc>
        <w:tc>
          <w:tcPr>
            <w:tcW w:w="1835" w:type="dxa"/>
          </w:tcPr>
          <w:p w:rsidR="004F1443" w:rsidRDefault="004F1443" w:rsidP="003B0DF8">
            <w:pPr>
              <w:pStyle w:val="NoSpacing"/>
            </w:pPr>
            <w:r>
              <w:t>19</w:t>
            </w:r>
          </w:p>
        </w:tc>
        <w:tc>
          <w:tcPr>
            <w:tcW w:w="4207" w:type="dxa"/>
          </w:tcPr>
          <w:p w:rsidR="004F1443" w:rsidRDefault="004F1443" w:rsidP="003B0DF8">
            <w:pPr>
              <w:pStyle w:val="NoSpacing"/>
            </w:pPr>
            <w:r>
              <w:t>Franci Mestek</w:t>
            </w:r>
          </w:p>
        </w:tc>
      </w:tr>
      <w:tr w:rsidR="004F1443" w:rsidTr="003B0DF8">
        <w:tc>
          <w:tcPr>
            <w:tcW w:w="3020" w:type="dxa"/>
          </w:tcPr>
          <w:p w:rsidR="004F1443" w:rsidRDefault="004F1443" w:rsidP="003B0DF8">
            <w:pPr>
              <w:pStyle w:val="NoSpacing"/>
            </w:pPr>
            <w:r>
              <w:t>Domžale</w:t>
            </w:r>
          </w:p>
        </w:tc>
        <w:tc>
          <w:tcPr>
            <w:tcW w:w="1835" w:type="dxa"/>
          </w:tcPr>
          <w:p w:rsidR="004F1443" w:rsidRDefault="004F1443" w:rsidP="003B0DF8">
            <w:pPr>
              <w:pStyle w:val="NoSpacing"/>
            </w:pPr>
            <w:r>
              <w:t>22</w:t>
            </w:r>
          </w:p>
        </w:tc>
        <w:tc>
          <w:tcPr>
            <w:tcW w:w="4207" w:type="dxa"/>
          </w:tcPr>
          <w:p w:rsidR="004F1443" w:rsidRDefault="004F1443" w:rsidP="003B0DF8">
            <w:pPr>
              <w:pStyle w:val="NoSpacing"/>
            </w:pPr>
            <w:r>
              <w:t xml:space="preserve">Marija </w:t>
            </w:r>
            <w:proofErr w:type="spellStart"/>
            <w:r>
              <w:t>Petarka</w:t>
            </w:r>
            <w:proofErr w:type="spellEnd"/>
          </w:p>
        </w:tc>
      </w:tr>
      <w:tr w:rsidR="004F1443" w:rsidTr="003B0DF8">
        <w:tc>
          <w:tcPr>
            <w:tcW w:w="3020" w:type="dxa"/>
          </w:tcPr>
          <w:p w:rsidR="004F1443" w:rsidRDefault="004F1443" w:rsidP="003B0DF8">
            <w:pPr>
              <w:pStyle w:val="NoSpacing"/>
            </w:pPr>
            <w:r>
              <w:t>Venclja Perka</w:t>
            </w:r>
          </w:p>
        </w:tc>
        <w:tc>
          <w:tcPr>
            <w:tcW w:w="1835" w:type="dxa"/>
          </w:tcPr>
          <w:p w:rsidR="004F1443" w:rsidRDefault="004F1443" w:rsidP="003B0DF8">
            <w:pPr>
              <w:pStyle w:val="NoSpacing"/>
            </w:pPr>
            <w:r>
              <w:t>21</w:t>
            </w:r>
          </w:p>
        </w:tc>
        <w:tc>
          <w:tcPr>
            <w:tcW w:w="4207" w:type="dxa"/>
          </w:tcPr>
          <w:p w:rsidR="004F1443" w:rsidRDefault="004F1443" w:rsidP="003B0DF8">
            <w:pPr>
              <w:pStyle w:val="NoSpacing"/>
            </w:pPr>
            <w:r>
              <w:t>Angelina Bolta</w:t>
            </w:r>
          </w:p>
        </w:tc>
      </w:tr>
      <w:tr w:rsidR="004F1443" w:rsidTr="003B0DF8">
        <w:tc>
          <w:tcPr>
            <w:tcW w:w="3020" w:type="dxa"/>
          </w:tcPr>
          <w:p w:rsidR="004F1443" w:rsidRDefault="004F1443" w:rsidP="003B0DF8">
            <w:pPr>
              <w:pStyle w:val="NoSpacing"/>
            </w:pPr>
            <w:r>
              <w:t>Preserje pri Radomljah</w:t>
            </w:r>
          </w:p>
        </w:tc>
        <w:tc>
          <w:tcPr>
            <w:tcW w:w="1835" w:type="dxa"/>
          </w:tcPr>
          <w:p w:rsidR="004F1443" w:rsidRDefault="004F1443" w:rsidP="003B0DF8">
            <w:pPr>
              <w:pStyle w:val="NoSpacing"/>
            </w:pPr>
            <w:r>
              <w:t>15</w:t>
            </w:r>
          </w:p>
        </w:tc>
        <w:tc>
          <w:tcPr>
            <w:tcW w:w="4207" w:type="dxa"/>
          </w:tcPr>
          <w:p w:rsidR="004F1443" w:rsidRDefault="004F1443" w:rsidP="003B0DF8">
            <w:pPr>
              <w:pStyle w:val="NoSpacing"/>
            </w:pPr>
            <w:r>
              <w:t>Mateja Peršolja</w:t>
            </w:r>
            <w:r w:rsidR="003B0DF8">
              <w:t xml:space="preserve">, </w:t>
            </w:r>
            <w:r>
              <w:t>Klara Mestek</w:t>
            </w:r>
          </w:p>
        </w:tc>
      </w:tr>
      <w:tr w:rsidR="004F1443" w:rsidTr="003B0DF8">
        <w:trPr>
          <w:trHeight w:val="70"/>
        </w:trPr>
        <w:tc>
          <w:tcPr>
            <w:tcW w:w="3020" w:type="dxa"/>
          </w:tcPr>
          <w:p w:rsidR="004F1443" w:rsidRPr="00BE19BD" w:rsidRDefault="004F1443" w:rsidP="003B0DF8">
            <w:pPr>
              <w:pStyle w:val="NoSpacing"/>
              <w:rPr>
                <w:b/>
              </w:rPr>
            </w:pPr>
            <w:r w:rsidRPr="00BE19BD">
              <w:rPr>
                <w:b/>
              </w:rPr>
              <w:t>Skupaj:</w:t>
            </w:r>
          </w:p>
        </w:tc>
        <w:tc>
          <w:tcPr>
            <w:tcW w:w="1835" w:type="dxa"/>
          </w:tcPr>
          <w:p w:rsidR="004F1443" w:rsidRPr="00BE19BD" w:rsidRDefault="004F1443" w:rsidP="003B0DF8">
            <w:pPr>
              <w:pStyle w:val="NoSpacing"/>
              <w:rPr>
                <w:b/>
              </w:rPr>
            </w:pPr>
            <w:r w:rsidRPr="00BE19BD">
              <w:rPr>
                <w:b/>
              </w:rPr>
              <w:t>77</w:t>
            </w:r>
          </w:p>
        </w:tc>
        <w:tc>
          <w:tcPr>
            <w:tcW w:w="4207" w:type="dxa"/>
          </w:tcPr>
          <w:p w:rsidR="004F1443" w:rsidRDefault="004F1443" w:rsidP="003B0DF8">
            <w:pPr>
              <w:pStyle w:val="NoSpacing"/>
            </w:pPr>
          </w:p>
        </w:tc>
      </w:tr>
    </w:tbl>
    <w:p w:rsidR="004F1443" w:rsidRDefault="004F1443" w:rsidP="000F7CE5">
      <w:pPr>
        <w:pStyle w:val="NoSpacing"/>
      </w:pPr>
    </w:p>
    <w:p w:rsidR="002B3DA5" w:rsidRDefault="002B3DA5" w:rsidP="002B3DA5">
      <w:pPr>
        <w:pStyle w:val="NoSpacing"/>
        <w:jc w:val="center"/>
      </w:pPr>
      <w:r>
        <w:t>Tabela</w:t>
      </w:r>
      <w:r w:rsidR="00FE13F6">
        <w:t xml:space="preserve"> 4</w:t>
      </w:r>
      <w:r>
        <w:t>: Planinski krožek 2017/2018</w:t>
      </w:r>
    </w:p>
    <w:p w:rsidR="002B3DA5" w:rsidRDefault="002B3DA5" w:rsidP="002B3DA5">
      <w:pPr>
        <w:pStyle w:val="NoSpacing"/>
        <w:jc w:val="center"/>
      </w:pPr>
    </w:p>
    <w:p w:rsidR="002B3DA5" w:rsidRDefault="002B3DA5" w:rsidP="002B3DA5">
      <w:pPr>
        <w:pStyle w:val="NoSpacing"/>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1800"/>
        <w:gridCol w:w="4071"/>
      </w:tblGrid>
      <w:tr w:rsidR="004F1443" w:rsidRPr="00046A59" w:rsidTr="003B0DF8">
        <w:trPr>
          <w:trHeight w:hRule="exact" w:val="284"/>
        </w:trPr>
        <w:tc>
          <w:tcPr>
            <w:tcW w:w="2947" w:type="dxa"/>
          </w:tcPr>
          <w:p w:rsidR="004F1443" w:rsidRPr="00046A59" w:rsidRDefault="004F1443" w:rsidP="003B0DF8">
            <w:pPr>
              <w:rPr>
                <w:rFonts w:asciiTheme="minorHAnsi" w:hAnsiTheme="minorHAnsi" w:cs="Arial"/>
                <w:b/>
              </w:rPr>
            </w:pPr>
            <w:r w:rsidRPr="00046A59">
              <w:rPr>
                <w:rFonts w:asciiTheme="minorHAnsi" w:hAnsiTheme="minorHAnsi" w:cs="Arial"/>
                <w:b/>
              </w:rPr>
              <w:t>OŠ</w:t>
            </w:r>
          </w:p>
        </w:tc>
        <w:tc>
          <w:tcPr>
            <w:tcW w:w="1800" w:type="dxa"/>
          </w:tcPr>
          <w:p w:rsidR="004F1443" w:rsidRPr="00046A59" w:rsidRDefault="003B0DF8" w:rsidP="003B0DF8">
            <w:pPr>
              <w:rPr>
                <w:rFonts w:asciiTheme="minorHAnsi" w:hAnsiTheme="minorHAnsi" w:cs="Arial"/>
                <w:b/>
              </w:rPr>
            </w:pPr>
            <w:r>
              <w:rPr>
                <w:rFonts w:asciiTheme="minorHAnsi" w:hAnsiTheme="minorHAnsi" w:cs="Arial"/>
                <w:b/>
              </w:rPr>
              <w:t>Š</w:t>
            </w:r>
            <w:r w:rsidR="004F1443" w:rsidRPr="00046A59">
              <w:rPr>
                <w:rFonts w:asciiTheme="minorHAnsi" w:hAnsiTheme="minorHAnsi" w:cs="Arial"/>
                <w:b/>
              </w:rPr>
              <w:t>tevilo otrok</w:t>
            </w:r>
          </w:p>
        </w:tc>
        <w:tc>
          <w:tcPr>
            <w:tcW w:w="4071" w:type="dxa"/>
          </w:tcPr>
          <w:p w:rsidR="004F1443" w:rsidRPr="00046A59" w:rsidRDefault="003B0DF8" w:rsidP="003B0DF8">
            <w:pPr>
              <w:rPr>
                <w:rFonts w:asciiTheme="minorHAnsi" w:hAnsiTheme="minorHAnsi" w:cs="Arial"/>
                <w:b/>
              </w:rPr>
            </w:pPr>
            <w:r>
              <w:rPr>
                <w:rFonts w:asciiTheme="minorHAnsi" w:hAnsiTheme="minorHAnsi" w:cs="Arial"/>
                <w:b/>
              </w:rPr>
              <w:t>M</w:t>
            </w:r>
            <w:r w:rsidR="004F1443" w:rsidRPr="00046A59">
              <w:rPr>
                <w:rFonts w:asciiTheme="minorHAnsi" w:hAnsiTheme="minorHAnsi" w:cs="Arial"/>
                <w:b/>
              </w:rPr>
              <w:t>entorica</w:t>
            </w:r>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Venclja Perka</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 xml:space="preserve">Marija </w:t>
            </w:r>
            <w:proofErr w:type="spellStart"/>
            <w:r w:rsidRPr="00046A59">
              <w:rPr>
                <w:rFonts w:asciiTheme="minorHAnsi" w:hAnsiTheme="minorHAnsi" w:cs="Arial"/>
              </w:rPr>
              <w:t>Petarka</w:t>
            </w:r>
            <w:proofErr w:type="spellEnd"/>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Preserje pri Radomljah</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19</w:t>
            </w:r>
          </w:p>
        </w:tc>
        <w:tc>
          <w:tcPr>
            <w:tcW w:w="4071" w:type="dxa"/>
          </w:tcPr>
          <w:p w:rsidR="004F1443" w:rsidRPr="00046A59" w:rsidRDefault="004F1443" w:rsidP="0044509B">
            <w:pPr>
              <w:jc w:val="both"/>
              <w:rPr>
                <w:rFonts w:asciiTheme="minorHAnsi" w:hAnsiTheme="minorHAnsi" w:cs="Arial"/>
              </w:rPr>
            </w:pPr>
            <w:r>
              <w:rPr>
                <w:rFonts w:asciiTheme="minorHAnsi" w:hAnsiTheme="minorHAnsi" w:cs="Arial"/>
              </w:rPr>
              <w:t>Klara Mestek, Mateja Peršolja</w:t>
            </w:r>
          </w:p>
        </w:tc>
      </w:tr>
      <w:tr w:rsidR="004F1443" w:rsidRPr="00046A59" w:rsidTr="003B0DF8">
        <w:trPr>
          <w:trHeight w:hRule="exact" w:val="284"/>
        </w:trPr>
        <w:tc>
          <w:tcPr>
            <w:tcW w:w="2947" w:type="dxa"/>
            <w:tcBorders>
              <w:bottom w:val="single" w:sz="4" w:space="0" w:color="000000"/>
            </w:tcBorders>
          </w:tcPr>
          <w:p w:rsidR="004F1443" w:rsidRPr="00046A59" w:rsidRDefault="004F1443" w:rsidP="0044509B">
            <w:pPr>
              <w:jc w:val="both"/>
              <w:rPr>
                <w:rFonts w:asciiTheme="minorHAnsi" w:hAnsiTheme="minorHAnsi" w:cs="Arial"/>
              </w:rPr>
            </w:pPr>
            <w:r w:rsidRPr="00046A59">
              <w:rPr>
                <w:rFonts w:asciiTheme="minorHAnsi" w:hAnsiTheme="minorHAnsi" w:cs="Arial"/>
              </w:rPr>
              <w:t>Brdo pri Lukovici</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Jasna Malkoč</w:t>
            </w:r>
          </w:p>
        </w:tc>
      </w:tr>
      <w:tr w:rsidR="004F1443" w:rsidRPr="00046A59" w:rsidTr="003B0DF8">
        <w:trPr>
          <w:trHeight w:hRule="exact" w:val="284"/>
        </w:trPr>
        <w:tc>
          <w:tcPr>
            <w:tcW w:w="2947" w:type="dxa"/>
            <w:tcBorders>
              <w:left w:val="single" w:sz="4" w:space="0" w:color="auto"/>
            </w:tcBorders>
          </w:tcPr>
          <w:p w:rsidR="004F1443" w:rsidRPr="00046A59" w:rsidRDefault="004F1443" w:rsidP="0044509B">
            <w:pPr>
              <w:jc w:val="both"/>
              <w:rPr>
                <w:rFonts w:asciiTheme="minorHAnsi" w:hAnsiTheme="minorHAnsi" w:cs="Arial"/>
              </w:rPr>
            </w:pPr>
            <w:r w:rsidRPr="00046A59">
              <w:rPr>
                <w:rFonts w:asciiTheme="minorHAnsi" w:hAnsiTheme="minorHAnsi" w:cs="Arial"/>
              </w:rPr>
              <w:t>Domžale</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22</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Angelina Bolta</w:t>
            </w:r>
          </w:p>
        </w:tc>
      </w:tr>
      <w:tr w:rsidR="004F1443" w:rsidRPr="00046A59" w:rsidTr="003B0DF8">
        <w:trPr>
          <w:trHeight w:hRule="exact" w:val="284"/>
        </w:trPr>
        <w:tc>
          <w:tcPr>
            <w:tcW w:w="2947" w:type="dxa"/>
            <w:tcBorders>
              <w:left w:val="single" w:sz="4" w:space="0" w:color="auto"/>
              <w:bottom w:val="single" w:sz="4" w:space="0" w:color="auto"/>
            </w:tcBorders>
          </w:tcPr>
          <w:p w:rsidR="004F1443" w:rsidRPr="00BE19BD" w:rsidRDefault="00BE19BD" w:rsidP="0044509B">
            <w:pPr>
              <w:jc w:val="both"/>
              <w:rPr>
                <w:rFonts w:asciiTheme="minorHAnsi" w:hAnsiTheme="minorHAnsi" w:cs="Arial"/>
                <w:b/>
              </w:rPr>
            </w:pPr>
            <w:r w:rsidRPr="00BE19BD">
              <w:rPr>
                <w:b/>
              </w:rPr>
              <w:t>Skupaj:</w:t>
            </w:r>
          </w:p>
        </w:tc>
        <w:tc>
          <w:tcPr>
            <w:tcW w:w="1800" w:type="dxa"/>
            <w:tcBorders>
              <w:bottom w:val="single" w:sz="4" w:space="0" w:color="auto"/>
            </w:tcBorders>
          </w:tcPr>
          <w:p w:rsidR="004F1443" w:rsidRPr="00046A59" w:rsidDel="001364D4" w:rsidRDefault="004F1443" w:rsidP="0044509B">
            <w:pPr>
              <w:jc w:val="center"/>
              <w:rPr>
                <w:rFonts w:asciiTheme="minorHAnsi" w:hAnsiTheme="minorHAnsi" w:cs="Arial"/>
                <w:b/>
              </w:rPr>
            </w:pPr>
            <w:r>
              <w:rPr>
                <w:rFonts w:asciiTheme="minorHAnsi" w:hAnsiTheme="minorHAnsi" w:cs="Arial"/>
                <w:b/>
              </w:rPr>
              <w:t>73</w:t>
            </w:r>
          </w:p>
        </w:tc>
        <w:tc>
          <w:tcPr>
            <w:tcW w:w="4071" w:type="dxa"/>
            <w:tcBorders>
              <w:bottom w:val="single" w:sz="4" w:space="0" w:color="auto"/>
            </w:tcBorders>
          </w:tcPr>
          <w:p w:rsidR="004F1443" w:rsidRPr="00046A59" w:rsidRDefault="004F1443" w:rsidP="0044509B">
            <w:pPr>
              <w:jc w:val="center"/>
              <w:rPr>
                <w:rFonts w:asciiTheme="minorHAnsi" w:hAnsiTheme="minorHAnsi" w:cs="Arial"/>
              </w:rPr>
            </w:pPr>
            <w:r>
              <w:rPr>
                <w:rFonts w:asciiTheme="minorHAnsi" w:hAnsiTheme="minorHAnsi" w:cs="Arial"/>
              </w:rPr>
              <w:t>-</w:t>
            </w:r>
          </w:p>
        </w:tc>
      </w:tr>
    </w:tbl>
    <w:p w:rsidR="004F1443" w:rsidRDefault="004F1443" w:rsidP="004F1443"/>
    <w:p w:rsidR="002B3DA5" w:rsidRDefault="002B3DA5" w:rsidP="002B3DA5">
      <w:pPr>
        <w:pStyle w:val="NoSpacing"/>
        <w:jc w:val="center"/>
      </w:pPr>
      <w:r>
        <w:t>Tabela</w:t>
      </w:r>
      <w:r w:rsidR="00FE13F6">
        <w:t xml:space="preserve"> 5</w:t>
      </w:r>
      <w:r>
        <w:t>: Planinski krožek 2016/2017</w:t>
      </w:r>
    </w:p>
    <w:p w:rsidR="002B3DA5" w:rsidRDefault="002B3DA5" w:rsidP="004F1443"/>
    <w:p w:rsidR="004F1443" w:rsidRPr="00726AC9" w:rsidRDefault="00BE19BD" w:rsidP="00726AC9">
      <w:pPr>
        <w:pStyle w:val="ListParagraph"/>
        <w:numPr>
          <w:ilvl w:val="2"/>
          <w:numId w:val="7"/>
        </w:numPr>
        <w:rPr>
          <w:b/>
        </w:rPr>
      </w:pPr>
      <w:r w:rsidRPr="00726AC9">
        <w:rPr>
          <w:b/>
        </w:rPr>
        <w:t>Mali tabor</w:t>
      </w:r>
    </w:p>
    <w:p w:rsidR="004F1443" w:rsidRDefault="004F1443" w:rsidP="004F1443">
      <w:r>
        <w:t>Na Mali planini je v Domžalskem domu od 23. do 26. junija potekal mali tabor. Udeleženci tabora so mlajši planinci (1. do 5. razred), ki se jih je letos udeležilo 11 v spremstvu 3 članov vodstva. Vodja tabora je bila Angelina Bolta. Tabor je bil namenjen lažji turi ter prijetnem preživljanju časa v hribih.</w:t>
      </w:r>
    </w:p>
    <w:p w:rsidR="00BE19BD" w:rsidRPr="00BE19BD" w:rsidRDefault="00BE19BD" w:rsidP="00BE19BD">
      <w:pPr>
        <w:pStyle w:val="NoSpacing"/>
      </w:pPr>
    </w:p>
    <w:p w:rsidR="004F1443" w:rsidRDefault="00BE19BD" w:rsidP="00726AC9">
      <w:pPr>
        <w:pStyle w:val="NoSpacing"/>
        <w:numPr>
          <w:ilvl w:val="2"/>
          <w:numId w:val="7"/>
        </w:numPr>
        <w:rPr>
          <w:b/>
        </w:rPr>
      </w:pPr>
      <w:r>
        <w:rPr>
          <w:b/>
        </w:rPr>
        <w:t>Tabor</w:t>
      </w:r>
    </w:p>
    <w:p w:rsidR="00BE19BD" w:rsidRPr="00BD7E2D" w:rsidRDefault="00BE19BD" w:rsidP="00BE19BD">
      <w:pPr>
        <w:pStyle w:val="NoSpacing"/>
        <w:rPr>
          <w:b/>
        </w:rPr>
      </w:pPr>
    </w:p>
    <w:p w:rsidR="00696015" w:rsidRDefault="004F1443" w:rsidP="00BE19BD">
      <w:pPr>
        <w:pStyle w:val="NoSpacing"/>
      </w:pPr>
      <w:r>
        <w:t>Letos je od 13. do 20. avgusta potekal planinski tabor pod vodstvom Urške Novak. Lokacija tabora je bila Jezersko. Tabora se je udeležilo 39 otrok in 3 mladinci. Na taboru se je izvedlo 10 tur, od tega 3 zahtevnejše. Ture so bile razdeljene na 3 starostne skupine. Čas ko nismo bili na turah se je preživljalo v taboru oz. njegovi okolici, ob tabornem ognju… Tabor je bil finančno uspešno izveden.</w:t>
      </w:r>
    </w:p>
    <w:p w:rsidR="00BE19BD" w:rsidRPr="00696015" w:rsidRDefault="00BE19BD" w:rsidP="004F1443"/>
    <w:p w:rsidR="004F1443" w:rsidRPr="00BE19BD" w:rsidRDefault="00BE19BD" w:rsidP="00726AC9">
      <w:pPr>
        <w:pStyle w:val="NoSpacing"/>
        <w:numPr>
          <w:ilvl w:val="2"/>
          <w:numId w:val="7"/>
        </w:numPr>
        <w:rPr>
          <w:b/>
        </w:rPr>
      </w:pPr>
      <w:r>
        <w:rPr>
          <w:b/>
        </w:rPr>
        <w:t>Orientacijska tekmovanja</w:t>
      </w:r>
    </w:p>
    <w:p w:rsidR="00BE19BD" w:rsidRDefault="00BE19BD" w:rsidP="004F1443">
      <w:pPr>
        <w:pStyle w:val="Teks1"/>
        <w:rPr>
          <w:rFonts w:asciiTheme="minorHAnsi" w:hAnsiTheme="minorHAnsi"/>
        </w:rPr>
      </w:pPr>
    </w:p>
    <w:p w:rsidR="004F1443" w:rsidRDefault="004F1443" w:rsidP="004F1443">
      <w:pPr>
        <w:pStyle w:val="Teks1"/>
        <w:rPr>
          <w:rFonts w:asciiTheme="minorHAnsi" w:hAnsiTheme="minorHAnsi"/>
        </w:rPr>
      </w:pPr>
      <w:r>
        <w:rPr>
          <w:rFonts w:asciiTheme="minorHAnsi" w:hAnsiTheme="minorHAnsi"/>
        </w:rPr>
        <w:t xml:space="preserve">Člani odseka se </w:t>
      </w:r>
      <w:r w:rsidRPr="009E7C70">
        <w:rPr>
          <w:rFonts w:asciiTheme="minorHAnsi" w:hAnsiTheme="minorHAnsi"/>
        </w:rPr>
        <w:t xml:space="preserve">redno udeležujejo planinskih orientacijskih tekmovanj (POT) v gorenjsko-dolenjski ligi in </w:t>
      </w:r>
      <w:r>
        <w:rPr>
          <w:rFonts w:asciiTheme="minorHAnsi" w:hAnsiTheme="minorHAnsi"/>
        </w:rPr>
        <w:t>državnega – Slovenskega planinskega orientacijskega tekmovanja</w:t>
      </w:r>
      <w:r w:rsidRPr="009E7C70">
        <w:rPr>
          <w:rFonts w:asciiTheme="minorHAnsi" w:hAnsiTheme="minorHAnsi"/>
        </w:rPr>
        <w:t xml:space="preserve"> (SPOT), </w:t>
      </w:r>
      <w:r>
        <w:rPr>
          <w:rFonts w:asciiTheme="minorHAnsi" w:hAnsiTheme="minorHAnsi"/>
        </w:rPr>
        <w:t>katerega se udeležijo le</w:t>
      </w:r>
      <w:r w:rsidRPr="009E7C70">
        <w:rPr>
          <w:rFonts w:asciiTheme="minorHAnsi" w:hAnsiTheme="minorHAnsi"/>
        </w:rPr>
        <w:t xml:space="preserve"> </w:t>
      </w:r>
      <w:r w:rsidRPr="009E7C70">
        <w:rPr>
          <w:rFonts w:asciiTheme="minorHAnsi" w:hAnsiTheme="minorHAnsi"/>
        </w:rPr>
        <w:lastRenderedPageBreak/>
        <w:t xml:space="preserve">najvišje uvrščene ekipe iz posameznih lig. V </w:t>
      </w:r>
      <w:r>
        <w:rPr>
          <w:rFonts w:asciiTheme="minorHAnsi" w:hAnsiTheme="minorHAnsi"/>
        </w:rPr>
        <w:t>okviru sezone</w:t>
      </w:r>
      <w:r w:rsidRPr="009E7C70">
        <w:rPr>
          <w:rFonts w:asciiTheme="minorHAnsi" w:hAnsiTheme="minorHAnsi"/>
        </w:rPr>
        <w:t xml:space="preserve"> 201</w:t>
      </w:r>
      <w:r>
        <w:rPr>
          <w:rFonts w:asciiTheme="minorHAnsi" w:hAnsiTheme="minorHAnsi"/>
        </w:rPr>
        <w:t>6/2017</w:t>
      </w:r>
      <w:r w:rsidRPr="009E7C70">
        <w:rPr>
          <w:rFonts w:asciiTheme="minorHAnsi" w:hAnsiTheme="minorHAnsi"/>
        </w:rPr>
        <w:t xml:space="preserve">, </w:t>
      </w:r>
      <w:r>
        <w:rPr>
          <w:rFonts w:asciiTheme="minorHAnsi" w:hAnsiTheme="minorHAnsi"/>
        </w:rPr>
        <w:t>s</w:t>
      </w:r>
      <w:r w:rsidRPr="009E7C70">
        <w:rPr>
          <w:rFonts w:asciiTheme="minorHAnsi" w:hAnsiTheme="minorHAnsi"/>
        </w:rPr>
        <w:t>o se</w:t>
      </w:r>
      <w:r>
        <w:rPr>
          <w:rFonts w:asciiTheme="minorHAnsi" w:hAnsiTheme="minorHAnsi"/>
        </w:rPr>
        <w:t xml:space="preserve"> člani odseka v prvi polovici leta 2017 udeležili druge in tretje tekme v gorenjsko-dolenjski ligi ter državnega tekmovanja (SPOT).</w:t>
      </w:r>
    </w:p>
    <w:p w:rsidR="004F1443" w:rsidRDefault="004F1443" w:rsidP="004F1443">
      <w:pPr>
        <w:pStyle w:val="Teks1"/>
        <w:rPr>
          <w:rFonts w:asciiTheme="minorHAnsi" w:hAnsiTheme="minorHAnsi"/>
        </w:rPr>
      </w:pPr>
      <w:r>
        <w:rPr>
          <w:rFonts w:asciiTheme="minorHAnsi" w:hAnsiTheme="minorHAnsi"/>
        </w:rPr>
        <w:t xml:space="preserve">PD Domžale se je uvrstil na SPOT, a ni bilo možno ustvariti </w:t>
      </w:r>
      <w:proofErr w:type="spellStart"/>
      <w:r>
        <w:rPr>
          <w:rFonts w:asciiTheme="minorHAnsi" w:hAnsiTheme="minorHAnsi"/>
        </w:rPr>
        <w:t>enogeneracijske</w:t>
      </w:r>
      <w:proofErr w:type="spellEnd"/>
      <w:r>
        <w:rPr>
          <w:rFonts w:asciiTheme="minorHAnsi" w:hAnsiTheme="minorHAnsi"/>
        </w:rPr>
        <w:t xml:space="preserve"> ekipe zato smo se tekmovanja udeležili v odprti zahtevnejši H kategoriji. V H kategoriji smo zasedli 1. mesto.</w:t>
      </w:r>
    </w:p>
    <w:p w:rsidR="004F1443" w:rsidRDefault="004F1443" w:rsidP="004F1443">
      <w:pPr>
        <w:pStyle w:val="Teks1"/>
        <w:rPr>
          <w:rFonts w:asciiTheme="minorHAnsi" w:hAnsiTheme="minorHAnsi"/>
        </w:rPr>
      </w:pPr>
    </w:p>
    <w:p w:rsidR="004F1443" w:rsidRDefault="004F1443" w:rsidP="004F1443">
      <w:pPr>
        <w:pStyle w:val="Teks1"/>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320"/>
        <w:gridCol w:w="2587"/>
      </w:tblGrid>
      <w:tr w:rsidR="004F1443" w:rsidRPr="00BF0D43" w:rsidTr="00BE19BD">
        <w:tc>
          <w:tcPr>
            <w:tcW w:w="2155" w:type="dxa"/>
            <w:shd w:val="clear" w:color="auto" w:fill="auto"/>
          </w:tcPr>
          <w:p w:rsidR="004F1443" w:rsidRPr="00BF0D43" w:rsidRDefault="004F1443" w:rsidP="00BE19BD">
            <w:pPr>
              <w:pStyle w:val="NoSpacing"/>
            </w:pPr>
            <w:r w:rsidRPr="00BF0D43">
              <w:t>datum</w:t>
            </w:r>
          </w:p>
        </w:tc>
        <w:tc>
          <w:tcPr>
            <w:tcW w:w="4320" w:type="dxa"/>
            <w:shd w:val="clear" w:color="auto" w:fill="auto"/>
          </w:tcPr>
          <w:p w:rsidR="004F1443" w:rsidRPr="00BF0D43" w:rsidRDefault="004F1443" w:rsidP="00BE19BD">
            <w:pPr>
              <w:pStyle w:val="NoSpacing"/>
            </w:pPr>
            <w:r w:rsidRPr="00BF0D43">
              <w:t>tekmovanje</w:t>
            </w:r>
          </w:p>
        </w:tc>
        <w:tc>
          <w:tcPr>
            <w:tcW w:w="2587" w:type="dxa"/>
            <w:shd w:val="clear" w:color="auto" w:fill="auto"/>
          </w:tcPr>
          <w:p w:rsidR="004F1443" w:rsidRPr="00BF0D43" w:rsidRDefault="004F1443" w:rsidP="00BE19BD">
            <w:pPr>
              <w:pStyle w:val="NoSpacing"/>
            </w:pPr>
            <w:r w:rsidRPr="00BF0D43">
              <w:t>organizator</w:t>
            </w:r>
          </w:p>
        </w:tc>
      </w:tr>
      <w:tr w:rsidR="004F1443" w:rsidRPr="00BF0D43" w:rsidTr="00BE19BD">
        <w:tc>
          <w:tcPr>
            <w:tcW w:w="2155" w:type="dxa"/>
            <w:shd w:val="clear" w:color="auto" w:fill="auto"/>
          </w:tcPr>
          <w:p w:rsidR="004F1443" w:rsidRPr="00BF0D43" w:rsidRDefault="004F1443" w:rsidP="00BE19BD">
            <w:pPr>
              <w:pStyle w:val="NoSpacing"/>
            </w:pPr>
            <w:r>
              <w:t>25. 3. 2017</w:t>
            </w:r>
          </w:p>
        </w:tc>
        <w:tc>
          <w:tcPr>
            <w:tcW w:w="4320" w:type="dxa"/>
            <w:shd w:val="clear" w:color="auto" w:fill="auto"/>
          </w:tcPr>
          <w:p w:rsidR="004F1443" w:rsidRPr="00BF0D43" w:rsidRDefault="004F1443" w:rsidP="00BE19BD">
            <w:pPr>
              <w:pStyle w:val="NoSpacing"/>
            </w:pPr>
            <w:r>
              <w:t>2. ligaška tekma sezone 2016/17</w:t>
            </w:r>
          </w:p>
        </w:tc>
        <w:tc>
          <w:tcPr>
            <w:tcW w:w="2587" w:type="dxa"/>
            <w:shd w:val="clear" w:color="auto" w:fill="auto"/>
          </w:tcPr>
          <w:p w:rsidR="004F1443" w:rsidRPr="00BF0D43" w:rsidRDefault="004F1443" w:rsidP="00BE19BD">
            <w:pPr>
              <w:pStyle w:val="NoSpacing"/>
            </w:pPr>
            <w:r>
              <w:t>PD Borovnica</w:t>
            </w:r>
          </w:p>
        </w:tc>
      </w:tr>
      <w:tr w:rsidR="004F1443" w:rsidRPr="00BF0D43" w:rsidTr="00BE19BD">
        <w:tc>
          <w:tcPr>
            <w:tcW w:w="2155" w:type="dxa"/>
            <w:shd w:val="clear" w:color="auto" w:fill="auto"/>
          </w:tcPr>
          <w:p w:rsidR="004F1443" w:rsidRPr="00BD7E2D" w:rsidRDefault="004F1443" w:rsidP="00BE19BD">
            <w:pPr>
              <w:pStyle w:val="NoSpacing"/>
            </w:pPr>
            <w:r w:rsidRPr="00BD7E2D">
              <w:t>1.</w:t>
            </w:r>
            <w:r>
              <w:t xml:space="preserve"> </w:t>
            </w:r>
            <w:r w:rsidRPr="00BD7E2D">
              <w:t>4. 2017</w:t>
            </w:r>
          </w:p>
        </w:tc>
        <w:tc>
          <w:tcPr>
            <w:tcW w:w="4320" w:type="dxa"/>
            <w:shd w:val="clear" w:color="auto" w:fill="auto"/>
          </w:tcPr>
          <w:p w:rsidR="004F1443" w:rsidRPr="00BF0D43" w:rsidRDefault="004F1443" w:rsidP="00BE19BD">
            <w:pPr>
              <w:pStyle w:val="NoSpacing"/>
            </w:pPr>
            <w:r>
              <w:t>3. ligaška  tekma sezone 2016/17</w:t>
            </w:r>
          </w:p>
        </w:tc>
        <w:tc>
          <w:tcPr>
            <w:tcW w:w="2587" w:type="dxa"/>
            <w:shd w:val="clear" w:color="auto" w:fill="auto"/>
          </w:tcPr>
          <w:p w:rsidR="004F1443" w:rsidRPr="00BF0D43" w:rsidRDefault="004F1443" w:rsidP="00BE19BD">
            <w:pPr>
              <w:pStyle w:val="NoSpacing"/>
            </w:pPr>
            <w:r>
              <w:t>PD Domžale</w:t>
            </w:r>
          </w:p>
        </w:tc>
      </w:tr>
      <w:tr w:rsidR="004F1443" w:rsidRPr="00BF0D43" w:rsidTr="00BE19BD">
        <w:tc>
          <w:tcPr>
            <w:tcW w:w="2155" w:type="dxa"/>
            <w:shd w:val="clear" w:color="auto" w:fill="auto"/>
          </w:tcPr>
          <w:p w:rsidR="004F1443" w:rsidRPr="00BF0D43" w:rsidRDefault="004F1443" w:rsidP="00BE19BD">
            <w:pPr>
              <w:pStyle w:val="NoSpacing"/>
            </w:pPr>
            <w:r>
              <w:t>20. in 21. 5. 2017</w:t>
            </w:r>
          </w:p>
        </w:tc>
        <w:tc>
          <w:tcPr>
            <w:tcW w:w="4320" w:type="dxa"/>
            <w:shd w:val="clear" w:color="auto" w:fill="auto"/>
          </w:tcPr>
          <w:p w:rsidR="004F1443" w:rsidRPr="00BF0D43" w:rsidRDefault="004F1443" w:rsidP="00BE19BD">
            <w:pPr>
              <w:pStyle w:val="NoSpacing"/>
            </w:pPr>
            <w:r>
              <w:t>Slovensko planinsko orientacijsko tekmovanje</w:t>
            </w:r>
          </w:p>
        </w:tc>
        <w:tc>
          <w:tcPr>
            <w:tcW w:w="2587" w:type="dxa"/>
            <w:shd w:val="clear" w:color="auto" w:fill="auto"/>
          </w:tcPr>
          <w:p w:rsidR="004F1443" w:rsidRPr="00BF0D43" w:rsidRDefault="00BE19BD" w:rsidP="00BE19BD">
            <w:pPr>
              <w:pStyle w:val="NoSpacing"/>
            </w:pPr>
            <w:r>
              <w:t xml:space="preserve">MK PZS in </w:t>
            </w:r>
            <w:r w:rsidR="004F1443">
              <w:t>Podravska liga</w:t>
            </w:r>
          </w:p>
        </w:tc>
      </w:tr>
    </w:tbl>
    <w:p w:rsidR="004F1443" w:rsidRDefault="004F1443" w:rsidP="004F1443">
      <w:pPr>
        <w:pStyle w:val="Teks1"/>
        <w:rPr>
          <w:rFonts w:asciiTheme="minorHAnsi" w:hAnsiTheme="minorHAnsi"/>
        </w:rPr>
      </w:pPr>
    </w:p>
    <w:p w:rsidR="002B3DA5" w:rsidRDefault="002B3DA5" w:rsidP="002B3DA5">
      <w:pPr>
        <w:pStyle w:val="Teks1"/>
        <w:jc w:val="center"/>
        <w:rPr>
          <w:rFonts w:asciiTheme="minorHAnsi" w:hAnsiTheme="minorHAnsi"/>
        </w:rPr>
      </w:pPr>
      <w:r>
        <w:rPr>
          <w:rFonts w:asciiTheme="minorHAnsi" w:hAnsiTheme="minorHAnsi"/>
        </w:rPr>
        <w:t>Tabela</w:t>
      </w:r>
      <w:r w:rsidR="00FE13F6">
        <w:rPr>
          <w:rFonts w:asciiTheme="minorHAnsi" w:hAnsiTheme="minorHAnsi"/>
        </w:rPr>
        <w:t xml:space="preserve"> 6</w:t>
      </w:r>
      <w:r>
        <w:rPr>
          <w:rFonts w:asciiTheme="minorHAnsi" w:hAnsiTheme="minorHAnsi"/>
        </w:rPr>
        <w:t>: Orientacijska tekmovanja</w:t>
      </w:r>
    </w:p>
    <w:p w:rsidR="004F1443" w:rsidRDefault="004F1443" w:rsidP="00BE19BD">
      <w:pPr>
        <w:pStyle w:val="NoSpacing"/>
      </w:pPr>
    </w:p>
    <w:p w:rsidR="004F1443" w:rsidRPr="00BE19BD" w:rsidRDefault="00BE19BD" w:rsidP="00726AC9">
      <w:pPr>
        <w:pStyle w:val="NoSpacing"/>
        <w:numPr>
          <w:ilvl w:val="2"/>
          <w:numId w:val="7"/>
        </w:numPr>
        <w:rPr>
          <w:b/>
        </w:rPr>
      </w:pPr>
      <w:r w:rsidRPr="00BE19BD">
        <w:rPr>
          <w:b/>
        </w:rPr>
        <w:t>Mladina in gore</w:t>
      </w:r>
    </w:p>
    <w:p w:rsidR="004F1443" w:rsidRPr="002B7D5B" w:rsidRDefault="004F1443" w:rsidP="00BE19BD">
      <w:pPr>
        <w:pStyle w:val="NoSpacing"/>
      </w:pPr>
      <w:r>
        <w:t>V šolskem letu 2016/17 se na državno tekmovanje ni uvrstila nobena izmed osnovnošolskih ekip, sta pa tam nastopali 2 srednješolski ekipi. Tekmovalci so se pripravljali pod mentorstvom Mateje Peršolje in Klare Mestek. Na državnem tekmovanju dne 21. 1. 2017 smo srednješolci zasedli 6. in 15. mesto.</w:t>
      </w:r>
    </w:p>
    <w:p w:rsidR="0040704A" w:rsidRDefault="0040704A" w:rsidP="0040704A">
      <w:pPr>
        <w:pStyle w:val="ListParagraph"/>
        <w:spacing w:after="0"/>
        <w:ind w:left="0"/>
        <w:jc w:val="both"/>
        <w:rPr>
          <w:rFonts w:asciiTheme="majorHAnsi" w:hAnsiTheme="majorHAnsi" w:cstheme="minorHAnsi"/>
          <w:b/>
          <w:color w:val="000000"/>
        </w:rPr>
      </w:pPr>
    </w:p>
    <w:p w:rsidR="00BE19BD" w:rsidRDefault="00BE19BD" w:rsidP="0040704A">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Alpinistični odsek</w:t>
      </w:r>
    </w:p>
    <w:p w:rsidR="00551443" w:rsidRDefault="00551443" w:rsidP="00551443">
      <w:pPr>
        <w:pStyle w:val="ListParagraph"/>
        <w:spacing w:after="0"/>
        <w:ind w:left="1080"/>
        <w:jc w:val="both"/>
        <w:rPr>
          <w:rFonts w:asciiTheme="majorHAnsi" w:hAnsiTheme="majorHAnsi" w:cstheme="minorHAnsi"/>
          <w:b/>
          <w:color w:val="000000"/>
        </w:rPr>
      </w:pPr>
    </w:p>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4"/>
        <w:gridCol w:w="2338"/>
        <w:gridCol w:w="2720"/>
        <w:gridCol w:w="1547"/>
        <w:gridCol w:w="984"/>
      </w:tblGrid>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 xml:space="preserve">Št. </w:t>
            </w:r>
            <w:proofErr w:type="spellStart"/>
            <w:r w:rsidRPr="002C05F7">
              <w:rPr>
                <w:rFonts w:cs="Arial"/>
                <w:b/>
                <w:bCs/>
                <w:sz w:val="20"/>
                <w:szCs w:val="20"/>
              </w:rPr>
              <w:t>udel</w:t>
            </w:r>
            <w:proofErr w:type="spellEnd"/>
            <w:r w:rsidRPr="002C05F7">
              <w:rPr>
                <w:rFonts w:cs="Arial"/>
                <w:b/>
                <w:bCs/>
                <w:sz w:val="20"/>
                <w:szCs w:val="20"/>
              </w:rPr>
              <w:t>.</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Domžale,</w:t>
            </w:r>
          </w:p>
          <w:p w:rsidR="00551443" w:rsidRPr="002C05F7" w:rsidRDefault="00551443" w:rsidP="00190700">
            <w:pPr>
              <w:jc w:val="center"/>
              <w:rPr>
                <w:rFonts w:cs="Arial"/>
                <w:sz w:val="20"/>
                <w:szCs w:val="20"/>
              </w:rPr>
            </w:pPr>
            <w:r w:rsidRPr="002C05F7">
              <w:rPr>
                <w:rFonts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9</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Predel</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Logarska dolina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28.–29.1.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12</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8.–12.2.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proofErr w:type="spellStart"/>
            <w:r w:rsidRPr="002C05F7">
              <w:rPr>
                <w:rFonts w:cs="Arial"/>
                <w:sz w:val="20"/>
                <w:szCs w:val="20"/>
              </w:rPr>
              <w:t>Kandersteg</w:t>
            </w:r>
            <w:proofErr w:type="spellEnd"/>
            <w:r w:rsidRPr="002C05F7">
              <w:rPr>
                <w:rFonts w:cs="Arial"/>
                <w:sz w:val="20"/>
                <w:szCs w:val="20"/>
              </w:rPr>
              <w:t xml:space="preserve"> - Švica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Jaka Hrast</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sz w:val="20"/>
                <w:szCs w:val="20"/>
              </w:rPr>
              <w:t>Skupna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Zelenica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21.–23.4.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27.4.–8.5.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Prvomajski 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 xml:space="preserve">Andrej </w:t>
            </w:r>
            <w:proofErr w:type="spellStart"/>
            <w:r w:rsidRPr="002C05F7">
              <w:rPr>
                <w:rFonts w:cs="Arial"/>
                <w:sz w:val="20"/>
                <w:szCs w:val="20"/>
              </w:rPr>
              <w:t>Stuchly</w:t>
            </w:r>
            <w:proofErr w:type="spellEnd"/>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22</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16.-18.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 xml:space="preserve">7. </w:t>
            </w:r>
            <w:proofErr w:type="spellStart"/>
            <w:r w:rsidRPr="002C05F7">
              <w:rPr>
                <w:rFonts w:cs="Arial"/>
                <w:bCs/>
                <w:sz w:val="20"/>
                <w:szCs w:val="20"/>
              </w:rPr>
              <w:t>Benkotov</w:t>
            </w:r>
            <w:proofErr w:type="spellEnd"/>
            <w:r w:rsidRPr="002C05F7">
              <w:rPr>
                <w:rFonts w:cs="Arial"/>
                <w:bCs/>
                <w:sz w:val="20"/>
                <w:szCs w:val="20"/>
              </w:rPr>
              <w:t xml:space="preserve">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14.-16.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Dolomiti</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Cortina</w:t>
            </w:r>
            <w:proofErr w:type="spellEnd"/>
            <w:r w:rsidRPr="002C05F7">
              <w:rPr>
                <w:rFonts w:cs="Arial"/>
                <w:sz w:val="20"/>
                <w:szCs w:val="20"/>
              </w:rPr>
              <w:t xml:space="preserve"> </w:t>
            </w:r>
            <w:proofErr w:type="spellStart"/>
            <w:r w:rsidRPr="002C05F7">
              <w:rPr>
                <w:rFonts w:cs="Arial"/>
                <w:sz w:val="20"/>
                <w:szCs w:val="20"/>
              </w:rPr>
              <w:t>d'Ampezzo</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Maja Šuštar</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28., 29. 8.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Vrata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Vrata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Anže Kozjek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1.-3.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Skupni AO, ŠPO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Bavšica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September-december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 skupne ture po Sloveniji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Evropski pokal v lednem plezanju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46</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8A470C" w:rsidP="00190700">
            <w:pPr>
              <w:jc w:val="center"/>
              <w:rPr>
                <w:rFonts w:cs="Arial"/>
                <w:bCs/>
                <w:sz w:val="20"/>
                <w:szCs w:val="20"/>
              </w:rPr>
            </w:pPr>
            <w:r>
              <w:rPr>
                <w:rFonts w:cs="Arial"/>
                <w:bCs/>
                <w:sz w:val="20"/>
                <w:szCs w:val="20"/>
              </w:rPr>
              <w:t xml:space="preserve">Skupna tura – </w:t>
            </w:r>
            <w:proofErr w:type="spellStart"/>
            <w:r>
              <w:rPr>
                <w:rFonts w:cs="Arial"/>
                <w:bCs/>
                <w:sz w:val="20"/>
                <w:szCs w:val="20"/>
              </w:rPr>
              <w:t>Dry</w:t>
            </w:r>
            <w:proofErr w:type="spellEnd"/>
            <w:r>
              <w:rPr>
                <w:rFonts w:cs="Arial"/>
                <w:bCs/>
                <w:sz w:val="20"/>
                <w:szCs w:val="20"/>
              </w:rPr>
              <w:t xml:space="preserve"> </w:t>
            </w:r>
            <w:proofErr w:type="spellStart"/>
            <w:r>
              <w:rPr>
                <w:rFonts w:cs="Arial"/>
                <w:bCs/>
                <w:sz w:val="20"/>
                <w:szCs w:val="20"/>
              </w:rPr>
              <w:t>toolanje</w:t>
            </w:r>
            <w:proofErr w:type="spellEnd"/>
            <w:r>
              <w:rPr>
                <w:rFonts w:cs="Arial"/>
                <w:bCs/>
                <w:sz w:val="20"/>
                <w:szCs w:val="20"/>
              </w:rPr>
              <w:t xml:space="preserve"> </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Češnjica pri Kropi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16., 17. 12.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Zaključek</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Mala planina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32</w:t>
            </w:r>
          </w:p>
        </w:tc>
      </w:tr>
    </w:tbl>
    <w:p w:rsidR="00551443" w:rsidRDefault="00551443" w:rsidP="008A470C">
      <w:pPr>
        <w:pStyle w:val="NoSpacing"/>
      </w:pPr>
    </w:p>
    <w:p w:rsidR="008A470C" w:rsidRDefault="00FE13F6" w:rsidP="008A470C">
      <w:pPr>
        <w:pStyle w:val="NoSpacing"/>
        <w:jc w:val="center"/>
      </w:pPr>
      <w:r w:rsidRPr="00FE13F6">
        <w:t>Tabela 7</w:t>
      </w:r>
      <w:r w:rsidR="008A470C" w:rsidRPr="00FE13F6">
        <w:t>:</w:t>
      </w:r>
      <w:r w:rsidR="008A470C">
        <w:t xml:space="preserve"> program alpinističnega odseka</w:t>
      </w:r>
    </w:p>
    <w:p w:rsidR="008A470C" w:rsidRDefault="008A470C" w:rsidP="008A470C">
      <w:pPr>
        <w:pStyle w:val="NoSpacing"/>
      </w:pPr>
    </w:p>
    <w:p w:rsidR="00FE13F6" w:rsidRDefault="00FE13F6" w:rsidP="008A470C">
      <w:pPr>
        <w:pStyle w:val="NoSpacing"/>
      </w:pPr>
    </w:p>
    <w:p w:rsidR="00551443" w:rsidRDefault="00551443" w:rsidP="00551443">
      <w:pPr>
        <w:pStyle w:val="Teks1"/>
        <w:rPr>
          <w:rFonts w:ascii="Calibri" w:hAnsi="Calibri"/>
        </w:rPr>
      </w:pPr>
      <w:r w:rsidRPr="002C05F7">
        <w:rPr>
          <w:rFonts w:ascii="Calibri" w:hAnsi="Calibri"/>
        </w:rPr>
        <w:t>Lansko leto se je začelo zelo</w:t>
      </w:r>
      <w:r w:rsidR="003A3217">
        <w:rPr>
          <w:rFonts w:ascii="Calibri" w:hAnsi="Calibri"/>
        </w:rPr>
        <w:t xml:space="preserve"> obetavno</w:t>
      </w:r>
      <w:r w:rsidRPr="002C05F7">
        <w:rPr>
          <w:rFonts w:ascii="Calibri" w:hAnsi="Calibri"/>
        </w:rPr>
        <w:t xml:space="preserve">. Polarni mraz, ki se je obdržal kar nekaj časa, je omogočil, da smo preplezali veliko različnih slapov. Med drugimi tudi nekatere, ki za plezanje primerno, zmrznejo le redko. Med temi sta dva naša člana naredila tudi prvo ponovitev enega izmed njih, kar v </w:t>
      </w:r>
      <w:proofErr w:type="spellStart"/>
      <w:r w:rsidRPr="002C05F7">
        <w:rPr>
          <w:rFonts w:ascii="Calibri" w:hAnsi="Calibri"/>
        </w:rPr>
        <w:t>alpinsitični</w:t>
      </w:r>
      <w:proofErr w:type="spellEnd"/>
      <w:r w:rsidRPr="002C05F7">
        <w:rPr>
          <w:rFonts w:ascii="Calibri" w:hAnsi="Calibri"/>
        </w:rPr>
        <w:t xml:space="preserve"> srenji velja za lep dosežek. Čeprav nam zima nam ni ponudila veliko snega, smo kljub temu uspeli </w:t>
      </w:r>
      <w:r w:rsidRPr="002C05F7">
        <w:rPr>
          <w:rFonts w:ascii="Calibri" w:hAnsi="Calibri"/>
        </w:rPr>
        <w:lastRenderedPageBreak/>
        <w:t xml:space="preserve">osvojiti kar nekaj dvatisočakov in preplezati nekaj zimskih smeri. Februarja smo izpeljali zimski tabor v </w:t>
      </w:r>
      <w:proofErr w:type="spellStart"/>
      <w:r w:rsidRPr="002C05F7">
        <w:rPr>
          <w:rFonts w:ascii="Calibri" w:hAnsi="Calibri"/>
        </w:rPr>
        <w:t>Kanderstegu</w:t>
      </w:r>
      <w:proofErr w:type="spellEnd"/>
      <w:r w:rsidRPr="002C05F7">
        <w:rPr>
          <w:rFonts w:ascii="Calibri" w:hAnsi="Calibri"/>
        </w:rPr>
        <w:t xml:space="preserve"> v Švici, kamor se je 8 članov odpravilo raziskovati plezalni potencial. Tam so se najbolj osredotočili na plezanje slapov, nekaj je bilo opravljenih tudi turnih smukov. En član je februarja odšel v toplejše kraje in sicer v Maroko, kjer je opravil nekaj vzponov v peščenjaku. V aprilu se je začelo plezati kopno skalo. Prvomajskega plezalnega tabora se je udeležilo kar nekaj ljudi, kvaliteta vzponov pa je zelo narasla predvsem na račun novih zelo zagnanih tečajnikov (ocene smeri do 8a). Junija smo imeli že 7. </w:t>
      </w:r>
      <w:proofErr w:type="spellStart"/>
      <w:r w:rsidRPr="002C05F7">
        <w:rPr>
          <w:rFonts w:ascii="Calibri" w:hAnsi="Calibri"/>
        </w:rPr>
        <w:t>Benkotov</w:t>
      </w:r>
      <w:proofErr w:type="spellEnd"/>
      <w:r w:rsidRPr="002C05F7">
        <w:rPr>
          <w:rFonts w:ascii="Calibri" w:hAnsi="Calibri"/>
        </w:rPr>
        <w:t xml:space="preserve"> memorial na Kamniškem sedlu. Tudi tukaj se je dvignil nivo preplezanih smeri. Plezalo se je vse do stopnje VIII- UIAA. Prav tako so naši člani konec maja in začetek junija že pridno plezali po hribih. Kvaliteta vzponov se je dvignila in opaziti je bilo razvoj nekaterih mlajših in starejših pripravnikov. Poletje je čas plezalnih taborov doma in v tujini. V Dolomitih se je preplezalo kar nekaj smeri, najtežja z oceno7c+. Nekoliko nižje so bile ocene preplezanih smeri v Vratih, večji alpinistični angažma v Bavšici pa je odplaknilo slabo vreme. Kljub temu se je plezalo v lokalnih plezališčih. </w:t>
      </w:r>
      <w:r>
        <w:rPr>
          <w:rFonts w:ascii="Calibri" w:hAnsi="Calibri"/>
        </w:rPr>
        <w:t xml:space="preserve">Oktobra je potekal vpis v Alpinistično šolo, kateri se je pridružilo 7 </w:t>
      </w:r>
      <w:proofErr w:type="spellStart"/>
      <w:r>
        <w:rPr>
          <w:rFonts w:ascii="Calibri" w:hAnsi="Calibri"/>
        </w:rPr>
        <w:t>tečajcev</w:t>
      </w:r>
      <w:proofErr w:type="spellEnd"/>
      <w:r>
        <w:rPr>
          <w:rFonts w:ascii="Calibri" w:hAnsi="Calibri"/>
        </w:rPr>
        <w:t xml:space="preserve">, od tega ena tečajnica. Njihov program je natrpan s predavanji, praktičnimi vajami na umetni steni na parkirni hiši ter na plezališču v Domžalah. Več bi vadili tudi na plezališču Knezove skale pod </w:t>
      </w:r>
      <w:proofErr w:type="spellStart"/>
      <w:r>
        <w:rPr>
          <w:rFonts w:ascii="Calibri" w:hAnsi="Calibri"/>
        </w:rPr>
        <w:t>Šumberkom</w:t>
      </w:r>
      <w:proofErr w:type="spellEnd"/>
      <w:r>
        <w:rPr>
          <w:rFonts w:ascii="Calibri" w:hAnsi="Calibri"/>
        </w:rPr>
        <w:t xml:space="preserve">, a nam je to preprečila precej deževna jesen. Prvo decembrsko soboto smo organizirali tudi prvo tekmo Evropskega pokala v lednem plezanju (v </w:t>
      </w:r>
      <w:proofErr w:type="spellStart"/>
      <w:r>
        <w:rPr>
          <w:rFonts w:ascii="Calibri" w:hAnsi="Calibri"/>
        </w:rPr>
        <w:t>soorganizaciji</w:t>
      </w:r>
      <w:proofErr w:type="spellEnd"/>
      <w:r>
        <w:rPr>
          <w:rFonts w:ascii="Calibri" w:hAnsi="Calibri"/>
        </w:rPr>
        <w:t xml:space="preserve"> Komisije za gorske športe PZS ter pod pokroviteljstvom Občine Domžale). Čez teden dni je sledila še zadnja skupna tura v </w:t>
      </w:r>
      <w:proofErr w:type="spellStart"/>
      <w:r>
        <w:rPr>
          <w:rFonts w:ascii="Calibri" w:hAnsi="Calibri"/>
        </w:rPr>
        <w:t>dry</w:t>
      </w:r>
      <w:proofErr w:type="spellEnd"/>
      <w:r>
        <w:rPr>
          <w:rFonts w:ascii="Calibri" w:hAnsi="Calibri"/>
        </w:rPr>
        <w:t xml:space="preserve"> </w:t>
      </w:r>
      <w:proofErr w:type="spellStart"/>
      <w:r>
        <w:rPr>
          <w:rFonts w:ascii="Calibri" w:hAnsi="Calibri"/>
        </w:rPr>
        <w:t>toolingu</w:t>
      </w:r>
      <w:proofErr w:type="spellEnd"/>
      <w:r>
        <w:rPr>
          <w:rFonts w:ascii="Calibri" w:hAnsi="Calibri"/>
        </w:rPr>
        <w:t xml:space="preserve"> na Češnjici pri Kropi, teden dni pred božičem pa smo tudi domžalski alpinisti sklenili sezono na Domžalskem domu na Mali planini.</w:t>
      </w:r>
    </w:p>
    <w:p w:rsidR="00551443" w:rsidRDefault="00551443" w:rsidP="00551443">
      <w:pPr>
        <w:pStyle w:val="Teks1"/>
        <w:rPr>
          <w:rFonts w:ascii="Calibri" w:hAnsi="Calibri"/>
        </w:rPr>
      </w:pPr>
    </w:p>
    <w:p w:rsidR="00551443" w:rsidRDefault="00551443" w:rsidP="00551443">
      <w:pPr>
        <w:pStyle w:val="Teks1"/>
        <w:rPr>
          <w:rFonts w:ascii="Calibri" w:hAnsi="Calibri"/>
        </w:rPr>
      </w:pPr>
      <w:r>
        <w:rPr>
          <w:rFonts w:ascii="Calibri" w:hAnsi="Calibri"/>
        </w:rPr>
        <w:t>Kljub opisanemu programu je potrebno poudariti, da je bilo v letu 2017 opravljenih več alpinističnih vzponov kot v letu pred njim, prav tako se je opazno dvignila njihova kvaliteta. Razveseljivo je dejstvo, da ne zgolj na račun dveh najboljših (Blaž Kešnar in Maja Šuštar), ampak tudi na račun ostalih, plezalno najaktivnejših članov.</w:t>
      </w:r>
    </w:p>
    <w:p w:rsidR="00551443" w:rsidRDefault="00551443" w:rsidP="00551443">
      <w:pPr>
        <w:pStyle w:val="Teks1"/>
        <w:rPr>
          <w:rFonts w:ascii="Calibri" w:hAnsi="Calibri"/>
        </w:rPr>
      </w:pPr>
    </w:p>
    <w:p w:rsidR="00551443" w:rsidRPr="002C05F7" w:rsidRDefault="00551443" w:rsidP="00551443">
      <w:pPr>
        <w:pStyle w:val="Teks1"/>
        <w:rPr>
          <w:rFonts w:ascii="Calibri" w:hAnsi="Calibri"/>
        </w:rPr>
      </w:pPr>
      <w:r>
        <w:rPr>
          <w:rFonts w:ascii="Calibri" w:hAnsi="Calibri"/>
        </w:rPr>
        <w:t>Za konec le še vesela ugotovitev, da smo kljub vsem nevarnostim, ki nam pretijo v gorskem svetu leto končali celi, nepoškodovani, zdravi in v polnem številu. Naj tako tudi ostane.</w:t>
      </w:r>
    </w:p>
    <w:p w:rsidR="00551443" w:rsidRDefault="00551443" w:rsidP="00551443">
      <w:pPr>
        <w:pStyle w:val="ListParagraph"/>
        <w:spacing w:after="0"/>
        <w:ind w:left="0"/>
        <w:jc w:val="both"/>
        <w:rPr>
          <w:rFonts w:asciiTheme="majorHAnsi" w:hAnsiTheme="majorHAnsi" w:cstheme="minorHAnsi"/>
          <w:b/>
          <w:color w:val="000000"/>
        </w:rPr>
      </w:pPr>
    </w:p>
    <w:p w:rsidR="00551443" w:rsidRDefault="00551443" w:rsidP="00551443">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Športno plezalni odsek</w:t>
      </w: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03BBE">
      <w:pPr>
        <w:pStyle w:val="NoSpacing"/>
        <w:numPr>
          <w:ilvl w:val="2"/>
          <w:numId w:val="7"/>
        </w:numPr>
        <w:rPr>
          <w:b/>
        </w:rPr>
      </w:pPr>
      <w:r w:rsidRPr="00F03BBE">
        <w:rPr>
          <w:b/>
        </w:rPr>
        <w:t>Plezalna šola za otroke</w:t>
      </w:r>
    </w:p>
    <w:p w:rsidR="00F03BBE" w:rsidRPr="00F03BBE" w:rsidRDefault="00F03BBE" w:rsidP="00F03BBE">
      <w:pPr>
        <w:pStyle w:val="NoSpacing"/>
        <w:ind w:left="1080"/>
        <w:rPr>
          <w:b/>
        </w:rPr>
      </w:pPr>
    </w:p>
    <w:p w:rsidR="00F03BBE" w:rsidRDefault="00F03BBE" w:rsidP="00F03BBE">
      <w:pPr>
        <w:pStyle w:val="NoSpacing"/>
        <w:jc w:val="both"/>
      </w:pPr>
      <w:r>
        <w:t>V letu 2017 je bila organizirana redna tedenska vadba športnega plezanja otrok in mladine do 15. leta starosti. Vadba je potekala v 12 skupinah.</w:t>
      </w:r>
    </w:p>
    <w:p w:rsidR="00F03BBE" w:rsidRDefault="00F03BBE" w:rsidP="00F03BBE">
      <w:pPr>
        <w:pStyle w:val="NoSpacing"/>
        <w:jc w:val="both"/>
      </w:pPr>
      <w:r>
        <w:t xml:space="preserve">Vaditelji/trenerji so bili: Jani </w:t>
      </w:r>
      <w:proofErr w:type="spellStart"/>
      <w:r>
        <w:t>Abe</w:t>
      </w:r>
      <w:proofErr w:type="spellEnd"/>
      <w:r>
        <w:t>, Blaž Kešnar, Rebeka Kamin, Neža Vodnik in Aleš Janžekovič.</w:t>
      </w:r>
    </w:p>
    <w:p w:rsidR="00F03BBE" w:rsidRDefault="00F03BBE" w:rsidP="00F03BBE">
      <w:pPr>
        <w:pStyle w:val="NoSpacing"/>
        <w:jc w:val="both"/>
        <w:rPr>
          <w:lang w:eastAsia="sl-SI"/>
        </w:rPr>
      </w:pPr>
    </w:p>
    <w:p w:rsidR="00F03BBE" w:rsidRDefault="00F03BBE" w:rsidP="00F03BBE">
      <w:pPr>
        <w:pStyle w:val="NoSpacing"/>
        <w:jc w:val="both"/>
        <w:rPr>
          <w:lang w:eastAsia="sl-SI"/>
        </w:rPr>
      </w:pPr>
      <w:r>
        <w:rPr>
          <w:lang w:eastAsia="sl-SI"/>
        </w:rPr>
        <w:t>Število otrok vpisano v vadbo v tej sezoni 2016/17 je bilo okvirno med 65-75 otrok. V sezoni 2017/18 pa vadbo obiskuje okvirno 85 otrok.</w:t>
      </w:r>
    </w:p>
    <w:p w:rsidR="00F03BBE" w:rsidRDefault="00F03BBE" w:rsidP="00F03BBE">
      <w:pPr>
        <w:pStyle w:val="NoSpacing"/>
        <w:jc w:val="both"/>
        <w:rPr>
          <w:lang w:eastAsia="sl-SI"/>
        </w:rPr>
      </w:pPr>
    </w:p>
    <w:p w:rsidR="00F03BBE" w:rsidRDefault="00F03BBE" w:rsidP="00F03BBE">
      <w:pPr>
        <w:jc w:val="both"/>
      </w:pPr>
      <w:r>
        <w:t>Plezalno šolo za otroke vodi Aleš Janžekovič.</w:t>
      </w:r>
    </w:p>
    <w:tbl>
      <w:tblPr>
        <w:tblW w:w="5000" w:type="pct"/>
        <w:tblInd w:w="-152" w:type="dxa"/>
        <w:tblCellMar>
          <w:left w:w="0" w:type="dxa"/>
          <w:right w:w="0" w:type="dxa"/>
        </w:tblCellMar>
        <w:tblLook w:val="04A0" w:firstRow="1" w:lastRow="0" w:firstColumn="1" w:lastColumn="0" w:noHBand="0" w:noVBand="1"/>
      </w:tblPr>
      <w:tblGrid>
        <w:gridCol w:w="1703"/>
        <w:gridCol w:w="1133"/>
        <w:gridCol w:w="1349"/>
        <w:gridCol w:w="1394"/>
        <w:gridCol w:w="2218"/>
        <w:gridCol w:w="1255"/>
      </w:tblGrid>
      <w:tr w:rsidR="00F03BBE" w:rsidTr="00E97A16">
        <w:tc>
          <w:tcPr>
            <w:tcW w:w="9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Trener</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skupin</w:t>
            </w:r>
          </w:p>
        </w:tc>
        <w:tc>
          <w:tcPr>
            <w:tcW w:w="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treningov</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Čas treninga</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Razred</w:t>
            </w:r>
          </w:p>
        </w:tc>
        <w:tc>
          <w:tcPr>
            <w:tcW w:w="693" w:type="pct"/>
            <w:tcBorders>
              <w:top w:val="single" w:sz="8" w:space="0" w:color="auto"/>
              <w:left w:val="nil"/>
              <w:bottom w:val="single" w:sz="8" w:space="0" w:color="auto"/>
              <w:right w:val="single" w:sz="8" w:space="0" w:color="auto"/>
            </w:tcBorders>
          </w:tcPr>
          <w:p w:rsidR="00F03BBE" w:rsidRDefault="00F03BBE" w:rsidP="00E97A16">
            <w:pPr>
              <w:spacing w:before="100" w:beforeAutospacing="1" w:after="100" w:afterAutospacing="1"/>
              <w:jc w:val="center"/>
              <w:rPr>
                <w:b/>
                <w:bCs/>
              </w:rPr>
            </w:pPr>
            <w:r>
              <w:rPr>
                <w:b/>
                <w:bCs/>
              </w:rPr>
              <w:t>Št. otrok</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starejši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lastRenderedPageBreak/>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Blaž Kešnar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bl>
    <w:p w:rsidR="005535B0" w:rsidRDefault="005535B0" w:rsidP="005535B0">
      <w:pPr>
        <w:pStyle w:val="NoSpacing"/>
        <w:jc w:val="center"/>
      </w:pPr>
    </w:p>
    <w:p w:rsidR="00F03BBE" w:rsidRDefault="00F03BBE" w:rsidP="005535B0">
      <w:pPr>
        <w:pStyle w:val="NoSpacing"/>
        <w:jc w:val="center"/>
      </w:pPr>
      <w:r>
        <w:t>Tabela</w:t>
      </w:r>
      <w:r w:rsidR="005535B0">
        <w:t xml:space="preserve"> 8</w:t>
      </w:r>
      <w:r>
        <w:t>: Razpored plezalne šole za otroke v šolskem letu 2016/2017</w:t>
      </w:r>
    </w:p>
    <w:p w:rsidR="005535B0" w:rsidRDefault="005535B0" w:rsidP="005535B0">
      <w:pPr>
        <w:pStyle w:val="NoSpacing"/>
        <w:jc w:val="center"/>
      </w:pPr>
    </w:p>
    <w:p w:rsidR="00F03BBE" w:rsidRDefault="00F03BBE" w:rsidP="00F03BBE">
      <w:pPr>
        <w:pStyle w:val="NoSpacing"/>
      </w:pPr>
      <w:r>
        <w:t>Skupino predšolskih otrok vodita Janžekovič Aleš in Rebeka Kamni. V tej skupini sta dva oz. trije trenerji odvisno od tipa treninga (balvani, plezanje na vrv).</w:t>
      </w:r>
    </w:p>
    <w:p w:rsidR="00F03BBE" w:rsidRDefault="00F03BBE" w:rsidP="00F03BBE"/>
    <w:p w:rsidR="00F03BBE" w:rsidRPr="00F03BBE" w:rsidRDefault="00F03BBE" w:rsidP="00F03BBE">
      <w:pPr>
        <w:pStyle w:val="NoSpacing"/>
        <w:numPr>
          <w:ilvl w:val="2"/>
          <w:numId w:val="7"/>
        </w:numPr>
        <w:rPr>
          <w:b/>
        </w:rPr>
      </w:pPr>
      <w:r w:rsidRPr="00F03BBE">
        <w:rPr>
          <w:b/>
        </w:rPr>
        <w:t>Plezalna šola za odrasle</w:t>
      </w:r>
    </w:p>
    <w:p w:rsidR="00F03BBE" w:rsidRDefault="00F03BBE" w:rsidP="00F03BBE">
      <w:pPr>
        <w:pStyle w:val="NoSpacing"/>
        <w:jc w:val="both"/>
      </w:pPr>
    </w:p>
    <w:p w:rsidR="00F03BBE" w:rsidRDefault="00F03BBE" w:rsidP="00F03BBE">
      <w:pPr>
        <w:pStyle w:val="NoSpacing"/>
        <w:jc w:val="both"/>
      </w:pPr>
      <w:r>
        <w:t xml:space="preserve">V letu 2017 je bila organizirana plezalna šola za odrasle. Udeležilo se jo je 8 tečajnikov. Teoretična predavanja so potekala v društvenih prostorih. Praktični del se je vadil na </w:t>
      </w:r>
      <w:proofErr w:type="spellStart"/>
      <w:r>
        <w:t>stenci</w:t>
      </w:r>
      <w:proofErr w:type="spellEnd"/>
      <w:r>
        <w:t xml:space="preserve"> na Rodici in steni Garaža. Odpravljenih je bilo pet skupnih tur v plezališča. Šolo je uspešno zaključilo 7 tečajnikov.</w:t>
      </w:r>
    </w:p>
    <w:p w:rsidR="00F03BBE" w:rsidRDefault="00F03BBE" w:rsidP="00F03BBE">
      <w:pPr>
        <w:pStyle w:val="NoSpacing"/>
        <w:jc w:val="both"/>
      </w:pPr>
    </w:p>
    <w:p w:rsidR="00F03BBE" w:rsidRDefault="00F03BBE" w:rsidP="00F03BBE">
      <w:pPr>
        <w:pStyle w:val="NoSpacing"/>
        <w:jc w:val="both"/>
      </w:pPr>
    </w:p>
    <w:p w:rsidR="00F03BBE" w:rsidRPr="00F03BBE" w:rsidRDefault="00F03BBE" w:rsidP="00F03BBE">
      <w:pPr>
        <w:pStyle w:val="NoSpacing"/>
        <w:numPr>
          <w:ilvl w:val="2"/>
          <w:numId w:val="7"/>
        </w:numPr>
        <w:rPr>
          <w:b/>
        </w:rPr>
      </w:pPr>
      <w:r w:rsidRPr="00F03BBE">
        <w:rPr>
          <w:b/>
        </w:rPr>
        <w:t>Zahodna liga</w:t>
      </w:r>
    </w:p>
    <w:p w:rsidR="00F03BBE" w:rsidRDefault="00F03BBE" w:rsidP="00F03BBE">
      <w:pPr>
        <w:pStyle w:val="NoSpacing"/>
        <w:ind w:left="360"/>
      </w:pPr>
    </w:p>
    <w:p w:rsidR="00F03BBE" w:rsidRPr="00F03BBE" w:rsidRDefault="00F03BBE" w:rsidP="00F03BBE">
      <w:pPr>
        <w:pStyle w:val="m5163222058439142081gmail-teks1"/>
        <w:spacing w:before="0" w:beforeAutospacing="0" w:after="200" w:afterAutospacing="0"/>
        <w:jc w:val="both"/>
        <w:rPr>
          <w:rFonts w:ascii="Calibri" w:hAnsi="Calibri" w:cs="Calibri"/>
          <w:sz w:val="22"/>
          <w:szCs w:val="22"/>
          <w:lang w:eastAsia="en-US"/>
        </w:rPr>
      </w:pPr>
      <w:r>
        <w:rPr>
          <w:rFonts w:ascii="Calibri" w:hAnsi="Calibri" w:cs="Calibri"/>
          <w:sz w:val="22"/>
          <w:szCs w:val="22"/>
          <w:lang w:eastAsia="en-US"/>
        </w:rPr>
        <w:t xml:space="preserve">V sezoni 2016/17 je na tekmah zahodne lige tekmovalo v povprečju 8-10 tekmovalcev. V kategoriji mlajših dečkov se je dobro odrezal Jaka </w:t>
      </w:r>
      <w:proofErr w:type="spellStart"/>
      <w:r>
        <w:rPr>
          <w:rFonts w:ascii="Calibri" w:hAnsi="Calibri" w:cs="Calibri"/>
          <w:sz w:val="22"/>
          <w:szCs w:val="22"/>
          <w:lang w:eastAsia="en-US"/>
        </w:rPr>
        <w:t>Strnišnik</w:t>
      </w:r>
      <w:proofErr w:type="spellEnd"/>
      <w:r>
        <w:rPr>
          <w:rFonts w:ascii="Calibri" w:hAnsi="Calibri" w:cs="Calibri"/>
          <w:sz w:val="22"/>
          <w:szCs w:val="22"/>
          <w:lang w:eastAsia="en-US"/>
        </w:rPr>
        <w:t>, kjer je v skupnem seštevku osvojil 5. mesto. V kategoriji starejših cicibanov je Rok Felicijan osvojil 9. mesto.</w:t>
      </w:r>
    </w:p>
    <w:tbl>
      <w:tblPr>
        <w:tblpPr w:leftFromText="141" w:rightFromText="141" w:vertAnchor="text" w:tblpY="1"/>
        <w:tblOverlap w:val="never"/>
        <w:tblW w:w="8781" w:type="dxa"/>
        <w:tblCellMar>
          <w:left w:w="70" w:type="dxa"/>
          <w:right w:w="70" w:type="dxa"/>
        </w:tblCellMar>
        <w:tblLook w:val="04A0" w:firstRow="1" w:lastRow="0" w:firstColumn="1" w:lastColumn="0" w:noHBand="0" w:noVBand="1"/>
      </w:tblPr>
      <w:tblGrid>
        <w:gridCol w:w="1683"/>
        <w:gridCol w:w="1007"/>
        <w:gridCol w:w="1188"/>
        <w:gridCol w:w="936"/>
        <w:gridCol w:w="1083"/>
        <w:gridCol w:w="1081"/>
        <w:gridCol w:w="871"/>
        <w:gridCol w:w="932"/>
      </w:tblGrid>
      <w:tr w:rsidR="00F03BBE" w:rsidRPr="00715C63" w:rsidTr="00E97A16">
        <w:trPr>
          <w:trHeight w:val="465"/>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Tekmovalec</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Jesenice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Radovljica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Kamnik</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Žirovnica</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Ljubljana</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Šenčur</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Skupno</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Alen Žagar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Andraž Zapušek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Dominik Cerar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61.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Filip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Jaka </w:t>
            </w:r>
            <w:proofErr w:type="spellStart"/>
            <w:r w:rsidRPr="001F53BA">
              <w:rPr>
                <w:rFonts w:asciiTheme="minorHAnsi" w:hAnsiTheme="minorHAnsi" w:cstheme="minorHAnsi"/>
                <w:color w:val="000000"/>
                <w:sz w:val="18"/>
                <w:szCs w:val="18"/>
              </w:rPr>
              <w:t>Strnišnik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10.</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Jakob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Jon </w:t>
            </w:r>
            <w:proofErr w:type="spellStart"/>
            <w:r w:rsidRPr="001F53BA">
              <w:rPr>
                <w:rFonts w:asciiTheme="minorHAnsi" w:hAnsiTheme="minorHAnsi" w:cstheme="minorHAnsi"/>
                <w:color w:val="000000"/>
                <w:sz w:val="18"/>
                <w:szCs w:val="18"/>
              </w:rPr>
              <w:t>Podjavoršek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34.</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Klemen Hrovat</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17.</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Lea Neža </w:t>
            </w:r>
            <w:proofErr w:type="spellStart"/>
            <w:r w:rsidRPr="001F53BA">
              <w:rPr>
                <w:rFonts w:asciiTheme="minorHAnsi" w:hAnsiTheme="minorHAnsi" w:cstheme="minorHAnsi"/>
                <w:color w:val="000000"/>
                <w:sz w:val="18"/>
                <w:szCs w:val="18"/>
              </w:rPr>
              <w:t>Erjavšek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7.</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Lia Selšek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(62)</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Lili </w:t>
            </w:r>
            <w:proofErr w:type="spellStart"/>
            <w:r w:rsidRPr="001F53BA">
              <w:rPr>
                <w:rFonts w:asciiTheme="minorHAnsi" w:hAnsiTheme="minorHAnsi" w:cstheme="minorHAnsi"/>
                <w:color w:val="000000"/>
                <w:sz w:val="18"/>
                <w:szCs w:val="18"/>
              </w:rPr>
              <w:t>Vranc</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38.</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Matic Žibrik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Rok Felicijan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Sara Čop</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26.</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Uroš Burgar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lastRenderedPageBreak/>
              <w:t>Zarja Gruden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31.</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25.</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Zoja Krempl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32.</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Žiga Kafol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bl>
    <w:p w:rsidR="005535B0" w:rsidRDefault="005535B0" w:rsidP="005535B0">
      <w:pPr>
        <w:pStyle w:val="NoSpacing"/>
        <w:jc w:val="center"/>
      </w:pPr>
    </w:p>
    <w:p w:rsidR="00F03BBE" w:rsidRDefault="00F03BBE" w:rsidP="005535B0">
      <w:pPr>
        <w:pStyle w:val="NoSpacing"/>
        <w:jc w:val="center"/>
      </w:pPr>
      <w:r>
        <w:t xml:space="preserve">Tabela </w:t>
      </w:r>
      <w:r w:rsidR="005535B0">
        <w:t>9</w:t>
      </w:r>
      <w:r>
        <w:t>:Tekmovalci in uvrstitve v zahodni ligi</w:t>
      </w:r>
    </w:p>
    <w:p w:rsidR="00F03BBE" w:rsidRDefault="00F03BBE" w:rsidP="00F03BBE">
      <w:pPr>
        <w:pStyle w:val="NoSpacing"/>
      </w:pPr>
      <w:r>
        <w:br w:type="textWrapping" w:clear="all"/>
      </w:r>
    </w:p>
    <w:p w:rsidR="00F03BBE" w:rsidRPr="00F03BBE" w:rsidRDefault="00F03BBE" w:rsidP="00F03BBE">
      <w:pPr>
        <w:pStyle w:val="NoSpacing"/>
        <w:numPr>
          <w:ilvl w:val="2"/>
          <w:numId w:val="7"/>
        </w:numPr>
        <w:rPr>
          <w:b/>
        </w:rPr>
      </w:pPr>
      <w:r w:rsidRPr="00F03BBE">
        <w:rPr>
          <w:b/>
        </w:rPr>
        <w:t>Državno prvenstvo</w:t>
      </w:r>
    </w:p>
    <w:p w:rsidR="00F03BBE" w:rsidRPr="00F03BBE" w:rsidRDefault="00F03BBE" w:rsidP="00F03BBE">
      <w:pPr>
        <w:pStyle w:val="NoSpacing"/>
      </w:pPr>
    </w:p>
    <w:p w:rsidR="00F03BBE" w:rsidRDefault="00F03BBE" w:rsidP="00F03BBE">
      <w:pPr>
        <w:pStyle w:val="NoSpacing"/>
      </w:pPr>
    </w:p>
    <w:p w:rsidR="00F03BBE" w:rsidRDefault="00F03BBE" w:rsidP="00F03BBE">
      <w:pPr>
        <w:pStyle w:val="NoSpacing"/>
      </w:pPr>
      <w:r>
        <w:t>Državno prvenstvo v 20</w:t>
      </w:r>
      <w:r w:rsidR="00CD4530">
        <w:t>17 je obsegalo 5 tekem, redno sta</w:t>
      </w:r>
      <w:r>
        <w:t xml:space="preserve"> se jih</w:t>
      </w:r>
      <w:r w:rsidR="00CD4530">
        <w:t xml:space="preserve"> v težavnosti udeleževala dva tekmovalca </w:t>
      </w:r>
      <w:r>
        <w:t>PD Domžale.</w:t>
      </w:r>
    </w:p>
    <w:p w:rsidR="00F03BBE" w:rsidRDefault="00F03BBE" w:rsidP="00F03BBE">
      <w:pPr>
        <w:pStyle w:val="Caption"/>
        <w:keepNext/>
      </w:pPr>
    </w:p>
    <w:tbl>
      <w:tblPr>
        <w:tblW w:w="8789" w:type="dxa"/>
        <w:tblInd w:w="-5" w:type="dxa"/>
        <w:tblCellMar>
          <w:left w:w="70" w:type="dxa"/>
          <w:right w:w="70" w:type="dxa"/>
        </w:tblCellMar>
        <w:tblLook w:val="04A0" w:firstRow="1" w:lastRow="0" w:firstColumn="1" w:lastColumn="0" w:noHBand="0" w:noVBand="1"/>
      </w:tblPr>
      <w:tblGrid>
        <w:gridCol w:w="851"/>
        <w:gridCol w:w="850"/>
        <w:gridCol w:w="567"/>
        <w:gridCol w:w="851"/>
        <w:gridCol w:w="850"/>
        <w:gridCol w:w="851"/>
        <w:gridCol w:w="709"/>
        <w:gridCol w:w="850"/>
        <w:gridCol w:w="851"/>
        <w:gridCol w:w="708"/>
        <w:gridCol w:w="851"/>
      </w:tblGrid>
      <w:tr w:rsidR="00F03BBE" w:rsidRPr="00715C63" w:rsidTr="00E97A16">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Default="00F03BBE" w:rsidP="00E97A16">
            <w:pPr>
              <w:jc w:val="center"/>
              <w:rPr>
                <w:b/>
                <w:sz w:val="18"/>
              </w:rPr>
            </w:pPr>
            <w:r w:rsidRPr="002C4EA9">
              <w:rPr>
                <w:b/>
                <w:sz w:val="18"/>
              </w:rPr>
              <w:t>Sezona</w:t>
            </w:r>
          </w:p>
          <w:p w:rsidR="00F03BBE" w:rsidRPr="002C4EA9" w:rsidRDefault="00F03BBE" w:rsidP="00E97A16">
            <w:pPr>
              <w:jc w:val="center"/>
              <w:rPr>
                <w:b/>
                <w:sz w:val="18"/>
              </w:rPr>
            </w:pPr>
            <w:r>
              <w:rPr>
                <w:b/>
                <w:sz w:val="18"/>
              </w:rPr>
              <w:t>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Priimek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Ime</w:t>
            </w:r>
          </w:p>
        </w:tc>
        <w:tc>
          <w:tcPr>
            <w:tcW w:w="4962" w:type="dxa"/>
            <w:gridSpan w:val="6"/>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Prizorišča</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DP Skupaj</w:t>
            </w:r>
          </w:p>
        </w:tc>
      </w:tr>
      <w:tr w:rsidR="00F03BBE" w:rsidRPr="002C4EA9" w:rsidTr="00E97A16">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Šmartno</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Sl. </w:t>
            </w:r>
            <w:proofErr w:type="spellStart"/>
            <w:r w:rsidRPr="002C4EA9">
              <w:rPr>
                <w:sz w:val="18"/>
              </w:rPr>
              <w:t>Bistr</w:t>
            </w:r>
            <w:proofErr w:type="spellEnd"/>
            <w:r w:rsidRPr="002C4EA9">
              <w:rPr>
                <w:sz w:val="18"/>
              </w:rPr>
              <w:t>.</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Tržič</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Kranj</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Točke</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Mesto</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Kategorija: cicibani (M-U12)</w:t>
            </w:r>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Felicijan</w:t>
            </w:r>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Rok</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22</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36</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18</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Kategorija: </w:t>
            </w:r>
            <w:bookmarkStart w:id="0" w:name="OLE_LINK1"/>
            <w:r w:rsidRPr="002C4EA9">
              <w:rPr>
                <w:sz w:val="18"/>
              </w:rPr>
              <w:t>ml. dečki (M-U14)</w:t>
            </w:r>
            <w:bookmarkEnd w:id="0"/>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Strnišnik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Jaka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37</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127</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r>
    </w:tbl>
    <w:p w:rsidR="005535B0" w:rsidRDefault="005535B0" w:rsidP="00F03BBE">
      <w:pPr>
        <w:pStyle w:val="NoSpacing"/>
        <w:jc w:val="center"/>
      </w:pPr>
    </w:p>
    <w:p w:rsidR="00F03BBE" w:rsidRDefault="00F03BBE" w:rsidP="00F03BBE">
      <w:pPr>
        <w:pStyle w:val="NoSpacing"/>
        <w:jc w:val="center"/>
      </w:pPr>
      <w:proofErr w:type="spellStart"/>
      <w:r>
        <w:t>Tablela</w:t>
      </w:r>
      <w:proofErr w:type="spellEnd"/>
      <w:r>
        <w:t xml:space="preserve"> </w:t>
      </w:r>
      <w:r w:rsidR="005535B0">
        <w:t>10</w:t>
      </w:r>
      <w:r>
        <w:t>: Tekmovalci in uvrstitve v državnem prvenstvu – športno plezanje (težavnost)</w:t>
      </w:r>
    </w:p>
    <w:p w:rsidR="00F03BBE" w:rsidRDefault="00F03BBE" w:rsidP="00F03BBE">
      <w:pPr>
        <w:pStyle w:val="Caption"/>
        <w:keepNext/>
      </w:pPr>
    </w:p>
    <w:tbl>
      <w:tblPr>
        <w:tblW w:w="8820" w:type="dxa"/>
        <w:tblInd w:w="-5" w:type="dxa"/>
        <w:tblCellMar>
          <w:left w:w="70" w:type="dxa"/>
          <w:right w:w="70" w:type="dxa"/>
        </w:tblCellMar>
        <w:tblLook w:val="04A0" w:firstRow="1" w:lastRow="0" w:firstColumn="1" w:lastColumn="0" w:noHBand="0" w:noVBand="1"/>
      </w:tblPr>
      <w:tblGrid>
        <w:gridCol w:w="1530"/>
        <w:gridCol w:w="960"/>
        <w:gridCol w:w="960"/>
        <w:gridCol w:w="948"/>
        <w:gridCol w:w="992"/>
        <w:gridCol w:w="992"/>
        <w:gridCol w:w="2438"/>
      </w:tblGrid>
      <w:tr w:rsidR="00F03BBE" w:rsidRPr="002768E3" w:rsidTr="005535B0">
        <w:trPr>
          <w:trHeight w:val="30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Sezona</w:t>
            </w:r>
            <w:r>
              <w:rPr>
                <w:b/>
                <w:sz w:val="18"/>
              </w:rPr>
              <w:t xml:space="preserve"> 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Priimek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Ime</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Prizorišča</w:t>
            </w:r>
          </w:p>
        </w:tc>
        <w:tc>
          <w:tcPr>
            <w:tcW w:w="3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DP Skupaj</w:t>
            </w:r>
          </w:p>
        </w:tc>
      </w:tr>
      <w:tr w:rsidR="00F03BBE" w:rsidRPr="002768E3" w:rsidTr="005535B0">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Log</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Kranj</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Točke</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Mesto</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cicibani (M-U12)</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Felicijan</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Rok</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17</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ml. dečki (M-U14)</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roofErr w:type="spellStart"/>
            <w:r w:rsidRPr="002768E3">
              <w:rPr>
                <w:sz w:val="18"/>
              </w:rPr>
              <w:t>Strnišnik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Jaka</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26</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69</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9</w:t>
            </w:r>
          </w:p>
        </w:tc>
      </w:tr>
    </w:tbl>
    <w:p w:rsidR="005535B0" w:rsidRDefault="005535B0" w:rsidP="00F03BBE">
      <w:pPr>
        <w:pStyle w:val="NoSpacing"/>
      </w:pPr>
    </w:p>
    <w:p w:rsidR="00F03BBE" w:rsidRDefault="005535B0" w:rsidP="005535B0">
      <w:pPr>
        <w:pStyle w:val="NoSpacing"/>
        <w:jc w:val="center"/>
      </w:pPr>
      <w:r>
        <w:t>Tabela 11</w:t>
      </w:r>
      <w:r w:rsidR="00F03BBE" w:rsidRPr="00F03BBE">
        <w:t>: Tekmovalci in uvrstitve v državnem prvenstvu - Športno plezanje (balvani).</w:t>
      </w:r>
    </w:p>
    <w:p w:rsidR="00F03BBE" w:rsidRDefault="00F03BBE" w:rsidP="00F03BBE">
      <w:pPr>
        <w:spacing w:after="160" w:line="259" w:lineRule="auto"/>
        <w:rPr>
          <w:rFonts w:ascii="Cambria" w:hAnsi="Cambria"/>
          <w:b/>
          <w:bCs/>
          <w:color w:val="4F81BD"/>
        </w:rPr>
      </w:pPr>
    </w:p>
    <w:p w:rsidR="005535B0" w:rsidRDefault="005535B0" w:rsidP="00F03BBE">
      <w:pPr>
        <w:spacing w:after="160" w:line="259" w:lineRule="auto"/>
        <w:rPr>
          <w:rFonts w:ascii="Cambria" w:hAnsi="Cambria"/>
          <w:b/>
          <w:bCs/>
          <w:color w:val="4F81BD"/>
        </w:rPr>
      </w:pPr>
    </w:p>
    <w:p w:rsidR="00F03BBE" w:rsidRPr="00F03BBE" w:rsidRDefault="00F03BBE" w:rsidP="00F03BBE">
      <w:pPr>
        <w:pStyle w:val="NoSpacing"/>
        <w:numPr>
          <w:ilvl w:val="2"/>
          <w:numId w:val="7"/>
        </w:numPr>
        <w:rPr>
          <w:b/>
        </w:rPr>
      </w:pPr>
      <w:r w:rsidRPr="00F03BBE">
        <w:rPr>
          <w:b/>
        </w:rPr>
        <w:t>Športna vzgoja otrok in mladine s posebnimi potrebami</w:t>
      </w:r>
    </w:p>
    <w:p w:rsidR="005535B0" w:rsidRDefault="005535B0" w:rsidP="005535B0">
      <w:pPr>
        <w:pStyle w:val="NoSpacing"/>
        <w:jc w:val="both"/>
        <w:rPr>
          <w:lang w:eastAsia="sl-SI"/>
        </w:rPr>
      </w:pPr>
    </w:p>
    <w:p w:rsidR="00F03BBE" w:rsidRDefault="00F03BBE" w:rsidP="005535B0">
      <w:pPr>
        <w:pStyle w:val="NoSpacing"/>
        <w:jc w:val="both"/>
        <w:rPr>
          <w:lang w:eastAsia="sl-SI"/>
        </w:rPr>
      </w:pPr>
      <w:r>
        <w:rPr>
          <w:lang w:eastAsia="sl-SI"/>
        </w:rPr>
        <w:t>Pri poročilu psihologinje, se vadbe v skupini predšolski udeležuje en otrok s posebnimi potrebami v skupini predšolskih otrok.</w:t>
      </w:r>
    </w:p>
    <w:p w:rsidR="00FC54A8" w:rsidRDefault="00FC54A8" w:rsidP="00F03BBE">
      <w:pPr>
        <w:pStyle w:val="ListParagraph"/>
        <w:spacing w:after="0"/>
        <w:ind w:left="0"/>
        <w:jc w:val="both"/>
        <w:rPr>
          <w:rFonts w:asciiTheme="majorHAnsi" w:hAnsiTheme="majorHAnsi" w:cstheme="minorHAnsi"/>
          <w:b/>
          <w:color w:val="000000"/>
          <w:sz w:val="24"/>
          <w:szCs w:val="24"/>
        </w:rPr>
      </w:pPr>
    </w:p>
    <w:p w:rsidR="00FC54A8" w:rsidRDefault="00FC54A8" w:rsidP="00FC54A8">
      <w:pPr>
        <w:pStyle w:val="ListParagraph"/>
        <w:spacing w:after="0"/>
        <w:ind w:left="1080"/>
        <w:jc w:val="both"/>
        <w:rPr>
          <w:rFonts w:asciiTheme="majorHAnsi" w:hAnsiTheme="majorHAnsi" w:cstheme="minorHAnsi"/>
          <w:b/>
          <w:color w:val="000000"/>
          <w:sz w:val="24"/>
          <w:szCs w:val="24"/>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Markacijski odsek</w:t>
      </w:r>
    </w:p>
    <w:p w:rsidR="006F5375" w:rsidRDefault="006F5375" w:rsidP="006F5375">
      <w:pPr>
        <w:pStyle w:val="ListParagraph"/>
        <w:spacing w:after="0"/>
        <w:ind w:left="1080"/>
        <w:jc w:val="both"/>
        <w:rPr>
          <w:rFonts w:asciiTheme="majorHAnsi" w:hAnsiTheme="majorHAnsi" w:cstheme="minorHAnsi"/>
          <w:b/>
          <w:color w:val="000000"/>
        </w:rPr>
      </w:pPr>
    </w:p>
    <w:p w:rsidR="006F5375" w:rsidRPr="00AA09ED" w:rsidRDefault="006F5375" w:rsidP="006F5375">
      <w:pPr>
        <w:jc w:val="both"/>
        <w:rPr>
          <w:rFonts w:asciiTheme="minorHAnsi" w:hAnsiTheme="minorHAnsi" w:cs="Arial"/>
        </w:rPr>
      </w:pPr>
      <w:r w:rsidRPr="00AA09ED">
        <w:rPr>
          <w:rFonts w:asciiTheme="minorHAnsi" w:hAnsiTheme="minorHAnsi" w:cs="Arial"/>
        </w:rPr>
        <w:t xml:space="preserve">V </w:t>
      </w:r>
      <w:r>
        <w:rPr>
          <w:rFonts w:asciiTheme="minorHAnsi" w:hAnsiTheme="minorHAnsi" w:cs="Arial"/>
        </w:rPr>
        <w:t>letu 2017</w:t>
      </w:r>
      <w:r w:rsidRPr="00AA09ED">
        <w:rPr>
          <w:rFonts w:asciiTheme="minorHAnsi" w:hAnsiTheme="minorHAnsi" w:cs="Arial"/>
        </w:rPr>
        <w:t xml:space="preserve"> je bilo organiziranih več delovnih akcij na poteh, ki jih oskrbuje naše planinsko društvo. </w:t>
      </w:r>
      <w:r>
        <w:rPr>
          <w:rFonts w:asciiTheme="minorHAnsi" w:hAnsiTheme="minorHAnsi" w:cs="Arial"/>
        </w:rPr>
        <w:t>Opravljen je bil pregled vseh poti v spomladanskem času.</w:t>
      </w:r>
    </w:p>
    <w:p w:rsidR="006F5375" w:rsidRPr="00AA09ED" w:rsidRDefault="006F5375" w:rsidP="006F5375">
      <w:pPr>
        <w:rPr>
          <w:rFonts w:asciiTheme="minorHAnsi" w:hAnsiTheme="minorHAnsi" w:cs="Arial"/>
        </w:rPr>
      </w:pPr>
      <w:r w:rsidRPr="00AA09ED">
        <w:rPr>
          <w:rFonts w:asciiTheme="minorHAnsi" w:hAnsiTheme="minorHAnsi" w:cs="Arial"/>
        </w:rPr>
        <w:t xml:space="preserve">Seznam poti, ki jih vzdržuje naše društvo </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Domžale – Tabor – </w:t>
      </w:r>
      <w:proofErr w:type="spellStart"/>
      <w:r w:rsidRPr="00AA09ED">
        <w:rPr>
          <w:rFonts w:asciiTheme="minorHAnsi" w:hAnsiTheme="minorHAnsi" w:cs="Arial"/>
        </w:rPr>
        <w:t>Sv.Trojica</w:t>
      </w:r>
      <w:proofErr w:type="spellEnd"/>
      <w:r w:rsidRPr="00AA09ED">
        <w:rPr>
          <w:rFonts w:asciiTheme="minorHAnsi" w:hAnsiTheme="minorHAnsi" w:cs="Arial"/>
        </w:rPr>
        <w:t xml:space="preserve"> – </w:t>
      </w:r>
      <w:proofErr w:type="spellStart"/>
      <w:r w:rsidRPr="00AA09ED">
        <w:rPr>
          <w:rFonts w:asciiTheme="minorHAnsi" w:hAnsiTheme="minorHAnsi" w:cs="Arial"/>
        </w:rPr>
        <w:t>Murovica</w:t>
      </w:r>
      <w:proofErr w:type="spellEnd"/>
      <w:r w:rsidRPr="00AA09ED">
        <w:rPr>
          <w:rFonts w:asciiTheme="minorHAnsi" w:hAnsiTheme="minorHAnsi" w:cs="Arial"/>
        </w:rPr>
        <w:t xml:space="preserve">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Dupeljne – Kolovec – Rudnik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Stahovica – Sv. Primož – Pasja peč – Domžalski dom na Mali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lastRenderedPageBreak/>
        <w:t xml:space="preserve">Krivčevo - </w:t>
      </w: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 – Domžalsko dom na Mali planini,</w:t>
      </w:r>
    </w:p>
    <w:p w:rsidR="006F5375" w:rsidRPr="00AA09ED"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Pl.Kisovec</w:t>
      </w:r>
      <w:proofErr w:type="spellEnd"/>
      <w:r w:rsidRPr="00AA09ED">
        <w:rPr>
          <w:rFonts w:asciiTheme="minorHAnsi" w:hAnsiTheme="minorHAnsi" w:cs="Arial"/>
        </w:rPr>
        <w:t xml:space="preserve"> – priključek na pot proti Veliki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Marjanine njive – Sončna griča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Kranjski rak – Rakove ravni – Sončna griča,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Golice – Oseki – Vivodnik na Menini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Kamniška Bistrica – slap Orglice - </w:t>
      </w:r>
      <w:proofErr w:type="spellStart"/>
      <w:r w:rsidRPr="00AA09ED">
        <w:rPr>
          <w:rFonts w:asciiTheme="minorHAnsi" w:hAnsiTheme="minorHAnsi" w:cs="Arial"/>
        </w:rPr>
        <w:t>Presedljaj</w:t>
      </w:r>
      <w:proofErr w:type="spellEnd"/>
      <w:r w:rsidRPr="00AA09ED">
        <w:rPr>
          <w:rFonts w:asciiTheme="minorHAnsi" w:hAnsiTheme="minorHAnsi" w:cs="Arial"/>
        </w:rPr>
        <w:t xml:space="preserve"> – Korošica,</w:t>
      </w:r>
    </w:p>
    <w:p w:rsidR="006F5375"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Presedljaj</w:t>
      </w:r>
      <w:proofErr w:type="spellEnd"/>
      <w:r w:rsidRPr="00AA09ED">
        <w:rPr>
          <w:rFonts w:asciiTheme="minorHAnsi" w:hAnsiTheme="minorHAnsi" w:cs="Arial"/>
        </w:rPr>
        <w:t xml:space="preserve"> – Konj.</w:t>
      </w:r>
    </w:p>
    <w:p w:rsidR="006F5375" w:rsidRDefault="006F5375" w:rsidP="006F5375">
      <w:pPr>
        <w:pStyle w:val="ListParagraph"/>
        <w:spacing w:after="0"/>
        <w:rPr>
          <w:rFonts w:asciiTheme="minorHAnsi" w:hAnsiTheme="minorHAnsi" w:cs="Arial"/>
        </w:rPr>
      </w:pPr>
    </w:p>
    <w:p w:rsidR="006F5375" w:rsidRDefault="006F5375" w:rsidP="006F5375">
      <w:pPr>
        <w:jc w:val="both"/>
        <w:rPr>
          <w:rFonts w:asciiTheme="minorHAnsi" w:hAnsiTheme="minorHAnsi" w:cs="Arial"/>
        </w:rPr>
      </w:pPr>
      <w:r>
        <w:rPr>
          <w:rFonts w:asciiTheme="minorHAnsi" w:hAnsiTheme="minorHAnsi" w:cs="Arial"/>
        </w:rPr>
        <w:t xml:space="preserve">Na srečanju markacistov KBO MDO so licenco za 2017 potrdili Alojz Pirnat markacist inštruktor, ter Aleš Kermauner, Jože </w:t>
      </w:r>
      <w:proofErr w:type="spellStart"/>
      <w:r>
        <w:rPr>
          <w:rFonts w:asciiTheme="minorHAnsi" w:hAnsiTheme="minorHAnsi" w:cs="Arial"/>
        </w:rPr>
        <w:t>Petarka</w:t>
      </w:r>
      <w:proofErr w:type="spellEnd"/>
      <w:r>
        <w:rPr>
          <w:rFonts w:asciiTheme="minorHAnsi" w:hAnsiTheme="minorHAnsi" w:cs="Arial"/>
        </w:rPr>
        <w:t xml:space="preserve">, Srečo Križnar in Sašo </w:t>
      </w:r>
      <w:proofErr w:type="spellStart"/>
      <w:r>
        <w:rPr>
          <w:rFonts w:asciiTheme="minorHAnsi" w:hAnsiTheme="minorHAnsi" w:cs="Arial"/>
        </w:rPr>
        <w:t>Egete</w:t>
      </w:r>
      <w:proofErr w:type="spellEnd"/>
      <w:r>
        <w:rPr>
          <w:rFonts w:asciiTheme="minorHAnsi" w:hAnsiTheme="minorHAnsi" w:cs="Arial"/>
        </w:rPr>
        <w:t xml:space="preserve"> kot markacisti. Potrdila za varno delo z motorno žago so pridobili: Srečo Križnar, Jože </w:t>
      </w:r>
      <w:proofErr w:type="spellStart"/>
      <w:r>
        <w:rPr>
          <w:rFonts w:asciiTheme="minorHAnsi" w:hAnsiTheme="minorHAnsi" w:cs="Arial"/>
        </w:rPr>
        <w:t>Petarka</w:t>
      </w:r>
      <w:proofErr w:type="spellEnd"/>
      <w:r>
        <w:rPr>
          <w:rFonts w:asciiTheme="minorHAnsi" w:hAnsiTheme="minorHAnsi" w:cs="Arial"/>
        </w:rPr>
        <w:t xml:space="preserve"> in Alojz Pirnat, kar je podlaga za delo z lesom na akcijah v okviru našega PD-ja.</w:t>
      </w:r>
    </w:p>
    <w:p w:rsidR="006F5375" w:rsidRDefault="006F5375" w:rsidP="006F5375">
      <w:pPr>
        <w:jc w:val="both"/>
        <w:rPr>
          <w:rFonts w:asciiTheme="minorHAnsi" w:hAnsiTheme="minorHAnsi" w:cs="Arial"/>
        </w:rPr>
      </w:pPr>
      <w:r>
        <w:rPr>
          <w:rFonts w:asciiTheme="minorHAnsi" w:hAnsiTheme="minorHAnsi" w:cs="Arial"/>
        </w:rPr>
        <w:t xml:space="preserve">Še v pomladnem času, je bila narejena nadomestna trasa na poti iz Kamniške Bistrice proti Orglicam, ker je voda odnesla cca 300 m poti. </w:t>
      </w:r>
    </w:p>
    <w:p w:rsidR="006F5375" w:rsidRDefault="006F5375" w:rsidP="008A470C">
      <w:pPr>
        <w:jc w:val="both"/>
        <w:rPr>
          <w:rFonts w:asciiTheme="minorHAnsi" w:hAnsiTheme="minorHAnsi" w:cs="Arial"/>
        </w:rPr>
      </w:pPr>
      <w:r>
        <w:rPr>
          <w:rFonts w:asciiTheme="minorHAnsi" w:hAnsiTheme="minorHAnsi" w:cs="Arial"/>
        </w:rPr>
        <w:t xml:space="preserve">Na področju Velike planine je bila generalno obnovljena trasa iz Krivčevega na Kisovec in varianta čez </w:t>
      </w:r>
      <w:proofErr w:type="spellStart"/>
      <w:r>
        <w:rPr>
          <w:rFonts w:asciiTheme="minorHAnsi" w:hAnsiTheme="minorHAnsi" w:cs="Arial"/>
        </w:rPr>
        <w:t>Gojško</w:t>
      </w:r>
      <w:proofErr w:type="spellEnd"/>
      <w:r>
        <w:rPr>
          <w:rFonts w:asciiTheme="minorHAnsi" w:hAnsiTheme="minorHAnsi" w:cs="Arial"/>
        </w:rPr>
        <w:t xml:space="preserve"> planino do Domžalskega doma. Nove smerne table smo namestili na Krivčevem, rondoju na Kisovcu in pri Domžalskem domu. Na križišču nad </w:t>
      </w:r>
      <w:proofErr w:type="spellStart"/>
      <w:r>
        <w:rPr>
          <w:rFonts w:asciiTheme="minorHAnsi" w:hAnsiTheme="minorHAnsi" w:cs="Arial"/>
        </w:rPr>
        <w:t>Podkrajnikom</w:t>
      </w:r>
      <w:proofErr w:type="spellEnd"/>
      <w:r>
        <w:rPr>
          <w:rFonts w:asciiTheme="minorHAnsi" w:hAnsiTheme="minorHAnsi" w:cs="Arial"/>
        </w:rPr>
        <w:t xml:space="preserve"> smo zabetonirali drog in namestili smerne table proti Kisovcu in </w:t>
      </w:r>
      <w:proofErr w:type="spellStart"/>
      <w:r>
        <w:rPr>
          <w:rFonts w:asciiTheme="minorHAnsi" w:hAnsiTheme="minorHAnsi" w:cs="Arial"/>
        </w:rPr>
        <w:t>Gojški</w:t>
      </w:r>
      <w:proofErr w:type="spellEnd"/>
      <w:r>
        <w:rPr>
          <w:rFonts w:asciiTheme="minorHAnsi" w:hAnsiTheme="minorHAnsi" w:cs="Arial"/>
        </w:rPr>
        <w:t xml:space="preserve"> pl.</w:t>
      </w:r>
    </w:p>
    <w:p w:rsidR="006F5375" w:rsidRDefault="006F5375" w:rsidP="008A470C">
      <w:pPr>
        <w:jc w:val="both"/>
        <w:rPr>
          <w:rFonts w:asciiTheme="minorHAnsi" w:hAnsiTheme="minorHAnsi" w:cs="Arial"/>
        </w:rPr>
      </w:pPr>
      <w:r>
        <w:rPr>
          <w:rFonts w:asciiTheme="minorHAnsi" w:hAnsiTheme="minorHAnsi" w:cs="Arial"/>
        </w:rPr>
        <w:t>Zaradi osipa terena nas čaka še sanacija odcepa iz Jelševega Konfina, v dveh akcijah nam je uspelo pripraviti ves potreben material (les), da bomo v naslednjem letu naredili stopnice, bočne opore in odvodnjavanje. Lesa je dovolj tudi za bočne opore do mravljišča, ki je na trasi Otroške planinske poti.</w:t>
      </w:r>
    </w:p>
    <w:p w:rsidR="006F5375" w:rsidRDefault="006F5375" w:rsidP="008A470C">
      <w:pPr>
        <w:jc w:val="both"/>
        <w:rPr>
          <w:rFonts w:asciiTheme="minorHAnsi" w:hAnsiTheme="minorHAnsi" w:cs="Arial"/>
        </w:rPr>
      </w:pPr>
      <w:r>
        <w:rPr>
          <w:rFonts w:asciiTheme="minorHAnsi" w:hAnsiTheme="minorHAnsi" w:cs="Arial"/>
        </w:rPr>
        <w:t>Na projektu Otroška planinska pot, ki naj bi bila v letu 2017 tudi uradno odprta so bila na celotni trasi obnovljene markacije … seveda samo odseki, ki gredo po označenih planinskih poteh. Pot je krožna in zajema tudi obisk Domžalskega doma.</w:t>
      </w:r>
    </w:p>
    <w:p w:rsidR="006F5375" w:rsidRDefault="006F5375" w:rsidP="008A470C">
      <w:pPr>
        <w:pStyle w:val="NoSpacing"/>
        <w:jc w:val="both"/>
      </w:pPr>
      <w:r>
        <w:t>Na Domžalski poti spominov se pripravlja na novo dokumentacija in obnova markacij na obstoječi trasi:</w:t>
      </w:r>
    </w:p>
    <w:p w:rsidR="006F5375" w:rsidRDefault="006F5375" w:rsidP="008A470C">
      <w:pPr>
        <w:pStyle w:val="NoSpacing"/>
        <w:numPr>
          <w:ilvl w:val="0"/>
          <w:numId w:val="11"/>
        </w:numPr>
        <w:jc w:val="both"/>
      </w:pPr>
      <w:r>
        <w:t>vris trase variantno pešpot in varianta za kolesarje</w:t>
      </w:r>
    </w:p>
    <w:p w:rsidR="006F5375" w:rsidRDefault="006F5375" w:rsidP="008A470C">
      <w:pPr>
        <w:pStyle w:val="NoSpacing"/>
        <w:numPr>
          <w:ilvl w:val="0"/>
          <w:numId w:val="11"/>
        </w:numPr>
        <w:jc w:val="both"/>
      </w:pPr>
      <w:r>
        <w:t>izdaja dnevnika žigov</w:t>
      </w:r>
    </w:p>
    <w:p w:rsidR="006F5375" w:rsidRDefault="006F5375" w:rsidP="008A470C">
      <w:pPr>
        <w:pStyle w:val="NoSpacing"/>
        <w:numPr>
          <w:ilvl w:val="0"/>
          <w:numId w:val="11"/>
        </w:numPr>
        <w:jc w:val="both"/>
      </w:pPr>
      <w:r>
        <w:t>renoviranje fiksnih točk s kovinskimi žigi ter zamenjava le teh na vseh točkah</w:t>
      </w:r>
    </w:p>
    <w:p w:rsidR="006F5375" w:rsidRDefault="006F5375" w:rsidP="008A470C">
      <w:pPr>
        <w:pStyle w:val="NoSpacing"/>
        <w:jc w:val="both"/>
      </w:pPr>
    </w:p>
    <w:p w:rsidR="006F5375" w:rsidRPr="00AA09ED" w:rsidRDefault="006F5375" w:rsidP="008A470C">
      <w:pPr>
        <w:pStyle w:val="NoSpacing"/>
        <w:jc w:val="both"/>
      </w:pPr>
      <w:r>
        <w:t>V letu 2017 je bilo opravljeno skupaj 328 prostovoljnih delovnih ur.</w:t>
      </w:r>
    </w:p>
    <w:p w:rsidR="006F5375" w:rsidRDefault="006F5375" w:rsidP="006F5375">
      <w:pPr>
        <w:pStyle w:val="ListParagraph"/>
        <w:spacing w:after="0"/>
        <w:ind w:left="-270"/>
        <w:jc w:val="both"/>
        <w:rPr>
          <w:rFonts w:asciiTheme="majorHAnsi" w:hAnsiTheme="majorHAnsi" w:cstheme="minorHAnsi"/>
          <w:b/>
          <w:color w:val="000000"/>
        </w:rPr>
      </w:pPr>
    </w:p>
    <w:p w:rsidR="006F5375" w:rsidRDefault="006F5375" w:rsidP="006F5375">
      <w:pPr>
        <w:pStyle w:val="ListParagraph"/>
        <w:spacing w:after="0"/>
        <w:ind w:left="-27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Gospodarski odsek</w:t>
      </w:r>
    </w:p>
    <w:p w:rsidR="0040704A" w:rsidRDefault="0040704A" w:rsidP="000E3EC0">
      <w:pPr>
        <w:ind w:left="360"/>
        <w:jc w:val="both"/>
        <w:rPr>
          <w:rFonts w:asciiTheme="majorHAnsi" w:hAnsiTheme="majorHAnsi" w:cstheme="minorHAnsi"/>
          <w:b/>
          <w:color w:val="000000"/>
        </w:rPr>
      </w:pPr>
    </w:p>
    <w:p w:rsidR="000E3EC0" w:rsidRDefault="000E3EC0" w:rsidP="000E3EC0">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Domžalski dom</w:t>
      </w:r>
    </w:p>
    <w:p w:rsidR="000E3EC0" w:rsidRDefault="000E3EC0" w:rsidP="0040704A">
      <w:pPr>
        <w:pStyle w:val="NoSpacing"/>
        <w:rPr>
          <w:lang w:eastAsia="sl-SI"/>
        </w:rPr>
      </w:pPr>
    </w:p>
    <w:p w:rsidR="0040704A" w:rsidRDefault="0040704A" w:rsidP="0040704A">
      <w:pPr>
        <w:pStyle w:val="NoSpacing"/>
        <w:rPr>
          <w:lang w:eastAsia="sl-SI"/>
        </w:rPr>
      </w:pPr>
      <w:r>
        <w:rPr>
          <w:lang w:eastAsia="sl-SI"/>
        </w:rPr>
        <w:t>V letu 2017 je bilo opravljenih nekaj vzdrževalnih del</w:t>
      </w:r>
      <w:r w:rsidR="00586D4B">
        <w:rPr>
          <w:lang w:eastAsia="sl-SI"/>
        </w:rPr>
        <w:t xml:space="preserve"> in ostalih aktivnosti</w:t>
      </w:r>
      <w:r>
        <w:rPr>
          <w:lang w:eastAsia="sl-SI"/>
        </w:rPr>
        <w:t>:</w:t>
      </w:r>
    </w:p>
    <w:p w:rsidR="0040704A" w:rsidRDefault="0040704A" w:rsidP="006F5375">
      <w:pPr>
        <w:pStyle w:val="NoSpacing"/>
        <w:numPr>
          <w:ilvl w:val="0"/>
          <w:numId w:val="10"/>
        </w:numPr>
        <w:rPr>
          <w:lang w:eastAsia="sl-SI"/>
        </w:rPr>
      </w:pPr>
      <w:r w:rsidRPr="00E67A68">
        <w:rPr>
          <w:lang w:eastAsia="sl-SI"/>
        </w:rPr>
        <w:t>Popravilo reklamnega panoja pri Kranjskem Raku</w:t>
      </w:r>
      <w:r w:rsidR="00AA10E7">
        <w:rPr>
          <w:lang w:eastAsia="sl-SI"/>
        </w:rPr>
        <w:t>,</w:t>
      </w:r>
    </w:p>
    <w:p w:rsidR="006F5375" w:rsidRDefault="00674A96" w:rsidP="0040704A">
      <w:pPr>
        <w:pStyle w:val="NoSpacing"/>
        <w:numPr>
          <w:ilvl w:val="0"/>
          <w:numId w:val="10"/>
        </w:numPr>
        <w:rPr>
          <w:lang w:eastAsia="sl-SI"/>
        </w:rPr>
      </w:pPr>
      <w:r>
        <w:rPr>
          <w:lang w:eastAsia="sl-SI"/>
        </w:rPr>
        <w:t>p</w:t>
      </w:r>
      <w:r w:rsidR="0040704A">
        <w:rPr>
          <w:lang w:eastAsia="sl-SI"/>
        </w:rPr>
        <w:t>opravilo polomljene gugalnice</w:t>
      </w:r>
      <w:r>
        <w:rPr>
          <w:lang w:eastAsia="sl-SI"/>
        </w:rPr>
        <w:t xml:space="preserve"> pred Domžalskim domom</w:t>
      </w:r>
      <w:r w:rsidR="00AA10E7">
        <w:rPr>
          <w:lang w:eastAsia="sl-SI"/>
        </w:rPr>
        <w:t>,</w:t>
      </w:r>
    </w:p>
    <w:p w:rsidR="006F5375" w:rsidRDefault="00674A96" w:rsidP="0040704A">
      <w:pPr>
        <w:pStyle w:val="NoSpacing"/>
        <w:numPr>
          <w:ilvl w:val="0"/>
          <w:numId w:val="10"/>
        </w:numPr>
        <w:rPr>
          <w:lang w:eastAsia="sl-SI"/>
        </w:rPr>
      </w:pPr>
      <w:r>
        <w:rPr>
          <w:lang w:eastAsia="sl-SI"/>
        </w:rPr>
        <w:t>s</w:t>
      </w:r>
      <w:r w:rsidR="0040704A">
        <w:rPr>
          <w:lang w:eastAsia="sl-SI"/>
        </w:rPr>
        <w:t>likopleskarska dela</w:t>
      </w:r>
      <w:r>
        <w:rPr>
          <w:lang w:eastAsia="sl-SI"/>
        </w:rPr>
        <w:t xml:space="preserve"> v Domžalskem domu</w:t>
      </w:r>
      <w:r w:rsidR="00AA10E7">
        <w:rPr>
          <w:lang w:eastAsia="sl-SI"/>
        </w:rPr>
        <w:t>,</w:t>
      </w:r>
    </w:p>
    <w:p w:rsidR="006F5375" w:rsidRDefault="00674A96" w:rsidP="0040704A">
      <w:pPr>
        <w:pStyle w:val="NoSpacing"/>
        <w:numPr>
          <w:ilvl w:val="0"/>
          <w:numId w:val="10"/>
        </w:numPr>
        <w:rPr>
          <w:lang w:eastAsia="sl-SI"/>
        </w:rPr>
      </w:pPr>
      <w:r>
        <w:rPr>
          <w:lang w:eastAsia="sl-SI"/>
        </w:rPr>
        <w:t>preboj sten za nov dovod vode iz nove strehe v vodnjak</w:t>
      </w:r>
      <w:r w:rsidR="00586D4B">
        <w:rPr>
          <w:lang w:eastAsia="sl-SI"/>
        </w:rPr>
        <w:t>,</w:t>
      </w:r>
    </w:p>
    <w:p w:rsidR="00586D4B" w:rsidRDefault="000E3EC0" w:rsidP="0040704A">
      <w:pPr>
        <w:pStyle w:val="NoSpacing"/>
        <w:numPr>
          <w:ilvl w:val="0"/>
          <w:numId w:val="10"/>
        </w:numPr>
        <w:rPr>
          <w:lang w:eastAsia="sl-SI"/>
        </w:rPr>
      </w:pPr>
      <w:r>
        <w:rPr>
          <w:lang w:eastAsia="sl-SI"/>
        </w:rPr>
        <w:t>ogled in dogovor z izvajal</w:t>
      </w:r>
      <w:r w:rsidR="00586D4B">
        <w:rPr>
          <w:lang w:eastAsia="sl-SI"/>
        </w:rPr>
        <w:t xml:space="preserve">ci (zamenjava </w:t>
      </w:r>
      <w:proofErr w:type="spellStart"/>
      <w:r w:rsidR="00586D4B">
        <w:rPr>
          <w:lang w:eastAsia="sl-SI"/>
        </w:rPr>
        <w:t>šanka</w:t>
      </w:r>
      <w:proofErr w:type="spellEnd"/>
      <w:r w:rsidR="00586D4B">
        <w:rPr>
          <w:lang w:eastAsia="sl-SI"/>
        </w:rPr>
        <w:t>, podaljšek strehe)</w:t>
      </w:r>
      <w:r w:rsidR="009359C0">
        <w:rPr>
          <w:lang w:eastAsia="sl-SI"/>
        </w:rPr>
        <w:t>.</w:t>
      </w:r>
    </w:p>
    <w:p w:rsidR="00674A96" w:rsidRDefault="00674A96" w:rsidP="008A470C">
      <w:pPr>
        <w:pStyle w:val="NoSpacing"/>
        <w:jc w:val="both"/>
        <w:rPr>
          <w:lang w:eastAsia="sl-SI"/>
        </w:rPr>
      </w:pPr>
    </w:p>
    <w:p w:rsidR="0040704A" w:rsidRDefault="00674A96" w:rsidP="008A470C">
      <w:pPr>
        <w:pStyle w:val="NoSpacing"/>
        <w:jc w:val="both"/>
        <w:rPr>
          <w:lang w:eastAsia="sl-SI"/>
        </w:rPr>
      </w:pPr>
      <w:r>
        <w:rPr>
          <w:lang w:eastAsia="sl-SI"/>
        </w:rPr>
        <w:t>Organizirana je bila tudi vsakoletna d</w:t>
      </w:r>
      <w:r w:rsidR="0040704A" w:rsidRPr="00E67A68">
        <w:rPr>
          <w:lang w:eastAsia="sl-SI"/>
        </w:rPr>
        <w:t>elovna akcija na Domžalskem domu</w:t>
      </w:r>
      <w:r>
        <w:rPr>
          <w:lang w:eastAsia="sl-SI"/>
        </w:rPr>
        <w:t>, ki se je je udeležilo 17 članov in članic društva. Namenjena je bila zunanji ureditvi okolice doma. V sklopu akcije smo zamenjali tudi nekaj dotrajanih ograjnih elementov.</w:t>
      </w:r>
    </w:p>
    <w:p w:rsidR="00674A96" w:rsidRDefault="00674A96" w:rsidP="008A470C">
      <w:pPr>
        <w:pStyle w:val="NoSpacing"/>
        <w:jc w:val="both"/>
        <w:rPr>
          <w:lang w:eastAsia="sl-SI"/>
        </w:rPr>
      </w:pPr>
    </w:p>
    <w:p w:rsidR="00AA10E7" w:rsidRDefault="00AA10E7" w:rsidP="008A470C">
      <w:pPr>
        <w:pStyle w:val="NoSpacing"/>
        <w:jc w:val="both"/>
        <w:rPr>
          <w:lang w:eastAsia="sl-SI"/>
        </w:rPr>
      </w:pPr>
      <w:r>
        <w:rPr>
          <w:lang w:eastAsia="sl-SI"/>
        </w:rPr>
        <w:lastRenderedPageBreak/>
        <w:t xml:space="preserve">V letu 2017 smo v Domžalskem domu izvedli  zamenjavo </w:t>
      </w:r>
      <w:proofErr w:type="spellStart"/>
      <w:r>
        <w:rPr>
          <w:lang w:eastAsia="sl-SI"/>
        </w:rPr>
        <w:t>šanka</w:t>
      </w:r>
      <w:proofErr w:type="spellEnd"/>
      <w:r>
        <w:rPr>
          <w:lang w:eastAsia="sl-SI"/>
        </w:rPr>
        <w:t xml:space="preserve">. Stari </w:t>
      </w:r>
      <w:proofErr w:type="spellStart"/>
      <w:r>
        <w:rPr>
          <w:lang w:eastAsia="sl-SI"/>
        </w:rPr>
        <w:t>šank</w:t>
      </w:r>
      <w:proofErr w:type="spellEnd"/>
      <w:r>
        <w:rPr>
          <w:lang w:eastAsia="sl-SI"/>
        </w:rPr>
        <w:t xml:space="preserve"> in radiator ob </w:t>
      </w:r>
      <w:proofErr w:type="spellStart"/>
      <w:r>
        <w:rPr>
          <w:lang w:eastAsia="sl-SI"/>
        </w:rPr>
        <w:t>šanku</w:t>
      </w:r>
      <w:proofErr w:type="spellEnd"/>
      <w:r>
        <w:rPr>
          <w:lang w:eastAsia="sl-SI"/>
        </w:rPr>
        <w:t xml:space="preserve"> smo odstranili v dveh ločenih delovnih akcijah, ki se ju je udeležilo 8 članov.</w:t>
      </w:r>
    </w:p>
    <w:p w:rsidR="00AA10E7" w:rsidRDefault="00AA10E7" w:rsidP="008A470C">
      <w:pPr>
        <w:pStyle w:val="NoSpacing"/>
        <w:jc w:val="both"/>
        <w:rPr>
          <w:lang w:eastAsia="sl-SI"/>
        </w:rPr>
      </w:pPr>
    </w:p>
    <w:p w:rsidR="00586D4B" w:rsidRDefault="00586D4B" w:rsidP="008A470C">
      <w:pPr>
        <w:pStyle w:val="NoSpacing"/>
        <w:jc w:val="both"/>
        <w:rPr>
          <w:lang w:eastAsia="sl-SI"/>
        </w:rPr>
      </w:pPr>
      <w:r>
        <w:rPr>
          <w:lang w:eastAsia="sl-SI"/>
        </w:rPr>
        <w:t>Izveden je bil tudi podaljšek strehe na veznem hodniku. V delovnih akcijah je bila izvedena odstranitev stare strehe na veznem hodniku in betoniranje temeljev podaljška strehe. Po montaži izvajalcev del na strehi je sledila še čistilna akcija. Delovnih akcij se je skupno udeležilo 16 članov.</w:t>
      </w:r>
    </w:p>
    <w:p w:rsidR="00586D4B" w:rsidRDefault="00586D4B" w:rsidP="008A470C">
      <w:pPr>
        <w:pStyle w:val="NoSpacing"/>
        <w:jc w:val="both"/>
        <w:rPr>
          <w:lang w:eastAsia="sl-SI"/>
        </w:rPr>
      </w:pPr>
    </w:p>
    <w:p w:rsidR="0040704A" w:rsidRPr="00E67A68" w:rsidRDefault="009359C0" w:rsidP="008A470C">
      <w:pPr>
        <w:pStyle w:val="NoSpacing"/>
        <w:jc w:val="both"/>
        <w:rPr>
          <w:lang w:eastAsia="sl-SI"/>
        </w:rPr>
      </w:pPr>
      <w:r>
        <w:rPr>
          <w:lang w:eastAsia="sl-SI"/>
        </w:rPr>
        <w:t>Organizirali</w:t>
      </w:r>
      <w:r w:rsidR="0040704A" w:rsidRPr="00E67A68">
        <w:rPr>
          <w:lang w:eastAsia="sl-SI"/>
        </w:rPr>
        <w:t xml:space="preserve"> smo tudi branje pod krošnjami, </w:t>
      </w:r>
      <w:r w:rsidR="000E3EC0">
        <w:rPr>
          <w:lang w:eastAsia="sl-SI"/>
        </w:rPr>
        <w:t>srečanje Rogistov</w:t>
      </w:r>
      <w:r w:rsidR="0040704A" w:rsidRPr="00E67A68">
        <w:rPr>
          <w:lang w:eastAsia="sl-SI"/>
        </w:rPr>
        <w:t xml:space="preserve">, Dan </w:t>
      </w:r>
      <w:r w:rsidR="000E3EC0">
        <w:rPr>
          <w:lang w:eastAsia="sl-SI"/>
        </w:rPr>
        <w:t>domžalskih planincev in razstavo</w:t>
      </w:r>
      <w:r w:rsidR="0040704A" w:rsidRPr="00E67A68">
        <w:rPr>
          <w:lang w:eastAsia="sl-SI"/>
        </w:rPr>
        <w:t xml:space="preserve"> slik J. Medvešek</w:t>
      </w:r>
      <w:r w:rsidR="000E3EC0">
        <w:rPr>
          <w:lang w:eastAsia="sl-SI"/>
        </w:rPr>
        <w:t>.</w:t>
      </w:r>
    </w:p>
    <w:p w:rsidR="0040704A" w:rsidRDefault="0040704A" w:rsidP="0040704A">
      <w:pPr>
        <w:pStyle w:val="ListParagraph"/>
        <w:spacing w:after="0"/>
        <w:ind w:left="0"/>
        <w:jc w:val="both"/>
        <w:rPr>
          <w:rFonts w:asciiTheme="majorHAnsi" w:hAnsiTheme="majorHAnsi" w:cstheme="minorHAnsi"/>
          <w:b/>
          <w:color w:val="000000"/>
        </w:rPr>
      </w:pPr>
    </w:p>
    <w:p w:rsidR="008041DE" w:rsidRDefault="008041DE" w:rsidP="0040704A">
      <w:pPr>
        <w:pStyle w:val="ListParagraph"/>
        <w:spacing w:after="0"/>
        <w:ind w:left="0"/>
        <w:jc w:val="both"/>
        <w:rPr>
          <w:rFonts w:asciiTheme="majorHAnsi" w:hAnsiTheme="majorHAnsi" w:cstheme="minorHAnsi"/>
          <w:b/>
          <w:color w:val="000000"/>
        </w:rPr>
      </w:pPr>
    </w:p>
    <w:p w:rsidR="000E3EC0" w:rsidRDefault="000E3EC0" w:rsidP="008041DE">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Plezališče na Rodici</w:t>
      </w:r>
    </w:p>
    <w:p w:rsidR="000E3EC0" w:rsidRDefault="000E3EC0" w:rsidP="0040704A">
      <w:pPr>
        <w:pStyle w:val="ListParagraph"/>
        <w:spacing w:after="0"/>
        <w:ind w:left="0"/>
        <w:jc w:val="both"/>
        <w:rPr>
          <w:rFonts w:asciiTheme="majorHAnsi" w:hAnsiTheme="majorHAnsi" w:cstheme="minorHAnsi"/>
          <w:b/>
          <w:color w:val="000000"/>
        </w:rPr>
      </w:pPr>
    </w:p>
    <w:p w:rsidR="008041DE" w:rsidRPr="0092211B" w:rsidRDefault="008041DE" w:rsidP="008041DE">
      <w:pPr>
        <w:jc w:val="both"/>
      </w:pPr>
      <w:r w:rsidRPr="0092211B">
        <w:t>Izven terminov določenih za vadbo in treninge, so plezališče ob petkih dopoldne obiskovali tudi učenci OŠ Rodica in OŠ Roje, v večernih urah pa je bilo plezališče dostopno tudi ostalim članom Planinskega društva Domžale. Četrtkov večerni termin pa je bil namenjen utrjevanju znanja udeležencev alpinistične šole.</w:t>
      </w:r>
    </w:p>
    <w:p w:rsidR="008041DE" w:rsidRPr="0092211B" w:rsidRDefault="008041DE" w:rsidP="008041DE"/>
    <w:p w:rsidR="008041DE" w:rsidRDefault="008041DE" w:rsidP="008041DE">
      <w:pPr>
        <w:jc w:val="both"/>
      </w:pPr>
      <w:r w:rsidRPr="0092211B">
        <w:t xml:space="preserve">Za nemoteno obratovanje plezališča so se redno izvajala manjša vzdrževalna dela ter čiščenje prostorov. Za slednje je dvakrat na teden poskrbela čistilka. </w:t>
      </w:r>
    </w:p>
    <w:p w:rsidR="00726AC9" w:rsidRDefault="00726AC9" w:rsidP="008041DE">
      <w:pPr>
        <w:jc w:val="both"/>
      </w:pPr>
    </w:p>
    <w:p w:rsidR="00726AC9" w:rsidRDefault="00726AC9" w:rsidP="008041DE">
      <w:pPr>
        <w:jc w:val="both"/>
      </w:pPr>
    </w:p>
    <w:p w:rsidR="00726AC9" w:rsidRPr="00726AC9" w:rsidRDefault="00726AC9" w:rsidP="00726AC9">
      <w:pPr>
        <w:pStyle w:val="ListParagraph"/>
        <w:numPr>
          <w:ilvl w:val="2"/>
          <w:numId w:val="7"/>
        </w:numPr>
        <w:spacing w:after="0"/>
        <w:jc w:val="both"/>
        <w:rPr>
          <w:rFonts w:asciiTheme="majorHAnsi" w:hAnsiTheme="majorHAnsi" w:cstheme="minorHAnsi"/>
          <w:b/>
          <w:bCs/>
          <w:color w:val="000000"/>
        </w:rPr>
      </w:pPr>
      <w:r w:rsidRPr="00726AC9">
        <w:rPr>
          <w:rFonts w:asciiTheme="majorHAnsi" w:hAnsiTheme="majorHAnsi" w:cstheme="minorHAnsi"/>
          <w:b/>
          <w:bCs/>
          <w:color w:val="000000"/>
        </w:rPr>
        <w:t>Plezališče na garažni hiši</w:t>
      </w:r>
    </w:p>
    <w:p w:rsidR="00726AC9" w:rsidRPr="001D3754" w:rsidRDefault="00726AC9" w:rsidP="00726AC9">
      <w:pPr>
        <w:pStyle w:val="ListParagraph"/>
        <w:spacing w:after="0"/>
        <w:ind w:left="1080"/>
        <w:jc w:val="both"/>
        <w:rPr>
          <w:rFonts w:asciiTheme="majorHAnsi" w:hAnsiTheme="majorHAnsi" w:cstheme="minorHAnsi"/>
          <w:b/>
          <w:bCs/>
          <w:color w:val="000000"/>
        </w:rPr>
      </w:pPr>
    </w:p>
    <w:p w:rsidR="00726AC9" w:rsidRDefault="00726AC9" w:rsidP="00726AC9">
      <w:pPr>
        <w:pStyle w:val="ListParagraph"/>
        <w:spacing w:after="0"/>
        <w:ind w:left="90"/>
        <w:jc w:val="both"/>
        <w:rPr>
          <w:rFonts w:asciiTheme="majorHAnsi" w:hAnsiTheme="majorHAnsi" w:cstheme="minorHAnsi"/>
          <w:bCs/>
          <w:color w:val="000000"/>
        </w:rPr>
      </w:pPr>
      <w:r>
        <w:rPr>
          <w:rFonts w:asciiTheme="majorHAnsi" w:hAnsiTheme="majorHAnsi" w:cstheme="minorHAnsi"/>
          <w:bCs/>
          <w:color w:val="000000"/>
        </w:rPr>
        <w:t>Zaradi organizacije tekme evropskega pokala v lednem plezanju je bila v letu 2017 umetna stena na garažni hiši v celoti nadgrajena. Na obstoječo strukturo so bili dodani odstranljivi elementi, ki omogočajo izvedbo plezanja z lednimi orodji in derezami. Stena je s tem postala uporabna skozi celotno sezono.</w:t>
      </w:r>
    </w:p>
    <w:p w:rsidR="00551443" w:rsidRDefault="00551443" w:rsidP="00726AC9">
      <w:pPr>
        <w:jc w:val="both"/>
        <w:rPr>
          <w:rFonts w:asciiTheme="majorHAnsi" w:hAnsiTheme="majorHAnsi" w:cstheme="minorHAnsi"/>
          <w:b/>
          <w:color w:val="000000"/>
        </w:rPr>
      </w:pPr>
    </w:p>
    <w:p w:rsidR="00726AC9" w:rsidRPr="00726AC9" w:rsidRDefault="00726AC9" w:rsidP="00726AC9">
      <w:pPr>
        <w:jc w:val="both"/>
        <w:rPr>
          <w:rFonts w:asciiTheme="majorHAnsi" w:hAnsiTheme="majorHAnsi" w:cstheme="minorHAnsi"/>
          <w:b/>
          <w:color w:val="000000"/>
        </w:rPr>
      </w:pPr>
    </w:p>
    <w:p w:rsidR="0040704A" w:rsidRPr="000F7CE5" w:rsidRDefault="0040704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Vodniški odsek</w:t>
      </w:r>
    </w:p>
    <w:p w:rsidR="00551443" w:rsidRDefault="00551443" w:rsidP="00551443">
      <w:pPr>
        <w:pStyle w:val="ListParagraph"/>
        <w:spacing w:after="0"/>
        <w:ind w:left="1080"/>
        <w:jc w:val="both"/>
        <w:rPr>
          <w:rFonts w:asciiTheme="majorHAnsi" w:hAnsiTheme="majorHAnsi" w:cstheme="minorHAnsi"/>
          <w:b/>
          <w:color w:val="000000"/>
        </w:rPr>
      </w:pPr>
    </w:p>
    <w:p w:rsidR="00551443" w:rsidRPr="00551443" w:rsidRDefault="00893CE8" w:rsidP="00551443">
      <w:pPr>
        <w:jc w:val="both"/>
      </w:pPr>
      <w:r>
        <w:t>V odseku je 11</w:t>
      </w:r>
      <w:r w:rsidR="00551443" w:rsidRPr="00551443">
        <w:t xml:space="preserve"> aktivnih vodnic in vodnikov, vodi jih načelnik Luka Skočir. Člani se v društvenih prostorih sestajajo občasno.</w:t>
      </w:r>
    </w:p>
    <w:p w:rsidR="00551443" w:rsidRPr="00551443" w:rsidRDefault="00551443" w:rsidP="008A470C">
      <w:pPr>
        <w:jc w:val="both"/>
      </w:pPr>
      <w:r w:rsidRPr="00551443">
        <w:t>V letu 2017 je vodniški odsek izpeljal 12 izletov, pohodov in tur; skupno se jih je udeležilo 218 članic in članov. 10 izletov se ni izpeljalo zaradi več razlogov. Najpogostejši razlog je slabo vreme ali pa prenizka udeležba. Prenizka udeležba je bil tudi razlog zakaj nismo izpe</w:t>
      </w:r>
      <w:r w:rsidR="008A470C">
        <w:t>ljali gorniške šole za odrasle.</w:t>
      </w:r>
    </w:p>
    <w:tbl>
      <w:tblPr>
        <w:tblStyle w:val="TableGrid"/>
        <w:tblW w:w="0" w:type="auto"/>
        <w:tblLook w:val="04A0" w:firstRow="1" w:lastRow="0" w:firstColumn="1" w:lastColumn="0" w:noHBand="0" w:noVBand="1"/>
      </w:tblPr>
      <w:tblGrid>
        <w:gridCol w:w="1296"/>
        <w:gridCol w:w="3261"/>
        <w:gridCol w:w="2268"/>
        <w:gridCol w:w="1701"/>
      </w:tblGrid>
      <w:tr w:rsidR="00551443" w:rsidRPr="00551443" w:rsidTr="00190700">
        <w:tc>
          <w:tcPr>
            <w:tcW w:w="1242" w:type="dxa"/>
          </w:tcPr>
          <w:p w:rsidR="00551443" w:rsidRPr="00551443" w:rsidRDefault="00551443" w:rsidP="00190700">
            <w:pPr>
              <w:rPr>
                <w:b/>
              </w:rPr>
            </w:pPr>
            <w:r w:rsidRPr="00551443">
              <w:rPr>
                <w:b/>
              </w:rPr>
              <w:t>Datum</w:t>
            </w:r>
          </w:p>
        </w:tc>
        <w:tc>
          <w:tcPr>
            <w:tcW w:w="3261" w:type="dxa"/>
          </w:tcPr>
          <w:p w:rsidR="00551443" w:rsidRPr="00551443" w:rsidRDefault="00551443" w:rsidP="00190700">
            <w:pPr>
              <w:rPr>
                <w:b/>
              </w:rPr>
            </w:pPr>
            <w:r w:rsidRPr="00551443">
              <w:rPr>
                <w:b/>
              </w:rPr>
              <w:t>Cilj</w:t>
            </w:r>
          </w:p>
        </w:tc>
        <w:tc>
          <w:tcPr>
            <w:tcW w:w="2268" w:type="dxa"/>
          </w:tcPr>
          <w:p w:rsidR="00551443" w:rsidRPr="00551443" w:rsidRDefault="00551443" w:rsidP="00190700">
            <w:pPr>
              <w:rPr>
                <w:b/>
              </w:rPr>
            </w:pPr>
            <w:r w:rsidRPr="00551443">
              <w:rPr>
                <w:b/>
              </w:rPr>
              <w:t>Vodja</w:t>
            </w:r>
          </w:p>
        </w:tc>
        <w:tc>
          <w:tcPr>
            <w:tcW w:w="1701" w:type="dxa"/>
          </w:tcPr>
          <w:p w:rsidR="00551443" w:rsidRPr="00551443" w:rsidRDefault="00551443" w:rsidP="00190700">
            <w:pPr>
              <w:rPr>
                <w:b/>
              </w:rPr>
            </w:pPr>
            <w:r w:rsidRPr="00551443">
              <w:rPr>
                <w:b/>
              </w:rPr>
              <w:t>Udeležencev</w:t>
            </w:r>
          </w:p>
        </w:tc>
      </w:tr>
      <w:tr w:rsidR="00551443" w:rsidRPr="00551443" w:rsidTr="00190700">
        <w:tc>
          <w:tcPr>
            <w:tcW w:w="1242" w:type="dxa"/>
          </w:tcPr>
          <w:p w:rsidR="00551443" w:rsidRPr="00551443" w:rsidRDefault="00551443" w:rsidP="00190700">
            <w:r w:rsidRPr="00551443">
              <w:t>14.1.2017</w:t>
            </w:r>
          </w:p>
        </w:tc>
        <w:tc>
          <w:tcPr>
            <w:tcW w:w="3261" w:type="dxa"/>
          </w:tcPr>
          <w:p w:rsidR="00551443" w:rsidRPr="00551443" w:rsidRDefault="00551443" w:rsidP="00190700">
            <w:r w:rsidRPr="00551443">
              <w:t>Janče</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8</w:t>
            </w:r>
          </w:p>
        </w:tc>
      </w:tr>
      <w:tr w:rsidR="00551443" w:rsidRPr="00551443" w:rsidTr="00190700">
        <w:tc>
          <w:tcPr>
            <w:tcW w:w="1242" w:type="dxa"/>
          </w:tcPr>
          <w:p w:rsidR="00551443" w:rsidRPr="00551443" w:rsidRDefault="00551443" w:rsidP="00190700">
            <w:r w:rsidRPr="00551443">
              <w:t>19.3.2017</w:t>
            </w:r>
          </w:p>
        </w:tc>
        <w:tc>
          <w:tcPr>
            <w:tcW w:w="3261" w:type="dxa"/>
          </w:tcPr>
          <w:p w:rsidR="00551443" w:rsidRPr="00551443" w:rsidRDefault="00551443" w:rsidP="00190700">
            <w:r w:rsidRPr="00551443">
              <w:t>Kolovec</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22</w:t>
            </w:r>
          </w:p>
        </w:tc>
      </w:tr>
      <w:tr w:rsidR="00551443" w:rsidRPr="00551443" w:rsidTr="00190700">
        <w:tc>
          <w:tcPr>
            <w:tcW w:w="1242" w:type="dxa"/>
          </w:tcPr>
          <w:p w:rsidR="00551443" w:rsidRPr="00551443" w:rsidRDefault="00551443" w:rsidP="00190700">
            <w:r w:rsidRPr="00551443">
              <w:t>25.3.2017</w:t>
            </w:r>
          </w:p>
        </w:tc>
        <w:tc>
          <w:tcPr>
            <w:tcW w:w="3261" w:type="dxa"/>
          </w:tcPr>
          <w:p w:rsidR="00551443" w:rsidRPr="00551443" w:rsidRDefault="00551443" w:rsidP="00190700">
            <w:r w:rsidRPr="00551443">
              <w:t>Komna</w:t>
            </w:r>
          </w:p>
        </w:tc>
        <w:tc>
          <w:tcPr>
            <w:tcW w:w="2268" w:type="dxa"/>
          </w:tcPr>
          <w:p w:rsidR="00551443" w:rsidRPr="00551443" w:rsidRDefault="00551443" w:rsidP="00190700">
            <w:r w:rsidRPr="00551443">
              <w:t>Matej Ogorevc</w:t>
            </w:r>
          </w:p>
        </w:tc>
        <w:tc>
          <w:tcPr>
            <w:tcW w:w="1701" w:type="dxa"/>
            <w:shd w:val="clear" w:color="auto" w:fill="auto"/>
          </w:tcPr>
          <w:p w:rsidR="00551443" w:rsidRPr="00551443" w:rsidRDefault="00551443" w:rsidP="00190700">
            <w:pPr>
              <w:jc w:val="center"/>
            </w:pPr>
            <w:r w:rsidRPr="00551443">
              <w:t>2</w:t>
            </w:r>
          </w:p>
        </w:tc>
      </w:tr>
      <w:tr w:rsidR="00551443" w:rsidRPr="00551443" w:rsidTr="00190700">
        <w:tc>
          <w:tcPr>
            <w:tcW w:w="1242" w:type="dxa"/>
          </w:tcPr>
          <w:p w:rsidR="00551443" w:rsidRPr="00551443" w:rsidRDefault="00551443" w:rsidP="00190700">
            <w:r w:rsidRPr="00551443">
              <w:t>2.4.2017</w:t>
            </w:r>
          </w:p>
        </w:tc>
        <w:tc>
          <w:tcPr>
            <w:tcW w:w="3261" w:type="dxa"/>
          </w:tcPr>
          <w:p w:rsidR="00551443" w:rsidRPr="00551443" w:rsidRDefault="00551443" w:rsidP="00190700">
            <w:r w:rsidRPr="00551443">
              <w:t>Sabotin</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22.4.2017</w:t>
            </w:r>
          </w:p>
        </w:tc>
        <w:tc>
          <w:tcPr>
            <w:tcW w:w="3261" w:type="dxa"/>
          </w:tcPr>
          <w:p w:rsidR="00551443" w:rsidRPr="00551443" w:rsidRDefault="00551443" w:rsidP="00190700">
            <w:r w:rsidRPr="00551443">
              <w:t xml:space="preserve">Sv. </w:t>
            </w:r>
            <w:proofErr w:type="spellStart"/>
            <w:r w:rsidRPr="00551443">
              <w:t>Kvirik</w:t>
            </w:r>
            <w:proofErr w:type="spellEnd"/>
          </w:p>
        </w:tc>
        <w:tc>
          <w:tcPr>
            <w:tcW w:w="2268" w:type="dxa"/>
          </w:tcPr>
          <w:p w:rsidR="00551443" w:rsidRPr="00551443" w:rsidRDefault="00551443" w:rsidP="00190700">
            <w:r w:rsidRPr="00551443">
              <w:t>Milan Jazbec</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14.5.2017</w:t>
            </w:r>
          </w:p>
        </w:tc>
        <w:tc>
          <w:tcPr>
            <w:tcW w:w="3261" w:type="dxa"/>
          </w:tcPr>
          <w:p w:rsidR="00551443" w:rsidRPr="00551443" w:rsidRDefault="00551443" w:rsidP="00190700">
            <w:r w:rsidRPr="00551443">
              <w:t>Kamenjak</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43</w:t>
            </w:r>
          </w:p>
        </w:tc>
      </w:tr>
      <w:tr w:rsidR="00551443" w:rsidRPr="00551443" w:rsidTr="00190700">
        <w:tc>
          <w:tcPr>
            <w:tcW w:w="1242" w:type="dxa"/>
          </w:tcPr>
          <w:p w:rsidR="00551443" w:rsidRPr="00551443" w:rsidRDefault="00551443" w:rsidP="00190700">
            <w:r w:rsidRPr="00551443">
              <w:t>4.6.2017</w:t>
            </w:r>
          </w:p>
        </w:tc>
        <w:tc>
          <w:tcPr>
            <w:tcW w:w="3261" w:type="dxa"/>
          </w:tcPr>
          <w:p w:rsidR="00551443" w:rsidRPr="00551443" w:rsidRDefault="00551443" w:rsidP="00190700">
            <w:r w:rsidRPr="00551443">
              <w:t>Slivnica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t>11.6.2017</w:t>
            </w:r>
          </w:p>
        </w:tc>
        <w:tc>
          <w:tcPr>
            <w:tcW w:w="3261" w:type="dxa"/>
          </w:tcPr>
          <w:p w:rsidR="00551443" w:rsidRPr="00551443" w:rsidRDefault="00551443" w:rsidP="00190700">
            <w:r w:rsidRPr="00551443">
              <w:t>Kepa</w:t>
            </w:r>
          </w:p>
        </w:tc>
        <w:tc>
          <w:tcPr>
            <w:tcW w:w="2268" w:type="dxa"/>
          </w:tcPr>
          <w:p w:rsidR="00551443" w:rsidRPr="00551443" w:rsidRDefault="00551443" w:rsidP="00190700">
            <w:r w:rsidRPr="00551443">
              <w:t>Luka Skočir</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18.6.2017</w:t>
            </w:r>
          </w:p>
        </w:tc>
        <w:tc>
          <w:tcPr>
            <w:tcW w:w="3261" w:type="dxa"/>
          </w:tcPr>
          <w:p w:rsidR="00551443" w:rsidRPr="00551443" w:rsidRDefault="00551443" w:rsidP="00190700">
            <w:r w:rsidRPr="00551443">
              <w:t>Gora Oljka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17</w:t>
            </w:r>
          </w:p>
        </w:tc>
      </w:tr>
      <w:tr w:rsidR="00551443" w:rsidRPr="00551443" w:rsidTr="00190700">
        <w:tc>
          <w:tcPr>
            <w:tcW w:w="1242" w:type="dxa"/>
          </w:tcPr>
          <w:p w:rsidR="00551443" w:rsidRPr="00551443" w:rsidRDefault="00551443" w:rsidP="00190700">
            <w:r w:rsidRPr="00551443">
              <w:t>13.8.2017</w:t>
            </w:r>
          </w:p>
        </w:tc>
        <w:tc>
          <w:tcPr>
            <w:tcW w:w="3261" w:type="dxa"/>
          </w:tcPr>
          <w:p w:rsidR="00551443" w:rsidRPr="00551443" w:rsidRDefault="00551443" w:rsidP="00190700">
            <w:proofErr w:type="spellStart"/>
            <w:r w:rsidRPr="00551443">
              <w:t>Begunščica</w:t>
            </w:r>
            <w:proofErr w:type="spellEnd"/>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lastRenderedPageBreak/>
              <w:t>1.10.2017</w:t>
            </w:r>
          </w:p>
        </w:tc>
        <w:tc>
          <w:tcPr>
            <w:tcW w:w="3261" w:type="dxa"/>
          </w:tcPr>
          <w:p w:rsidR="00551443" w:rsidRPr="00551443" w:rsidRDefault="00551443" w:rsidP="00190700">
            <w:r w:rsidRPr="00551443">
              <w:t>Štajerski Griči</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15.10.2017</w:t>
            </w:r>
          </w:p>
        </w:tc>
        <w:tc>
          <w:tcPr>
            <w:tcW w:w="3261" w:type="dxa"/>
          </w:tcPr>
          <w:p w:rsidR="00551443" w:rsidRPr="00551443" w:rsidRDefault="00551443" w:rsidP="00190700">
            <w:r w:rsidRPr="00551443">
              <w:t>Veliki Draški vrh</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14</w:t>
            </w:r>
          </w:p>
        </w:tc>
      </w:tr>
    </w:tbl>
    <w:p w:rsidR="008A470C" w:rsidRDefault="008A470C" w:rsidP="008A470C">
      <w:pPr>
        <w:pStyle w:val="NoSpacing"/>
      </w:pPr>
    </w:p>
    <w:p w:rsidR="008A470C" w:rsidRPr="00551443" w:rsidRDefault="00851A1F" w:rsidP="008A470C">
      <w:pPr>
        <w:pStyle w:val="NoSpacing"/>
        <w:jc w:val="center"/>
      </w:pPr>
      <w:r w:rsidRPr="00851A1F">
        <w:t>Tabela 12</w:t>
      </w:r>
      <w:r w:rsidR="008A470C" w:rsidRPr="00851A1F">
        <w:t>:</w:t>
      </w:r>
      <w:r w:rsidR="008A470C" w:rsidRPr="00551443">
        <w:t xml:space="preserve"> Seznam izletov, pohodov in tur vodniškega odseka.</w:t>
      </w:r>
    </w:p>
    <w:p w:rsidR="00551443" w:rsidRPr="00551443" w:rsidRDefault="00551443" w:rsidP="00551443">
      <w:r w:rsidRPr="00551443">
        <w:tab/>
      </w:r>
    </w:p>
    <w:p w:rsidR="00551443" w:rsidRDefault="00551443" w:rsidP="00551443">
      <w:pPr>
        <w:pStyle w:val="ListParagraph"/>
        <w:spacing w:after="0"/>
        <w:ind w:left="0"/>
        <w:jc w:val="both"/>
        <w:rPr>
          <w:rFonts w:asciiTheme="majorHAnsi" w:hAnsiTheme="majorHAnsi" w:cstheme="minorHAnsi"/>
          <w:b/>
          <w:color w:val="000000"/>
        </w:rPr>
      </w:pPr>
    </w:p>
    <w:p w:rsidR="00B311D8" w:rsidRDefault="00B311D8" w:rsidP="00B311D8">
      <w:pPr>
        <w:pStyle w:val="ListParagraph"/>
        <w:numPr>
          <w:ilvl w:val="1"/>
          <w:numId w:val="7"/>
        </w:numPr>
        <w:spacing w:after="0"/>
        <w:jc w:val="both"/>
        <w:rPr>
          <w:rFonts w:asciiTheme="majorHAnsi" w:hAnsiTheme="majorHAnsi" w:cstheme="minorHAnsi"/>
          <w:b/>
          <w:color w:val="000000"/>
        </w:rPr>
      </w:pPr>
      <w:r>
        <w:rPr>
          <w:rFonts w:asciiTheme="majorHAnsi" w:hAnsiTheme="majorHAnsi" w:cstheme="minorHAnsi"/>
          <w:b/>
          <w:color w:val="000000"/>
        </w:rPr>
        <w:t>Kadri</w:t>
      </w:r>
    </w:p>
    <w:p w:rsidR="00B311D8" w:rsidRDefault="00B311D8" w:rsidP="00B311D8">
      <w:pPr>
        <w:ind w:left="360"/>
        <w:jc w:val="both"/>
        <w:rPr>
          <w:rFonts w:asciiTheme="majorHAnsi" w:hAnsiTheme="majorHAnsi" w:cstheme="minorHAnsi"/>
          <w:b/>
          <w:color w:val="000000"/>
        </w:rPr>
      </w:pPr>
    </w:p>
    <w:p w:rsidR="00B311D8" w:rsidRDefault="00B311D8" w:rsidP="00D35E09">
      <w:pPr>
        <w:jc w:val="both"/>
      </w:pPr>
      <w:r>
        <w:t xml:space="preserve">V društvu </w:t>
      </w:r>
      <w:r w:rsidR="00471E05">
        <w:t>aktivno deluje 39</w:t>
      </w:r>
      <w:r>
        <w:t xml:space="preserve"> prostovoljcev s strokovno izobrazbo s področja delovanja društva.</w:t>
      </w:r>
    </w:p>
    <w:p w:rsidR="00B311D8" w:rsidRDefault="00B311D8" w:rsidP="00B311D8">
      <w:pPr>
        <w:ind w:left="360"/>
        <w:jc w:val="both"/>
        <w:rPr>
          <w:rFonts w:asciiTheme="majorHAnsi" w:hAnsiTheme="majorHAnsi" w:cstheme="minorHAnsi"/>
          <w:b/>
          <w:color w:val="000000"/>
        </w:rPr>
      </w:pPr>
    </w:p>
    <w:tbl>
      <w:tblPr>
        <w:tblStyle w:val="TableGrid"/>
        <w:tblW w:w="0" w:type="auto"/>
        <w:tblLook w:val="04A0" w:firstRow="1" w:lastRow="0" w:firstColumn="1" w:lastColumn="0" w:noHBand="0" w:noVBand="1"/>
      </w:tblPr>
      <w:tblGrid>
        <w:gridCol w:w="667"/>
        <w:gridCol w:w="2232"/>
        <w:gridCol w:w="6163"/>
      </w:tblGrid>
      <w:tr w:rsidR="00B311D8" w:rsidRPr="004A2ECA" w:rsidTr="00C555D4">
        <w:tc>
          <w:tcPr>
            <w:tcW w:w="667" w:type="dxa"/>
          </w:tcPr>
          <w:p w:rsidR="00B311D8" w:rsidRPr="004A2ECA" w:rsidRDefault="00B311D8" w:rsidP="00B311D8">
            <w:pPr>
              <w:rPr>
                <w:b/>
              </w:rPr>
            </w:pPr>
            <w:r w:rsidRPr="004A2ECA">
              <w:rPr>
                <w:b/>
              </w:rPr>
              <w:t>Št</w:t>
            </w:r>
          </w:p>
        </w:tc>
        <w:tc>
          <w:tcPr>
            <w:tcW w:w="2232" w:type="dxa"/>
          </w:tcPr>
          <w:p w:rsidR="00B311D8" w:rsidRPr="004A2ECA" w:rsidRDefault="00B311D8" w:rsidP="00B311D8">
            <w:pPr>
              <w:rPr>
                <w:b/>
              </w:rPr>
            </w:pPr>
            <w:r w:rsidRPr="004A2ECA">
              <w:rPr>
                <w:b/>
              </w:rPr>
              <w:t>Priimek Ime</w:t>
            </w:r>
          </w:p>
        </w:tc>
        <w:tc>
          <w:tcPr>
            <w:tcW w:w="6163" w:type="dxa"/>
          </w:tcPr>
          <w:p w:rsidR="00B311D8" w:rsidRPr="004A2ECA" w:rsidRDefault="00B311D8" w:rsidP="00B311D8">
            <w:pPr>
              <w:rPr>
                <w:b/>
              </w:rPr>
            </w:pPr>
            <w:r w:rsidRPr="004A2ECA">
              <w:rPr>
                <w:b/>
              </w:rPr>
              <w:t>Izobrazba</w:t>
            </w:r>
            <w:r w:rsidR="00D35E09">
              <w:rPr>
                <w:b/>
              </w:rPr>
              <w:t>/Naziv</w:t>
            </w:r>
            <w:r w:rsidR="00471E05">
              <w:rPr>
                <w:b/>
              </w:rPr>
              <w:t xml:space="preserve"> *</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w:t>
            </w:r>
          </w:p>
        </w:tc>
        <w:tc>
          <w:tcPr>
            <w:tcW w:w="2232" w:type="dxa"/>
          </w:tcPr>
          <w:p w:rsidR="00D35E09" w:rsidRPr="0082556B" w:rsidRDefault="00D35E09" w:rsidP="00D35E09">
            <w:proofErr w:type="spellStart"/>
            <w:r w:rsidRPr="0082556B">
              <w:t>Abe</w:t>
            </w:r>
            <w:proofErr w:type="spellEnd"/>
            <w:r w:rsidRPr="0082556B">
              <w:t xml:space="preserve"> Jani</w:t>
            </w:r>
          </w:p>
        </w:tc>
        <w:tc>
          <w:tcPr>
            <w:tcW w:w="6163" w:type="dxa"/>
          </w:tcPr>
          <w:p w:rsidR="00D35E09" w:rsidRPr="0082556B" w:rsidRDefault="00D35E09" w:rsidP="00D35E09">
            <w:r w:rsidRPr="0082556B">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w:t>
            </w:r>
          </w:p>
        </w:tc>
        <w:tc>
          <w:tcPr>
            <w:tcW w:w="2232" w:type="dxa"/>
          </w:tcPr>
          <w:p w:rsidR="00D35E09" w:rsidRPr="0082556B" w:rsidRDefault="00D35E09" w:rsidP="00D35E09">
            <w:r>
              <w:t>Bečan Primož</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w:t>
            </w:r>
          </w:p>
        </w:tc>
        <w:tc>
          <w:tcPr>
            <w:tcW w:w="2232" w:type="dxa"/>
          </w:tcPr>
          <w:p w:rsidR="00D35E09" w:rsidRPr="0082556B" w:rsidRDefault="00D35E09" w:rsidP="00D35E09">
            <w:r w:rsidRPr="0082556B">
              <w:t>Cerar Janez</w:t>
            </w:r>
          </w:p>
        </w:tc>
        <w:tc>
          <w:tcPr>
            <w:tcW w:w="6163" w:type="dxa"/>
          </w:tcPr>
          <w:p w:rsidR="00D35E09" w:rsidRPr="0082556B" w:rsidRDefault="00D35E09" w:rsidP="00D35E09">
            <w:r w:rsidRPr="0082556B">
              <w:t>Inštruktor AP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4</w:t>
            </w:r>
          </w:p>
        </w:tc>
        <w:tc>
          <w:tcPr>
            <w:tcW w:w="2232" w:type="dxa"/>
          </w:tcPr>
          <w:p w:rsidR="00D35E09" w:rsidRPr="0082556B" w:rsidRDefault="00D35E09" w:rsidP="00D35E09">
            <w:r>
              <w:t>Cerar Tanja</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5</w:t>
            </w:r>
          </w:p>
        </w:tc>
        <w:tc>
          <w:tcPr>
            <w:tcW w:w="2232" w:type="dxa"/>
          </w:tcPr>
          <w:p w:rsidR="00D35E09" w:rsidRPr="0082556B" w:rsidRDefault="00D35E09" w:rsidP="00D35E09">
            <w:proofErr w:type="spellStart"/>
            <w:r w:rsidRPr="0082556B">
              <w:t>Egete</w:t>
            </w:r>
            <w:proofErr w:type="spellEnd"/>
            <w:r w:rsidRPr="0082556B">
              <w:t xml:space="preserve"> Sašo</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6</w:t>
            </w:r>
          </w:p>
        </w:tc>
        <w:tc>
          <w:tcPr>
            <w:tcW w:w="2232" w:type="dxa"/>
          </w:tcPr>
          <w:p w:rsidR="00D35E09" w:rsidRPr="0082556B" w:rsidRDefault="00D35E09" w:rsidP="00D35E09">
            <w:r w:rsidRPr="0082556B">
              <w:t>Grad Jernej</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7</w:t>
            </w:r>
          </w:p>
        </w:tc>
        <w:tc>
          <w:tcPr>
            <w:tcW w:w="2232" w:type="dxa"/>
          </w:tcPr>
          <w:p w:rsidR="00D35E09" w:rsidRPr="0082556B" w:rsidRDefault="00D35E09" w:rsidP="00D35E09">
            <w:r w:rsidRPr="0082556B">
              <w:t>Janžekovič Aleš</w:t>
            </w:r>
          </w:p>
        </w:tc>
        <w:tc>
          <w:tcPr>
            <w:tcW w:w="6163" w:type="dxa"/>
          </w:tcPr>
          <w:p w:rsidR="00D35E09" w:rsidRPr="0082556B" w:rsidRDefault="00D35E09" w:rsidP="000F23F0">
            <w:r>
              <w:t xml:space="preserve">Alpinist, </w:t>
            </w:r>
            <w:r w:rsidRPr="0082556B">
              <w:t>Inštruktor AP</w:t>
            </w:r>
            <w:r>
              <w:t xml:space="preserve">, </w:t>
            </w:r>
            <w:r w:rsidR="000F23F0">
              <w:t>Vaditelj ŠP</w:t>
            </w:r>
            <w:r w:rsidR="00471E05">
              <w:t xml:space="preserve"> (brez licence)</w:t>
            </w:r>
            <w:r w:rsidR="000F23F0">
              <w:t xml:space="preserve">, </w:t>
            </w:r>
            <w:r>
              <w:t>Gorski reševalec</w:t>
            </w:r>
            <w:r w:rsidR="006D22E6">
              <w:t xml:space="preserve"> z licenco, V</w:t>
            </w:r>
            <w:r>
              <w:t>odja enote CZ</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8</w:t>
            </w:r>
          </w:p>
        </w:tc>
        <w:tc>
          <w:tcPr>
            <w:tcW w:w="2232" w:type="dxa"/>
          </w:tcPr>
          <w:p w:rsidR="00D35E09" w:rsidRPr="0082556B" w:rsidRDefault="00D35E09" w:rsidP="00D35E09">
            <w:r>
              <w:t>Janžekovič Mojca</w:t>
            </w:r>
          </w:p>
        </w:tc>
        <w:tc>
          <w:tcPr>
            <w:tcW w:w="6163" w:type="dxa"/>
          </w:tcPr>
          <w:p w:rsidR="00D35E09" w:rsidRPr="0082556B" w:rsidRDefault="00D35E09" w:rsidP="00D35E09">
            <w:r>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9</w:t>
            </w:r>
          </w:p>
        </w:tc>
        <w:tc>
          <w:tcPr>
            <w:tcW w:w="2232" w:type="dxa"/>
          </w:tcPr>
          <w:p w:rsidR="00D35E09" w:rsidRPr="0082556B" w:rsidRDefault="00D35E09" w:rsidP="00D35E09">
            <w:r w:rsidRPr="0082556B">
              <w:t>Jazbec Lili</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10</w:t>
            </w:r>
          </w:p>
        </w:tc>
        <w:tc>
          <w:tcPr>
            <w:tcW w:w="2232" w:type="dxa"/>
          </w:tcPr>
          <w:p w:rsidR="00D35E09" w:rsidRPr="0082556B" w:rsidRDefault="00D35E09" w:rsidP="00D35E09">
            <w:r w:rsidRPr="0082556B">
              <w:t>Jazbec Milan</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11</w:t>
            </w:r>
          </w:p>
        </w:tc>
        <w:tc>
          <w:tcPr>
            <w:tcW w:w="2232" w:type="dxa"/>
          </w:tcPr>
          <w:p w:rsidR="00D35E09" w:rsidRPr="0082556B" w:rsidRDefault="00D35E09" w:rsidP="00D35E09">
            <w:r w:rsidRPr="0082556B">
              <w:t>Južna Jernej</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12</w:t>
            </w:r>
          </w:p>
        </w:tc>
        <w:tc>
          <w:tcPr>
            <w:tcW w:w="2232" w:type="dxa"/>
          </w:tcPr>
          <w:p w:rsidR="00D35E09" w:rsidRPr="0082556B" w:rsidRDefault="00D35E09" w:rsidP="00D35E09">
            <w:r>
              <w:t>Kamin Rebeka</w:t>
            </w:r>
          </w:p>
        </w:tc>
        <w:tc>
          <w:tcPr>
            <w:tcW w:w="6163" w:type="dxa"/>
          </w:tcPr>
          <w:p w:rsidR="00D35E09" w:rsidRPr="0082556B" w:rsidRDefault="00D35E09" w:rsidP="00D35E09">
            <w:r>
              <w:t>Vaditelj ŠP</w:t>
            </w:r>
            <w:r w:rsidR="00471E05">
              <w:t xml:space="preserve"> (brez licence)</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13</w:t>
            </w:r>
          </w:p>
        </w:tc>
        <w:tc>
          <w:tcPr>
            <w:tcW w:w="2232" w:type="dxa"/>
          </w:tcPr>
          <w:p w:rsidR="00D35E09" w:rsidRPr="0082556B" w:rsidRDefault="00D35E09" w:rsidP="00D35E09">
            <w:r>
              <w:t>Kališnik Meta</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14</w:t>
            </w:r>
          </w:p>
        </w:tc>
        <w:tc>
          <w:tcPr>
            <w:tcW w:w="2232" w:type="dxa"/>
          </w:tcPr>
          <w:p w:rsidR="00D35E09" w:rsidRPr="0082556B" w:rsidRDefault="00D35E09" w:rsidP="00D35E09">
            <w:r>
              <w:t>Kališnik Rok</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15</w:t>
            </w:r>
          </w:p>
        </w:tc>
        <w:tc>
          <w:tcPr>
            <w:tcW w:w="2232" w:type="dxa"/>
          </w:tcPr>
          <w:p w:rsidR="00D35E09" w:rsidRPr="0082556B" w:rsidRDefault="00D35E09" w:rsidP="00D35E09">
            <w:r w:rsidRPr="0082556B">
              <w:t>Kermauner Aleš</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16</w:t>
            </w:r>
          </w:p>
        </w:tc>
        <w:tc>
          <w:tcPr>
            <w:tcW w:w="2232" w:type="dxa"/>
          </w:tcPr>
          <w:p w:rsidR="00D35E09" w:rsidRPr="0082556B" w:rsidRDefault="00D35E09" w:rsidP="00D35E09">
            <w:r w:rsidRPr="0082556B">
              <w:t>Kermauner Helena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17</w:t>
            </w:r>
          </w:p>
        </w:tc>
        <w:tc>
          <w:tcPr>
            <w:tcW w:w="2232" w:type="dxa"/>
          </w:tcPr>
          <w:p w:rsidR="00D35E09" w:rsidRPr="0082556B" w:rsidRDefault="00D35E09" w:rsidP="00D35E09">
            <w:r w:rsidRPr="0082556B">
              <w:t>Kešnar Blaž</w:t>
            </w:r>
          </w:p>
        </w:tc>
        <w:tc>
          <w:tcPr>
            <w:tcW w:w="6163" w:type="dxa"/>
          </w:tcPr>
          <w:p w:rsidR="00D35E09" w:rsidRPr="0082556B" w:rsidRDefault="00D35E09" w:rsidP="00D35E09">
            <w:r w:rsidRPr="0082556B">
              <w:t>Inštruktor ŠP</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18</w:t>
            </w:r>
          </w:p>
        </w:tc>
        <w:tc>
          <w:tcPr>
            <w:tcW w:w="2232" w:type="dxa"/>
          </w:tcPr>
          <w:p w:rsidR="00D35E09" w:rsidRPr="0082556B" w:rsidRDefault="00D35E09" w:rsidP="00D35E09">
            <w:r w:rsidRPr="0082556B">
              <w:t>Križnar Srečko</w:t>
            </w:r>
          </w:p>
        </w:tc>
        <w:tc>
          <w:tcPr>
            <w:tcW w:w="6163" w:type="dxa"/>
          </w:tcPr>
          <w:p w:rsidR="00D35E09" w:rsidRPr="0082556B" w:rsidRDefault="00D35E09" w:rsidP="00D35E09">
            <w:r w:rsidRPr="0082556B">
              <w:t>Markacist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19</w:t>
            </w:r>
          </w:p>
        </w:tc>
        <w:tc>
          <w:tcPr>
            <w:tcW w:w="2232" w:type="dxa"/>
          </w:tcPr>
          <w:p w:rsidR="00D35E09" w:rsidRPr="0082556B" w:rsidRDefault="00D35E09" w:rsidP="00D35E09">
            <w:r w:rsidRPr="0082556B">
              <w:t>Maleš Vinko</w:t>
            </w:r>
          </w:p>
        </w:tc>
        <w:tc>
          <w:tcPr>
            <w:tcW w:w="6163" w:type="dxa"/>
          </w:tcPr>
          <w:p w:rsidR="00D35E09" w:rsidRPr="0082556B" w:rsidRDefault="00D35E09" w:rsidP="00D35E09">
            <w:r w:rsidRPr="0082556B">
              <w:t>Alpinist</w:t>
            </w:r>
            <w:r>
              <w:t>, član CZ</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20</w:t>
            </w:r>
          </w:p>
        </w:tc>
        <w:tc>
          <w:tcPr>
            <w:tcW w:w="2232" w:type="dxa"/>
          </w:tcPr>
          <w:p w:rsidR="00D35E09" w:rsidRPr="0082556B" w:rsidRDefault="00D35E09" w:rsidP="00D35E09">
            <w:r>
              <w:t>Mušič Niko</w:t>
            </w:r>
          </w:p>
        </w:tc>
        <w:tc>
          <w:tcPr>
            <w:tcW w:w="6163" w:type="dxa"/>
          </w:tcPr>
          <w:p w:rsidR="00D35E09" w:rsidRPr="0082556B" w:rsidRDefault="00D35E09"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21</w:t>
            </w:r>
          </w:p>
        </w:tc>
        <w:tc>
          <w:tcPr>
            <w:tcW w:w="2232" w:type="dxa"/>
          </w:tcPr>
          <w:p w:rsidR="00D35E09" w:rsidRPr="0082556B" w:rsidRDefault="00D35E09" w:rsidP="00D35E09">
            <w:r w:rsidRPr="0082556B">
              <w:t>Ogorevc Matej</w:t>
            </w:r>
          </w:p>
        </w:tc>
        <w:tc>
          <w:tcPr>
            <w:tcW w:w="6163" w:type="dxa"/>
          </w:tcPr>
          <w:p w:rsidR="00D35E09" w:rsidRPr="0082556B" w:rsidRDefault="00D35E09" w:rsidP="00D35E09">
            <w:r w:rsidRPr="0082556B">
              <w:t>Alpinist</w:t>
            </w:r>
            <w:r>
              <w:t>, Vodnik, Inštruktor PV, član CZ</w:t>
            </w:r>
            <w:r w:rsidR="00B657DA">
              <w:t>, gospodar plezališča na Rodici</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22</w:t>
            </w:r>
          </w:p>
        </w:tc>
        <w:tc>
          <w:tcPr>
            <w:tcW w:w="2232" w:type="dxa"/>
          </w:tcPr>
          <w:p w:rsidR="00D35E09" w:rsidRPr="0082556B" w:rsidRDefault="00D35E09" w:rsidP="00D35E09">
            <w:r w:rsidRPr="0082556B">
              <w:t>Pečjak Andrej</w:t>
            </w:r>
          </w:p>
        </w:tc>
        <w:tc>
          <w:tcPr>
            <w:tcW w:w="6163" w:type="dxa"/>
          </w:tcPr>
          <w:p w:rsidR="00D35E09" w:rsidRPr="0082556B" w:rsidRDefault="00D35E09" w:rsidP="00D35E09">
            <w:r w:rsidRPr="0082556B">
              <w:t>Alpinist, Mednarodni sodnik lednega plezanja</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23</w:t>
            </w:r>
          </w:p>
        </w:tc>
        <w:tc>
          <w:tcPr>
            <w:tcW w:w="2232" w:type="dxa"/>
          </w:tcPr>
          <w:p w:rsidR="00D35E09" w:rsidRPr="0082556B" w:rsidRDefault="00D35E09" w:rsidP="00D35E09">
            <w:r w:rsidRPr="0082556B">
              <w:t>Pečjak Jasna</w:t>
            </w:r>
          </w:p>
        </w:tc>
        <w:tc>
          <w:tcPr>
            <w:tcW w:w="6163" w:type="dxa"/>
          </w:tcPr>
          <w:p w:rsidR="00D35E09" w:rsidRPr="0082556B" w:rsidRDefault="00D35E09" w:rsidP="00D35E09">
            <w:r w:rsidRPr="0082556B">
              <w:t>Alpinist, Mednarodni sodnik lednega plezanja</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24</w:t>
            </w:r>
          </w:p>
        </w:tc>
        <w:tc>
          <w:tcPr>
            <w:tcW w:w="2232" w:type="dxa"/>
          </w:tcPr>
          <w:p w:rsidR="00D35E09" w:rsidRPr="0082556B" w:rsidRDefault="00D35E09" w:rsidP="00D35E09">
            <w:r w:rsidRPr="0082556B">
              <w:t>Peršolja Borut</w:t>
            </w:r>
          </w:p>
        </w:tc>
        <w:tc>
          <w:tcPr>
            <w:tcW w:w="6163" w:type="dxa"/>
          </w:tcPr>
          <w:p w:rsidR="00D35E09" w:rsidRPr="0082556B" w:rsidRDefault="00D35E09" w:rsidP="00D35E09">
            <w:r w:rsidRPr="0082556B">
              <w:t>Vodnik, Inštruktor PV</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25</w:t>
            </w:r>
          </w:p>
        </w:tc>
        <w:tc>
          <w:tcPr>
            <w:tcW w:w="2232" w:type="dxa"/>
          </w:tcPr>
          <w:p w:rsidR="00D35E09" w:rsidRPr="0082556B" w:rsidRDefault="00D35E09" w:rsidP="00D35E09">
            <w:r w:rsidRPr="0082556B">
              <w:t>Peršolja Mateja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26</w:t>
            </w:r>
          </w:p>
        </w:tc>
        <w:tc>
          <w:tcPr>
            <w:tcW w:w="2232" w:type="dxa"/>
          </w:tcPr>
          <w:p w:rsidR="00D35E09" w:rsidRPr="0082556B" w:rsidRDefault="00D35E09" w:rsidP="00D35E09">
            <w:r w:rsidRPr="0082556B">
              <w:t>Pirnat Alojz</w:t>
            </w:r>
          </w:p>
        </w:tc>
        <w:tc>
          <w:tcPr>
            <w:tcW w:w="6163" w:type="dxa"/>
          </w:tcPr>
          <w:p w:rsidR="00D35E09" w:rsidRPr="0082556B" w:rsidRDefault="00141493" w:rsidP="00D35E09">
            <w:r>
              <w:t>Markacist inštrukto</w:t>
            </w:r>
            <w:r w:rsidR="00471E05">
              <w:t>r</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27</w:t>
            </w:r>
          </w:p>
        </w:tc>
        <w:tc>
          <w:tcPr>
            <w:tcW w:w="2232" w:type="dxa"/>
          </w:tcPr>
          <w:p w:rsidR="00D35E09" w:rsidRPr="0082556B" w:rsidRDefault="00D35E09" w:rsidP="00D35E09">
            <w:r w:rsidRPr="0082556B">
              <w:t>Prašnikar Dušan</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28</w:t>
            </w:r>
          </w:p>
        </w:tc>
        <w:tc>
          <w:tcPr>
            <w:tcW w:w="2232" w:type="dxa"/>
          </w:tcPr>
          <w:p w:rsidR="00D35E09" w:rsidRPr="0082556B" w:rsidRDefault="00D35E09" w:rsidP="00D35E09">
            <w:r w:rsidRPr="0082556B">
              <w:t>Skočir Luka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29</w:t>
            </w:r>
          </w:p>
        </w:tc>
        <w:tc>
          <w:tcPr>
            <w:tcW w:w="2232" w:type="dxa"/>
          </w:tcPr>
          <w:p w:rsidR="00D35E09" w:rsidRPr="0082556B" w:rsidRDefault="00D35E09" w:rsidP="00D35E09">
            <w:proofErr w:type="spellStart"/>
            <w:r w:rsidRPr="0082556B">
              <w:t>Solje</w:t>
            </w:r>
            <w:proofErr w:type="spellEnd"/>
            <w:r w:rsidRPr="0082556B">
              <w:t xml:space="preserve"> Nejc</w:t>
            </w:r>
          </w:p>
        </w:tc>
        <w:tc>
          <w:tcPr>
            <w:tcW w:w="6163" w:type="dxa"/>
          </w:tcPr>
          <w:p w:rsidR="00D35E09" w:rsidRPr="0082556B" w:rsidRDefault="00D35E09" w:rsidP="00D35E09">
            <w:r w:rsidRPr="0082556B">
              <w:t>Inštruktor ŠP</w:t>
            </w:r>
            <w:r>
              <w:t>, član CZ</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30</w:t>
            </w:r>
          </w:p>
        </w:tc>
        <w:tc>
          <w:tcPr>
            <w:tcW w:w="2232" w:type="dxa"/>
          </w:tcPr>
          <w:p w:rsidR="00D35E09" w:rsidRPr="0082556B" w:rsidRDefault="00D35E09" w:rsidP="00D35E09">
            <w:proofErr w:type="spellStart"/>
            <w:r w:rsidRPr="0082556B">
              <w:t>Stuchly</w:t>
            </w:r>
            <w:proofErr w:type="spellEnd"/>
            <w:r w:rsidRPr="0082556B">
              <w:t xml:space="preserve"> Andrej</w:t>
            </w:r>
          </w:p>
        </w:tc>
        <w:tc>
          <w:tcPr>
            <w:tcW w:w="6163" w:type="dxa"/>
          </w:tcPr>
          <w:p w:rsidR="00D35E09" w:rsidRPr="0082556B" w:rsidRDefault="000E4A33"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31</w:t>
            </w:r>
          </w:p>
        </w:tc>
        <w:tc>
          <w:tcPr>
            <w:tcW w:w="2232" w:type="dxa"/>
          </w:tcPr>
          <w:p w:rsidR="00D35E09" w:rsidRPr="0082556B" w:rsidRDefault="00D35E09" w:rsidP="00D35E09">
            <w:r>
              <w:t>Šuštar Maja</w:t>
            </w:r>
          </w:p>
        </w:tc>
        <w:tc>
          <w:tcPr>
            <w:tcW w:w="6163" w:type="dxa"/>
          </w:tcPr>
          <w:p w:rsidR="00D35E09" w:rsidRPr="0082556B" w:rsidRDefault="00D35E09" w:rsidP="00D35E09">
            <w:r>
              <w:t>Vaditelj ŠP</w:t>
            </w:r>
            <w:r w:rsidR="00471E05">
              <w:t xml:space="preserve"> (brez licence)</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32</w:t>
            </w:r>
          </w:p>
        </w:tc>
        <w:tc>
          <w:tcPr>
            <w:tcW w:w="2232" w:type="dxa"/>
          </w:tcPr>
          <w:p w:rsidR="00D35E09" w:rsidRPr="0082556B" w:rsidRDefault="00D35E09" w:rsidP="00D35E09">
            <w:r w:rsidRPr="0082556B">
              <w:t>Šter Nejc</w:t>
            </w:r>
          </w:p>
        </w:tc>
        <w:tc>
          <w:tcPr>
            <w:tcW w:w="6163" w:type="dxa"/>
          </w:tcPr>
          <w:p w:rsidR="00D35E09" w:rsidRPr="0082556B" w:rsidRDefault="00D35E09" w:rsidP="00D35E09">
            <w:r w:rsidRPr="0082556B">
              <w:t>Alpinist, Mednarodni sodnik lednega plezanja</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33</w:t>
            </w:r>
          </w:p>
        </w:tc>
        <w:tc>
          <w:tcPr>
            <w:tcW w:w="2232" w:type="dxa"/>
          </w:tcPr>
          <w:p w:rsidR="00D35E09" w:rsidRPr="0082556B" w:rsidRDefault="00D35E09" w:rsidP="00D35E09">
            <w:r w:rsidRPr="0082556B">
              <w:t>Štupar Robert</w:t>
            </w:r>
          </w:p>
        </w:tc>
        <w:tc>
          <w:tcPr>
            <w:tcW w:w="6163" w:type="dxa"/>
          </w:tcPr>
          <w:p w:rsidR="00D35E09" w:rsidRPr="0082556B" w:rsidRDefault="000E4A33" w:rsidP="00D35E09">
            <w:r>
              <w:t>Alpinist</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34</w:t>
            </w:r>
          </w:p>
        </w:tc>
        <w:tc>
          <w:tcPr>
            <w:tcW w:w="2232" w:type="dxa"/>
          </w:tcPr>
          <w:p w:rsidR="00D35E09" w:rsidRPr="0082556B" w:rsidRDefault="00D35E09" w:rsidP="00D35E09">
            <w:r w:rsidRPr="0082556B">
              <w:t>Vidali Miha</w:t>
            </w:r>
          </w:p>
        </w:tc>
        <w:tc>
          <w:tcPr>
            <w:tcW w:w="6163" w:type="dxa"/>
          </w:tcPr>
          <w:p w:rsidR="00D35E09" w:rsidRPr="0082556B" w:rsidRDefault="00D35E09" w:rsidP="00D35E09">
            <w:r w:rsidRPr="0082556B">
              <w:t>Vodnik</w:t>
            </w:r>
          </w:p>
        </w:tc>
      </w:tr>
      <w:tr w:rsidR="00D35E09" w:rsidRPr="0050378C" w:rsidTr="00471E05">
        <w:tc>
          <w:tcPr>
            <w:tcW w:w="667" w:type="dxa"/>
            <w:vAlign w:val="bottom"/>
          </w:tcPr>
          <w:p w:rsidR="00D35E09" w:rsidRDefault="00D35E09" w:rsidP="00D35E09">
            <w:pPr>
              <w:rPr>
                <w:rFonts w:ascii="Calibri" w:hAnsi="Calibri"/>
                <w:color w:val="000000"/>
                <w:sz w:val="22"/>
                <w:szCs w:val="22"/>
              </w:rPr>
            </w:pPr>
            <w:r>
              <w:rPr>
                <w:rFonts w:ascii="Calibri" w:hAnsi="Calibri"/>
                <w:color w:val="000000"/>
                <w:sz w:val="22"/>
                <w:szCs w:val="22"/>
              </w:rPr>
              <w:t>35</w:t>
            </w:r>
          </w:p>
        </w:tc>
        <w:tc>
          <w:tcPr>
            <w:tcW w:w="2232" w:type="dxa"/>
          </w:tcPr>
          <w:p w:rsidR="00D35E09" w:rsidRPr="0082556B" w:rsidRDefault="00D35E09" w:rsidP="00D35E09">
            <w:r w:rsidRPr="0082556B">
              <w:t>Pelc Tin</w:t>
            </w:r>
          </w:p>
        </w:tc>
        <w:tc>
          <w:tcPr>
            <w:tcW w:w="6163" w:type="dxa"/>
          </w:tcPr>
          <w:p w:rsidR="00D35E09" w:rsidRPr="0082556B" w:rsidRDefault="00D35E09" w:rsidP="00D35E09">
            <w:r w:rsidRPr="0082556B">
              <w:t>Alpinist</w:t>
            </w:r>
            <w:r>
              <w:t>, član CZ</w:t>
            </w:r>
          </w:p>
        </w:tc>
      </w:tr>
      <w:tr w:rsidR="00471E05" w:rsidRPr="0050378C" w:rsidTr="00471E05">
        <w:tc>
          <w:tcPr>
            <w:tcW w:w="667" w:type="dxa"/>
            <w:vAlign w:val="bottom"/>
          </w:tcPr>
          <w:p w:rsidR="00471E05" w:rsidRDefault="00471E05" w:rsidP="00D35E09">
            <w:pPr>
              <w:rPr>
                <w:rFonts w:ascii="Calibri" w:hAnsi="Calibri"/>
                <w:color w:val="000000"/>
                <w:sz w:val="22"/>
                <w:szCs w:val="22"/>
              </w:rPr>
            </w:pPr>
            <w:r>
              <w:rPr>
                <w:rFonts w:ascii="Calibri" w:hAnsi="Calibri"/>
                <w:color w:val="000000"/>
                <w:sz w:val="22"/>
                <w:szCs w:val="22"/>
              </w:rPr>
              <w:t>36</w:t>
            </w:r>
          </w:p>
        </w:tc>
        <w:tc>
          <w:tcPr>
            <w:tcW w:w="2232" w:type="dxa"/>
          </w:tcPr>
          <w:p w:rsidR="00471E05" w:rsidRPr="0082556B" w:rsidRDefault="00471E05" w:rsidP="00D35E09">
            <w:r>
              <w:t>Kamin Rebeka</w:t>
            </w:r>
          </w:p>
        </w:tc>
        <w:tc>
          <w:tcPr>
            <w:tcW w:w="6163" w:type="dxa"/>
          </w:tcPr>
          <w:p w:rsidR="00471E05" w:rsidRPr="0082556B" w:rsidRDefault="00471E05" w:rsidP="00D35E09">
            <w:r>
              <w:t>Vaditelj ŠP (brez licence)</w:t>
            </w:r>
          </w:p>
        </w:tc>
      </w:tr>
      <w:tr w:rsidR="00D35E09" w:rsidRPr="0050378C" w:rsidTr="00471E05">
        <w:tc>
          <w:tcPr>
            <w:tcW w:w="667" w:type="dxa"/>
            <w:vAlign w:val="bottom"/>
          </w:tcPr>
          <w:p w:rsidR="00D35E09" w:rsidRDefault="00471E05" w:rsidP="00D35E09">
            <w:pPr>
              <w:rPr>
                <w:rFonts w:ascii="Calibri" w:hAnsi="Calibri"/>
                <w:color w:val="000000"/>
                <w:sz w:val="22"/>
                <w:szCs w:val="22"/>
              </w:rPr>
            </w:pPr>
            <w:r>
              <w:rPr>
                <w:rFonts w:ascii="Calibri" w:hAnsi="Calibri"/>
                <w:color w:val="000000"/>
                <w:sz w:val="22"/>
                <w:szCs w:val="22"/>
              </w:rPr>
              <w:lastRenderedPageBreak/>
              <w:t>37</w:t>
            </w:r>
          </w:p>
        </w:tc>
        <w:tc>
          <w:tcPr>
            <w:tcW w:w="2232" w:type="dxa"/>
          </w:tcPr>
          <w:p w:rsidR="00D35E09" w:rsidRPr="0082556B" w:rsidRDefault="00D35E09" w:rsidP="00D35E09">
            <w:r w:rsidRPr="0082556B">
              <w:t>Kosirnik Janez</w:t>
            </w:r>
          </w:p>
        </w:tc>
        <w:tc>
          <w:tcPr>
            <w:tcW w:w="6163" w:type="dxa"/>
          </w:tcPr>
          <w:p w:rsidR="00D35E09" w:rsidRPr="0082556B" w:rsidRDefault="00D35E09" w:rsidP="00D35E09">
            <w:r w:rsidRPr="0082556B">
              <w:t>Alpinist</w:t>
            </w:r>
          </w:p>
        </w:tc>
      </w:tr>
      <w:tr w:rsidR="00D35E09" w:rsidRPr="0050378C" w:rsidTr="00471E05">
        <w:tc>
          <w:tcPr>
            <w:tcW w:w="667" w:type="dxa"/>
            <w:vAlign w:val="bottom"/>
          </w:tcPr>
          <w:p w:rsidR="00D35E09" w:rsidRDefault="00471E05" w:rsidP="00D35E09">
            <w:pPr>
              <w:rPr>
                <w:rFonts w:ascii="Calibri" w:hAnsi="Calibri"/>
                <w:color w:val="000000"/>
                <w:sz w:val="22"/>
                <w:szCs w:val="22"/>
              </w:rPr>
            </w:pPr>
            <w:r>
              <w:rPr>
                <w:rFonts w:ascii="Calibri" w:hAnsi="Calibri"/>
                <w:color w:val="000000"/>
                <w:sz w:val="22"/>
                <w:szCs w:val="22"/>
              </w:rPr>
              <w:t>38</w:t>
            </w:r>
          </w:p>
        </w:tc>
        <w:tc>
          <w:tcPr>
            <w:tcW w:w="2232" w:type="dxa"/>
          </w:tcPr>
          <w:p w:rsidR="00D35E09" w:rsidRPr="0082556B" w:rsidRDefault="00D35E09" w:rsidP="00D35E09">
            <w:r w:rsidRPr="0082556B">
              <w:t>Angelina Bolta</w:t>
            </w:r>
          </w:p>
        </w:tc>
        <w:tc>
          <w:tcPr>
            <w:tcW w:w="6163" w:type="dxa"/>
          </w:tcPr>
          <w:p w:rsidR="00D35E09" w:rsidRDefault="00D35E09" w:rsidP="00D35E09">
            <w:r w:rsidRPr="0082556B">
              <w:t>Mentor PS</w:t>
            </w:r>
          </w:p>
        </w:tc>
      </w:tr>
      <w:tr w:rsidR="00D35E09" w:rsidRPr="0050378C" w:rsidTr="00471E05">
        <w:tc>
          <w:tcPr>
            <w:tcW w:w="667" w:type="dxa"/>
            <w:vAlign w:val="bottom"/>
          </w:tcPr>
          <w:p w:rsidR="00D35E09" w:rsidRDefault="00471E05" w:rsidP="00D35E09">
            <w:pPr>
              <w:rPr>
                <w:rFonts w:ascii="Calibri" w:hAnsi="Calibri"/>
                <w:color w:val="000000"/>
                <w:sz w:val="22"/>
                <w:szCs w:val="22"/>
              </w:rPr>
            </w:pPr>
            <w:r>
              <w:rPr>
                <w:rFonts w:ascii="Calibri" w:hAnsi="Calibri"/>
                <w:color w:val="000000"/>
                <w:sz w:val="22"/>
                <w:szCs w:val="22"/>
              </w:rPr>
              <w:t>39</w:t>
            </w:r>
          </w:p>
        </w:tc>
        <w:tc>
          <w:tcPr>
            <w:tcW w:w="2232" w:type="dxa"/>
          </w:tcPr>
          <w:p w:rsidR="00D35E09" w:rsidRDefault="00D35E09" w:rsidP="00D35E09">
            <w:r>
              <w:t xml:space="preserve">Maja </w:t>
            </w:r>
            <w:proofErr w:type="spellStart"/>
            <w:r>
              <w:t>Petarka</w:t>
            </w:r>
            <w:proofErr w:type="spellEnd"/>
          </w:p>
        </w:tc>
        <w:tc>
          <w:tcPr>
            <w:tcW w:w="6163" w:type="dxa"/>
          </w:tcPr>
          <w:p w:rsidR="00D35E09" w:rsidRDefault="00D35E09" w:rsidP="00D35E09">
            <w:r>
              <w:t>Mentor PS</w:t>
            </w:r>
          </w:p>
        </w:tc>
      </w:tr>
    </w:tbl>
    <w:p w:rsidR="00B311D8" w:rsidRDefault="00B311D8" w:rsidP="00B311D8">
      <w:pPr>
        <w:ind w:left="360"/>
        <w:jc w:val="both"/>
        <w:rPr>
          <w:rFonts w:asciiTheme="majorHAnsi" w:hAnsiTheme="majorHAnsi" w:cstheme="minorHAnsi"/>
          <w:b/>
          <w:color w:val="000000"/>
        </w:rPr>
      </w:pPr>
    </w:p>
    <w:p w:rsidR="00B311D8" w:rsidRDefault="00CC1F87" w:rsidP="00B311D8">
      <w:pPr>
        <w:pStyle w:val="NoSpacing"/>
        <w:jc w:val="center"/>
      </w:pPr>
      <w:r>
        <w:t>Tabela 13: Sez</w:t>
      </w:r>
      <w:r w:rsidR="00B311D8">
        <w:t>nam kadrov Planinskega društva Domžale</w:t>
      </w:r>
    </w:p>
    <w:p w:rsidR="00471E05" w:rsidRDefault="00471E05" w:rsidP="00B311D8">
      <w:pPr>
        <w:pStyle w:val="NoSpacing"/>
        <w:jc w:val="center"/>
      </w:pPr>
    </w:p>
    <w:p w:rsidR="00471E05" w:rsidRDefault="00471E05" w:rsidP="00471E05">
      <w:pPr>
        <w:pStyle w:val="NoSpacing"/>
        <w:jc w:val="both"/>
      </w:pPr>
      <w:r w:rsidRPr="00471E05">
        <w:rPr>
          <w:rStyle w:val="Emphasis"/>
          <w:b/>
        </w:rPr>
        <w:t>*</w:t>
      </w:r>
      <w:r>
        <w:rPr>
          <w:rStyle w:val="Emphasis"/>
        </w:rPr>
        <w:t xml:space="preserve"> uporabljeni izrazi v stolpcu Izobrazba/Naziv, zapisani v slovnični obliki moškega spola, so uporabljeni kot nevtralni in veljajo enakovredno za oba spola</w:t>
      </w:r>
    </w:p>
    <w:p w:rsidR="00B311D8" w:rsidRDefault="00B311D8" w:rsidP="00B311D8">
      <w:pPr>
        <w:pStyle w:val="NoSpacing"/>
        <w:jc w:val="center"/>
      </w:pPr>
    </w:p>
    <w:p w:rsidR="00471E05" w:rsidRPr="00B311D8" w:rsidRDefault="00471E05" w:rsidP="00B311D8">
      <w:pPr>
        <w:pStyle w:val="NoSpacing"/>
        <w:jc w:val="center"/>
      </w:pPr>
    </w:p>
    <w:p w:rsidR="0040704A" w:rsidRPr="000F7CE5" w:rsidRDefault="00C2265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Ostale aktivnosti društva</w:t>
      </w:r>
    </w:p>
    <w:p w:rsidR="00766761" w:rsidRDefault="00766761" w:rsidP="00065778">
      <w:pPr>
        <w:jc w:val="both"/>
        <w:rPr>
          <w:rFonts w:asciiTheme="majorHAnsi" w:hAnsiTheme="majorHAnsi" w:cstheme="minorHAnsi"/>
          <w:bCs/>
          <w:color w:val="000000"/>
        </w:rPr>
      </w:pPr>
      <w:r w:rsidRPr="00CC685F">
        <w:rPr>
          <w:rFonts w:asciiTheme="majorHAnsi" w:hAnsiTheme="majorHAnsi" w:cstheme="minorHAnsi"/>
          <w:bCs/>
          <w:color w:val="000000"/>
        </w:rPr>
        <w:t xml:space="preserve">  </w:t>
      </w:r>
    </w:p>
    <w:p w:rsid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Gorniški večeri</w:t>
      </w:r>
    </w:p>
    <w:p w:rsidR="001D3754" w:rsidRDefault="001D3754" w:rsidP="001D3754">
      <w:pPr>
        <w:jc w:val="both"/>
        <w:rPr>
          <w:rFonts w:asciiTheme="majorHAnsi" w:hAnsiTheme="majorHAnsi" w:cstheme="minorHAnsi"/>
          <w:b/>
          <w:bCs/>
          <w:color w:val="000000"/>
        </w:rPr>
      </w:pPr>
    </w:p>
    <w:p w:rsidR="001D3754" w:rsidRDefault="001D3754" w:rsidP="00FE13F6">
      <w:pPr>
        <w:pStyle w:val="NoSpacing"/>
      </w:pPr>
      <w:r>
        <w:t>Borut Peršolja petkrat letno praviloma prvi torek v mesecu organizira gorniške večere. Izvedenih je bilo vseh pet gorniških večerov. Od novembra 2016 je sponzor gorniških večerov Lumar.</w:t>
      </w:r>
    </w:p>
    <w:p w:rsidR="00FE13F6" w:rsidRDefault="00FE13F6" w:rsidP="001D3754"/>
    <w:p w:rsidR="00E65A71" w:rsidRPr="00E65A71" w:rsidRDefault="00E65A71" w:rsidP="00726AC9">
      <w:pPr>
        <w:pStyle w:val="ListParagraph"/>
        <w:numPr>
          <w:ilvl w:val="2"/>
          <w:numId w:val="7"/>
        </w:numPr>
        <w:rPr>
          <w:rFonts w:ascii="Cambria" w:hAnsi="Cambria"/>
          <w:b/>
        </w:rPr>
      </w:pPr>
      <w:r w:rsidRPr="00E65A71">
        <w:rPr>
          <w:rFonts w:ascii="Cambria" w:hAnsi="Cambria"/>
          <w:b/>
        </w:rPr>
        <w:t>Otroška planinska pot</w:t>
      </w:r>
    </w:p>
    <w:p w:rsidR="00E65A71" w:rsidRPr="00E65A71" w:rsidRDefault="00462538" w:rsidP="00E65A71">
      <w:pPr>
        <w:pStyle w:val="NoSpacing"/>
      </w:pPr>
      <w:r>
        <w:rPr>
          <w:lang w:eastAsia="sl-SI"/>
        </w:rPr>
        <w:t>V letu 2017 so se nadaljevale aktivnosti projekta Otroška planinska pot.</w:t>
      </w:r>
    </w:p>
    <w:p w:rsidR="001D3754" w:rsidRDefault="001D3754" w:rsidP="001D3754">
      <w:pPr>
        <w:jc w:val="both"/>
        <w:rPr>
          <w:rFonts w:asciiTheme="majorHAnsi" w:hAnsiTheme="majorHAnsi" w:cstheme="minorHAnsi"/>
          <w:b/>
          <w:bCs/>
          <w:color w:val="000000"/>
        </w:rPr>
      </w:pPr>
    </w:p>
    <w:p w:rsidR="00E65A71" w:rsidRPr="001D3754" w:rsidRDefault="00E65A71" w:rsidP="001D3754">
      <w:pPr>
        <w:jc w:val="both"/>
        <w:rPr>
          <w:rFonts w:asciiTheme="majorHAnsi" w:hAnsiTheme="majorHAnsi" w:cstheme="minorHAnsi"/>
          <w:b/>
          <w:bCs/>
          <w:color w:val="000000"/>
        </w:rPr>
      </w:pPr>
    </w:p>
    <w:p w:rsidR="001D3754" w:rsidRP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Evropski pokal v lednem plezanju</w:t>
      </w:r>
    </w:p>
    <w:p w:rsidR="00E65A71" w:rsidRDefault="00E65A71" w:rsidP="001D3754">
      <w:pPr>
        <w:pStyle w:val="ListParagraph"/>
        <w:spacing w:after="0"/>
        <w:ind w:left="90"/>
        <w:jc w:val="both"/>
        <w:rPr>
          <w:rFonts w:asciiTheme="majorHAnsi" w:hAnsiTheme="majorHAnsi" w:cstheme="minorHAnsi"/>
          <w:bCs/>
          <w:color w:val="000000"/>
        </w:rPr>
      </w:pPr>
    </w:p>
    <w:p w:rsidR="001D3754" w:rsidRDefault="001D3754" w:rsidP="001D3754">
      <w:pPr>
        <w:pStyle w:val="ListParagraph"/>
        <w:spacing w:after="0"/>
        <w:ind w:left="90"/>
        <w:jc w:val="both"/>
        <w:rPr>
          <w:rFonts w:asciiTheme="majorHAnsi" w:hAnsiTheme="majorHAnsi" w:cstheme="minorHAnsi"/>
          <w:bCs/>
          <w:color w:val="000000"/>
        </w:rPr>
      </w:pPr>
      <w:r w:rsidRPr="001D3754">
        <w:rPr>
          <w:rFonts w:asciiTheme="majorHAnsi" w:hAnsiTheme="majorHAnsi" w:cstheme="minorHAnsi"/>
          <w:bCs/>
          <w:color w:val="000000"/>
        </w:rPr>
        <w:t>Organizacija Evropskega pokala v lednem plezanju na umetni steni garažne hiše v Domžalah</w:t>
      </w:r>
      <w:r>
        <w:rPr>
          <w:rFonts w:asciiTheme="majorHAnsi" w:hAnsiTheme="majorHAnsi" w:cstheme="minorHAnsi"/>
          <w:bCs/>
          <w:color w:val="000000"/>
        </w:rPr>
        <w:t xml:space="preserve"> je bila z</w:t>
      </w:r>
      <w:r w:rsidRPr="001D3754">
        <w:rPr>
          <w:rFonts w:asciiTheme="majorHAnsi" w:hAnsiTheme="majorHAnsi" w:cstheme="minorHAnsi"/>
          <w:bCs/>
          <w:color w:val="000000"/>
        </w:rPr>
        <w:t xml:space="preserve">a naše društvo </w:t>
      </w:r>
      <w:r>
        <w:rPr>
          <w:rFonts w:asciiTheme="majorHAnsi" w:hAnsiTheme="majorHAnsi" w:cstheme="minorHAnsi"/>
          <w:bCs/>
          <w:color w:val="000000"/>
        </w:rPr>
        <w:t>največji dogodek</w:t>
      </w:r>
      <w:r w:rsidRPr="001D3754">
        <w:rPr>
          <w:rFonts w:asciiTheme="majorHAnsi" w:hAnsiTheme="majorHAnsi" w:cstheme="minorHAnsi"/>
          <w:bCs/>
          <w:color w:val="000000"/>
        </w:rPr>
        <w:t xml:space="preserve"> letošnjega leta. Kljub pomanjkanju izkušenj smo uspeli izpeljati kvalitetno tekmo in bi</w:t>
      </w:r>
      <w:r w:rsidR="00967418">
        <w:rPr>
          <w:rFonts w:asciiTheme="majorHAnsi" w:hAnsiTheme="majorHAnsi" w:cstheme="minorHAnsi"/>
          <w:bCs/>
          <w:color w:val="000000"/>
        </w:rPr>
        <w:t>li deležni pohvale predstavnika združenja</w:t>
      </w:r>
      <w:r w:rsidRPr="001D3754">
        <w:rPr>
          <w:rFonts w:asciiTheme="majorHAnsi" w:hAnsiTheme="majorHAnsi" w:cstheme="minorHAnsi"/>
          <w:bCs/>
          <w:color w:val="000000"/>
        </w:rPr>
        <w:t xml:space="preserve"> UIAA. Na dan tekme je sodelovalo 43 prostovoljcev našega društva, med samimi pripravami pa skupno preko 80.</w:t>
      </w:r>
    </w:p>
    <w:p w:rsidR="00190700" w:rsidRDefault="00190700" w:rsidP="001D3754">
      <w:pPr>
        <w:jc w:val="both"/>
        <w:rPr>
          <w:rFonts w:asciiTheme="majorHAnsi" w:hAnsiTheme="majorHAnsi" w:cstheme="minorHAnsi"/>
          <w:bCs/>
          <w:color w:val="000000"/>
        </w:rPr>
      </w:pPr>
    </w:p>
    <w:p w:rsidR="00FE13F6" w:rsidRPr="001D3754" w:rsidRDefault="00FE13F6" w:rsidP="001D3754">
      <w:pPr>
        <w:jc w:val="both"/>
        <w:rPr>
          <w:rFonts w:asciiTheme="majorHAnsi" w:hAnsiTheme="majorHAnsi" w:cstheme="minorHAnsi"/>
          <w:bCs/>
          <w:color w:val="000000"/>
        </w:rPr>
      </w:pPr>
    </w:p>
    <w:p w:rsidR="004E53C4" w:rsidRPr="000F7CE5" w:rsidRDefault="000F7CE5" w:rsidP="000F7CE5">
      <w:pPr>
        <w:pStyle w:val="ListParagraph"/>
        <w:numPr>
          <w:ilvl w:val="2"/>
          <w:numId w:val="7"/>
        </w:numPr>
        <w:spacing w:after="0"/>
        <w:jc w:val="both"/>
        <w:rPr>
          <w:rFonts w:asciiTheme="majorHAnsi" w:hAnsiTheme="majorHAnsi" w:cstheme="minorHAnsi"/>
          <w:b/>
          <w:bCs/>
          <w:color w:val="000000"/>
        </w:rPr>
      </w:pPr>
      <w:r>
        <w:rPr>
          <w:rFonts w:asciiTheme="majorHAnsi" w:hAnsiTheme="majorHAnsi" w:cstheme="minorHAnsi"/>
          <w:b/>
          <w:bCs/>
          <w:color w:val="000000"/>
        </w:rPr>
        <w:t>Certifikata družini in okolju prijazna koča</w:t>
      </w:r>
    </w:p>
    <w:p w:rsidR="000F7CE5" w:rsidRDefault="000F7CE5" w:rsidP="00065778">
      <w:pPr>
        <w:jc w:val="both"/>
        <w:rPr>
          <w:rFonts w:asciiTheme="majorHAnsi" w:hAnsiTheme="majorHAnsi" w:cstheme="minorHAnsi"/>
          <w:bCs/>
          <w:color w:val="000000"/>
        </w:rPr>
      </w:pPr>
    </w:p>
    <w:p w:rsidR="004E53C4" w:rsidRDefault="000F7CE5" w:rsidP="00065778">
      <w:pPr>
        <w:jc w:val="both"/>
        <w:rPr>
          <w:rFonts w:asciiTheme="majorHAnsi" w:hAnsiTheme="majorHAnsi" w:cstheme="minorHAnsi"/>
          <w:bCs/>
          <w:color w:val="000000"/>
        </w:rPr>
      </w:pPr>
      <w:r>
        <w:rPr>
          <w:rFonts w:asciiTheme="majorHAnsi" w:hAnsiTheme="majorHAnsi" w:cstheme="minorHAnsi"/>
          <w:bCs/>
          <w:color w:val="000000"/>
        </w:rPr>
        <w:t>Za Domžalski dom je bila vložena</w:t>
      </w:r>
      <w:r w:rsidR="004E53C4">
        <w:rPr>
          <w:rFonts w:asciiTheme="majorHAnsi" w:hAnsiTheme="majorHAnsi" w:cstheme="minorHAnsi"/>
          <w:bCs/>
          <w:color w:val="000000"/>
        </w:rPr>
        <w:t xml:space="preserve"> prošnja za podaljšanje certifikatov »Družini prijazna koča« in »Okolju prijazna koča«. Za slednjega je bilo potrebo ponovno preverjanje, kjer je b</w:t>
      </w:r>
      <w:r>
        <w:rPr>
          <w:rFonts w:asciiTheme="majorHAnsi" w:hAnsiTheme="majorHAnsi" w:cstheme="minorHAnsi"/>
          <w:bCs/>
          <w:color w:val="000000"/>
        </w:rPr>
        <w:t>ilo ugotovljeno, da so pogoji za podaljšanje izpolnjeni</w:t>
      </w:r>
      <w:r w:rsidR="004E53C4">
        <w:rPr>
          <w:rFonts w:asciiTheme="majorHAnsi" w:hAnsiTheme="majorHAnsi" w:cstheme="minorHAnsi"/>
          <w:bCs/>
          <w:color w:val="000000"/>
        </w:rPr>
        <w:t>.</w:t>
      </w:r>
    </w:p>
    <w:p w:rsidR="00C8033D" w:rsidRDefault="00C8033D" w:rsidP="00065778">
      <w:pPr>
        <w:jc w:val="both"/>
        <w:rPr>
          <w:rFonts w:asciiTheme="majorHAnsi" w:hAnsiTheme="majorHAnsi" w:cstheme="minorHAnsi"/>
          <w:color w:val="000000"/>
        </w:rPr>
      </w:pPr>
    </w:p>
    <w:p w:rsidR="007715A0" w:rsidRPr="00CC685F" w:rsidRDefault="007715A0" w:rsidP="00065778">
      <w:pPr>
        <w:jc w:val="both"/>
        <w:rPr>
          <w:rFonts w:asciiTheme="majorHAnsi" w:hAnsiTheme="majorHAnsi" w:cstheme="minorHAnsi"/>
          <w:color w:val="000000"/>
        </w:rPr>
      </w:pPr>
    </w:p>
    <w:p w:rsidR="002B19A7" w:rsidRDefault="008B355F" w:rsidP="00065778">
      <w:pPr>
        <w:numPr>
          <w:ilvl w:val="0"/>
          <w:numId w:val="4"/>
        </w:numPr>
        <w:jc w:val="both"/>
        <w:rPr>
          <w:rFonts w:asciiTheme="majorHAnsi" w:hAnsiTheme="majorHAnsi" w:cstheme="minorHAnsi"/>
          <w:b/>
          <w:bCs/>
          <w:color w:val="000000"/>
        </w:rPr>
      </w:pPr>
      <w:r w:rsidRPr="00CC685F">
        <w:rPr>
          <w:rFonts w:asciiTheme="majorHAnsi" w:hAnsiTheme="majorHAnsi" w:cstheme="minorHAnsi"/>
          <w:b/>
          <w:bCs/>
          <w:color w:val="000000"/>
        </w:rPr>
        <w:t>FINAN</w:t>
      </w:r>
      <w:r w:rsidRPr="00CC685F">
        <w:rPr>
          <w:rFonts w:asciiTheme="majorHAnsi" w:hAnsiTheme="majorHAnsi" w:cs="Cambria"/>
          <w:b/>
          <w:bCs/>
          <w:color w:val="000000"/>
        </w:rPr>
        <w:t>Č</w:t>
      </w:r>
      <w:r w:rsidRPr="00CC685F">
        <w:rPr>
          <w:rFonts w:asciiTheme="majorHAnsi" w:hAnsiTheme="majorHAnsi" w:cstheme="minorHAnsi"/>
          <w:b/>
          <w:bCs/>
          <w:color w:val="000000"/>
        </w:rPr>
        <w:t>NO POSLOVANJE DRU</w:t>
      </w:r>
      <w:r w:rsidRPr="00CC685F">
        <w:rPr>
          <w:rFonts w:asciiTheme="majorHAnsi" w:hAnsiTheme="majorHAnsi" w:cs="Footlight MT Light"/>
          <w:b/>
          <w:bCs/>
          <w:color w:val="000000"/>
        </w:rPr>
        <w:t>Š</w:t>
      </w:r>
      <w:r w:rsidR="00CC685F">
        <w:rPr>
          <w:rFonts w:asciiTheme="majorHAnsi" w:hAnsiTheme="majorHAnsi" w:cstheme="minorHAnsi"/>
          <w:b/>
          <w:bCs/>
          <w:color w:val="000000"/>
        </w:rPr>
        <w:t>TVA</w:t>
      </w:r>
    </w:p>
    <w:p w:rsidR="00CC685F" w:rsidRPr="00CC685F" w:rsidRDefault="00CC685F" w:rsidP="00CC685F">
      <w:pPr>
        <w:ind w:left="1080"/>
        <w:jc w:val="both"/>
        <w:rPr>
          <w:rFonts w:asciiTheme="majorHAnsi" w:hAnsiTheme="majorHAnsi" w:cstheme="minorHAnsi"/>
          <w:b/>
          <w:bCs/>
          <w:color w:val="000000"/>
        </w:rPr>
      </w:pPr>
    </w:p>
    <w:p w:rsidR="005B0266" w:rsidRDefault="005B0266" w:rsidP="006C42DA">
      <w:pPr>
        <w:jc w:val="both"/>
        <w:rPr>
          <w:rFonts w:asciiTheme="majorHAnsi" w:hAnsiTheme="majorHAnsi" w:cstheme="minorHAnsi"/>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Sofinanciranje športnih in rekreativnih programov v občini Domžale</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 xml:space="preserve">Občina Domžale je na podlagi razpisa za sofinanciranje športnih in rekreativnih programov v občini Domžale za leto 2017 s sklepom dodelila Planinskemu društvu Domžale sredstva v višini </w:t>
      </w:r>
      <w:r w:rsidR="002E3F57" w:rsidRPr="002E3F57">
        <w:rPr>
          <w:b/>
        </w:rPr>
        <w:t>6.578,41 EUR</w:t>
      </w:r>
      <w:r>
        <w:t>.</w:t>
      </w:r>
      <w:r w:rsidR="002E3F57">
        <w:t xml:space="preserve"> Namenska poraba sredstev za posamezne programe je razvidna iz priložene pregled</w:t>
      </w:r>
      <w:r w:rsidR="00D95213">
        <w:t>n</w:t>
      </w:r>
      <w:r w:rsidR="002E3F57">
        <w:t>ice (</w:t>
      </w:r>
      <w:r w:rsidR="002E3F57" w:rsidRPr="002E3F57">
        <w:rPr>
          <w:b/>
        </w:rPr>
        <w:t>Priloga-2</w:t>
      </w:r>
      <w:r w:rsidR="002E3F57">
        <w:t>)</w:t>
      </w:r>
      <w:r w:rsidR="00D95213">
        <w:t>.</w:t>
      </w:r>
    </w:p>
    <w:p w:rsidR="00D87569" w:rsidRDefault="00D87569" w:rsidP="008A470C">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4299"/>
        <w:gridCol w:w="4763"/>
      </w:tblGrid>
      <w:tr w:rsidR="009A40BC" w:rsidRPr="004A2ECA" w:rsidTr="00E97A16">
        <w:tc>
          <w:tcPr>
            <w:tcW w:w="4361" w:type="dxa"/>
          </w:tcPr>
          <w:p w:rsidR="009A40BC" w:rsidRPr="004A2ECA" w:rsidRDefault="009A40BC" w:rsidP="00E97A16">
            <w:pPr>
              <w:rPr>
                <w:b/>
              </w:rPr>
            </w:pPr>
            <w:r w:rsidRPr="004A2ECA">
              <w:rPr>
                <w:b/>
              </w:rPr>
              <w:tab/>
              <w:t>Športno področje</w:t>
            </w:r>
          </w:p>
        </w:tc>
        <w:tc>
          <w:tcPr>
            <w:tcW w:w="4851" w:type="dxa"/>
          </w:tcPr>
          <w:p w:rsidR="009A40BC" w:rsidRPr="004A2ECA" w:rsidRDefault="009A40BC" w:rsidP="00E97A16">
            <w:pPr>
              <w:rPr>
                <w:b/>
              </w:rPr>
            </w:pPr>
            <w:r w:rsidRPr="004A2ECA">
              <w:rPr>
                <w:b/>
              </w:rPr>
              <w:t>Sredstva</w:t>
            </w:r>
          </w:p>
        </w:tc>
      </w:tr>
      <w:tr w:rsidR="009A40BC" w:rsidRPr="008B148E" w:rsidTr="00E97A16">
        <w:tc>
          <w:tcPr>
            <w:tcW w:w="4361" w:type="dxa"/>
          </w:tcPr>
          <w:p w:rsidR="009A40BC" w:rsidRPr="008B148E" w:rsidRDefault="009A40BC" w:rsidP="00E97A16">
            <w:r w:rsidRPr="008B148E">
              <w:t>1 Interesna športna vzgoja otrok in mladine</w:t>
            </w:r>
          </w:p>
        </w:tc>
        <w:tc>
          <w:tcPr>
            <w:tcW w:w="4851" w:type="dxa"/>
          </w:tcPr>
          <w:p w:rsidR="009A40BC" w:rsidRPr="008B148E" w:rsidRDefault="009A40BC" w:rsidP="00E97A16">
            <w:pPr>
              <w:jc w:val="right"/>
            </w:pPr>
            <w:r w:rsidRPr="00761710">
              <w:t>2.717,03 €</w:t>
            </w:r>
          </w:p>
        </w:tc>
      </w:tr>
      <w:tr w:rsidR="009A40BC" w:rsidRPr="008B148E" w:rsidTr="00E97A16">
        <w:tc>
          <w:tcPr>
            <w:tcW w:w="4361" w:type="dxa"/>
          </w:tcPr>
          <w:p w:rsidR="009A40BC" w:rsidRPr="008B148E" w:rsidRDefault="009A40BC" w:rsidP="00E97A16">
            <w:r w:rsidRPr="008B148E">
              <w:lastRenderedPageBreak/>
              <w:t>2 Športna rekreacija</w:t>
            </w:r>
          </w:p>
        </w:tc>
        <w:tc>
          <w:tcPr>
            <w:tcW w:w="4851" w:type="dxa"/>
          </w:tcPr>
          <w:p w:rsidR="009A40BC" w:rsidRPr="008B148E" w:rsidRDefault="009A40BC" w:rsidP="00E97A16">
            <w:pPr>
              <w:jc w:val="right"/>
            </w:pPr>
            <w:r w:rsidRPr="00761710">
              <w:t>758,64 €</w:t>
            </w:r>
          </w:p>
        </w:tc>
      </w:tr>
      <w:tr w:rsidR="009A40BC" w:rsidRPr="008B148E" w:rsidTr="00E97A16">
        <w:tc>
          <w:tcPr>
            <w:tcW w:w="4361" w:type="dxa"/>
          </w:tcPr>
          <w:p w:rsidR="009A40BC" w:rsidRPr="008B148E" w:rsidRDefault="009A40BC" w:rsidP="00E97A16">
            <w:r w:rsidRPr="008B148E">
              <w:t>3 Kakovostni šport</w:t>
            </w:r>
          </w:p>
        </w:tc>
        <w:tc>
          <w:tcPr>
            <w:tcW w:w="4851" w:type="dxa"/>
          </w:tcPr>
          <w:p w:rsidR="009A40BC" w:rsidRPr="008B148E" w:rsidRDefault="009A40BC" w:rsidP="00E97A16">
            <w:pPr>
              <w:jc w:val="right"/>
            </w:pPr>
            <w:r w:rsidRPr="00761710">
              <w:t>886,50 €</w:t>
            </w:r>
          </w:p>
        </w:tc>
      </w:tr>
      <w:tr w:rsidR="009A40BC" w:rsidRPr="008B148E" w:rsidTr="00E97A16">
        <w:tc>
          <w:tcPr>
            <w:tcW w:w="4361" w:type="dxa"/>
          </w:tcPr>
          <w:p w:rsidR="009A40BC" w:rsidRPr="008B148E" w:rsidRDefault="009A40BC" w:rsidP="00E97A16">
            <w:r w:rsidRPr="008B148E">
              <w:t>4 Vrhunski šport</w:t>
            </w:r>
          </w:p>
        </w:tc>
        <w:tc>
          <w:tcPr>
            <w:tcW w:w="4851" w:type="dxa"/>
          </w:tcPr>
          <w:p w:rsidR="009A40BC" w:rsidRPr="008B148E" w:rsidRDefault="009A40BC" w:rsidP="00E97A16">
            <w:pPr>
              <w:jc w:val="right"/>
            </w:pPr>
            <w:r w:rsidRPr="00761710">
              <w:t>2.216,24 €</w:t>
            </w:r>
          </w:p>
        </w:tc>
      </w:tr>
      <w:tr w:rsidR="009A40BC" w:rsidRPr="008B148E" w:rsidTr="00E97A16">
        <w:tc>
          <w:tcPr>
            <w:tcW w:w="4361" w:type="dxa"/>
          </w:tcPr>
          <w:p w:rsidR="009A40BC" w:rsidRPr="008B148E" w:rsidRDefault="009A40BC" w:rsidP="00E97A16">
            <w:r>
              <w:t>SKUPAJ</w:t>
            </w:r>
            <w:r>
              <w:tab/>
            </w:r>
          </w:p>
        </w:tc>
        <w:tc>
          <w:tcPr>
            <w:tcW w:w="4851" w:type="dxa"/>
          </w:tcPr>
          <w:p w:rsidR="009A40BC" w:rsidRPr="008B148E" w:rsidRDefault="009A40BC" w:rsidP="00E97A16">
            <w:pPr>
              <w:jc w:val="right"/>
            </w:pPr>
            <w:r w:rsidRPr="00761710">
              <w:t>6.578,41 €</w:t>
            </w:r>
          </w:p>
        </w:tc>
      </w:tr>
    </w:tbl>
    <w:p w:rsidR="00CC1F87" w:rsidRDefault="00CC1F87" w:rsidP="009A40BC">
      <w:pPr>
        <w:jc w:val="center"/>
        <w:rPr>
          <w:rFonts w:asciiTheme="majorHAnsi" w:hAnsiTheme="majorHAnsi" w:cs="Arial"/>
          <w:color w:val="000000"/>
        </w:rPr>
      </w:pPr>
    </w:p>
    <w:p w:rsidR="009A40BC" w:rsidRDefault="00B311D8" w:rsidP="009A40BC">
      <w:pPr>
        <w:jc w:val="center"/>
      </w:pPr>
      <w:r>
        <w:rPr>
          <w:rFonts w:asciiTheme="majorHAnsi" w:hAnsiTheme="majorHAnsi" w:cs="Arial"/>
          <w:color w:val="000000"/>
        </w:rPr>
        <w:t>Tabela 14</w:t>
      </w:r>
      <w:r w:rsidR="009A40BC">
        <w:rPr>
          <w:rFonts w:asciiTheme="majorHAnsi" w:hAnsiTheme="majorHAnsi" w:cs="Arial"/>
          <w:color w:val="000000"/>
        </w:rPr>
        <w:t xml:space="preserve">: </w:t>
      </w:r>
      <w:r w:rsidR="009A40BC" w:rsidRPr="00B13CC7">
        <w:t>Sofinanciranje športnih in rekreativnih programov v občini Domžale</w:t>
      </w:r>
    </w:p>
    <w:p w:rsidR="009A40BC" w:rsidRDefault="009A40BC" w:rsidP="008A470C">
      <w:pPr>
        <w:jc w:val="both"/>
        <w:rPr>
          <w:rFonts w:asciiTheme="majorHAnsi" w:hAnsiTheme="majorHAnsi" w:cs="Arial"/>
          <w:color w:val="000000"/>
        </w:rPr>
      </w:pPr>
    </w:p>
    <w:p w:rsidR="00CB031D" w:rsidRDefault="00D87569" w:rsidP="008A470C">
      <w:pPr>
        <w:jc w:val="both"/>
        <w:rPr>
          <w:rFonts w:asciiTheme="majorHAnsi" w:hAnsiTheme="majorHAnsi" w:cs="Arial"/>
          <w:color w:val="000000"/>
        </w:rPr>
      </w:pPr>
      <w:r>
        <w:rPr>
          <w:rFonts w:asciiTheme="majorHAnsi" w:hAnsiTheme="majorHAnsi" w:cs="Arial"/>
          <w:color w:val="000000"/>
        </w:rPr>
        <w:t>V posameznih programih so bila sredstva v letu 2017 porabljena za naslednje namene:</w:t>
      </w:r>
    </w:p>
    <w:p w:rsidR="00D87569" w:rsidRDefault="00D87569" w:rsidP="008A470C">
      <w:pPr>
        <w:jc w:val="both"/>
        <w:rPr>
          <w:rFonts w:asciiTheme="majorHAnsi" w:hAnsiTheme="majorHAnsi" w:cs="Arial"/>
          <w:color w:val="000000"/>
        </w:rPr>
      </w:pPr>
    </w:p>
    <w:p w:rsidR="00CB031D" w:rsidRPr="00D87569" w:rsidRDefault="00D87569" w:rsidP="008A470C">
      <w:pPr>
        <w:pStyle w:val="ListParagraph"/>
        <w:numPr>
          <w:ilvl w:val="0"/>
          <w:numId w:val="13"/>
        </w:numPr>
        <w:spacing w:after="0"/>
        <w:jc w:val="both"/>
        <w:rPr>
          <w:rFonts w:asciiTheme="majorHAnsi" w:hAnsiTheme="majorHAnsi" w:cs="Arial"/>
          <w:color w:val="000000"/>
        </w:rPr>
      </w:pPr>
      <w:r>
        <w:rPr>
          <w:rFonts w:asciiTheme="majorHAnsi" w:hAnsiTheme="majorHAnsi" w:cs="Arial"/>
          <w:color w:val="000000"/>
        </w:rPr>
        <w:t>Za program 1. (</w:t>
      </w:r>
      <w:r w:rsidRPr="008B148E">
        <w:t>Interesna športna vzgoja otrok in mladine</w:t>
      </w:r>
      <w:r>
        <w:t xml:space="preserve">) </w:t>
      </w:r>
      <w:r w:rsidR="00CB031D" w:rsidRPr="008B148E">
        <w:t xml:space="preserve">smo sofinancirali </w:t>
      </w:r>
      <w:r w:rsidR="00CB031D">
        <w:t>mesečne izlete mladinskega odseka (1.1.</w:t>
      </w:r>
      <w:r w:rsidR="00CB031D" w:rsidRPr="008B148E">
        <w:t xml:space="preserve">) ter športno plezalno dejavnost v okviru tekem v Zahodni ligi in na Državnem prvenstvu (treningi, licence, startnine), izvedbo športnega plezanja v Plezališču na </w:t>
      </w:r>
      <w:r w:rsidR="00CB031D" w:rsidRPr="008041DE">
        <w:t>Rodici (</w:t>
      </w:r>
      <w:r w:rsidR="00E65A71">
        <w:t>1.5</w:t>
      </w:r>
      <w:r w:rsidR="008041DE" w:rsidRPr="008041DE">
        <w:t>.2</w:t>
      </w:r>
      <w:r w:rsidR="00CB031D" w:rsidRPr="008041DE">
        <w:t>).</w:t>
      </w:r>
      <w:r>
        <w:t xml:space="preserve"> Del sredstev</w:t>
      </w:r>
      <w:r w:rsidR="00CB031D" w:rsidRPr="008B148E">
        <w:t xml:space="preserve"> je bil namenjen tudi udeležbi na tekmovanju Mladina in Gore</w:t>
      </w:r>
      <w:r w:rsidR="00726AC9">
        <w:t xml:space="preserve"> (1.1.4.)</w:t>
      </w:r>
      <w:r w:rsidR="00CB031D" w:rsidRPr="008B148E">
        <w:t xml:space="preserve"> in udeležbi na orientacijskih tekmovanjih </w:t>
      </w:r>
      <w:r w:rsidR="00726AC9" w:rsidRPr="00726AC9">
        <w:t>(1.1.3</w:t>
      </w:r>
      <w:r w:rsidR="00CB031D" w:rsidRPr="00726AC9">
        <w:t>).</w:t>
      </w:r>
      <w:r w:rsidR="00CB031D" w:rsidRPr="008B148E">
        <w:t xml:space="preserve"> </w:t>
      </w:r>
    </w:p>
    <w:p w:rsidR="00D87569" w:rsidRPr="00D87569" w:rsidRDefault="00D87569" w:rsidP="008A470C">
      <w:pPr>
        <w:pStyle w:val="ListParagraph"/>
        <w:numPr>
          <w:ilvl w:val="0"/>
          <w:numId w:val="13"/>
        </w:numPr>
        <w:spacing w:after="0"/>
        <w:jc w:val="both"/>
        <w:rPr>
          <w:rFonts w:asciiTheme="majorHAnsi" w:hAnsiTheme="majorHAnsi" w:cs="Arial"/>
          <w:color w:val="000000"/>
        </w:rPr>
      </w:pPr>
      <w:r>
        <w:t xml:space="preserve">Za program 2. (športna rekreacija) </w:t>
      </w:r>
      <w:r w:rsidR="00CB031D" w:rsidRPr="008B148E">
        <w:t>smo sofinancirali izobraževanja in usposabljanja strokovn</w:t>
      </w:r>
      <w:r w:rsidR="00CB031D">
        <w:t>ih kadrov, ki deluje na društvu ter mesečne izlete vodniškega odseka.</w:t>
      </w:r>
      <w:r w:rsidR="00CB031D" w:rsidRPr="008B148E">
        <w:t xml:space="preserve"> </w:t>
      </w:r>
      <w:r w:rsidR="00CB031D">
        <w:t>Delno tudi akcije alpinističnega odseka.</w:t>
      </w:r>
    </w:p>
    <w:p w:rsidR="00CB031D" w:rsidRPr="00D87569" w:rsidRDefault="00D87569" w:rsidP="008A470C">
      <w:pPr>
        <w:pStyle w:val="ListParagraph"/>
        <w:numPr>
          <w:ilvl w:val="0"/>
          <w:numId w:val="13"/>
        </w:numPr>
        <w:spacing w:after="0"/>
        <w:jc w:val="both"/>
        <w:rPr>
          <w:rFonts w:asciiTheme="majorHAnsi" w:hAnsiTheme="majorHAnsi" w:cs="Arial"/>
          <w:color w:val="000000"/>
        </w:rPr>
      </w:pPr>
      <w:r>
        <w:t>Za program 3. (</w:t>
      </w:r>
      <w:r w:rsidR="00CB031D">
        <w:t>k</w:t>
      </w:r>
      <w:r w:rsidR="00CB031D" w:rsidRPr="008B148E">
        <w:t>akovostn</w:t>
      </w:r>
      <w:r>
        <w:t>i</w:t>
      </w:r>
      <w:r w:rsidR="00CB031D" w:rsidRPr="008B148E">
        <w:t xml:space="preserve"> šport</w:t>
      </w:r>
      <w:r>
        <w:t>)</w:t>
      </w:r>
      <w:r w:rsidR="00CB031D" w:rsidRPr="008B148E">
        <w:t xml:space="preserve"> smo sofinancirali </w:t>
      </w:r>
      <w:r w:rsidR="00CB031D">
        <w:t>udeležbo na orientacijskih tekmovanjih in državnem orientacijskem tekmovanju</w:t>
      </w:r>
      <w:r w:rsidR="00CB031D" w:rsidRPr="008B148E">
        <w:t>.</w:t>
      </w:r>
      <w:r w:rsidR="00CB031D">
        <w:t xml:space="preserve"> Delno tudi treninge Rebeke Kamin</w:t>
      </w:r>
      <w:r w:rsidR="00CB031D" w:rsidRPr="00D87569">
        <w:rPr>
          <w:rFonts w:asciiTheme="minorHAnsi" w:hAnsiTheme="minorHAnsi" w:cs="Arial"/>
        </w:rPr>
        <w:t>.</w:t>
      </w:r>
    </w:p>
    <w:p w:rsidR="00CB031D" w:rsidRPr="00B058CE" w:rsidRDefault="00D87569" w:rsidP="008A470C">
      <w:pPr>
        <w:pStyle w:val="ListParagraph"/>
        <w:numPr>
          <w:ilvl w:val="0"/>
          <w:numId w:val="13"/>
        </w:numPr>
        <w:spacing w:after="0"/>
        <w:jc w:val="both"/>
      </w:pPr>
      <w:r>
        <w:t>Za program 4</w:t>
      </w:r>
      <w:r w:rsidRPr="00D87569">
        <w:rPr>
          <w:rFonts w:asciiTheme="majorHAnsi" w:hAnsiTheme="majorHAnsi" w:cs="Arial"/>
          <w:color w:val="000000"/>
        </w:rPr>
        <w:t>.</w:t>
      </w:r>
      <w:r>
        <w:rPr>
          <w:rFonts w:asciiTheme="majorHAnsi" w:hAnsiTheme="majorHAnsi" w:cs="Arial"/>
          <w:color w:val="000000"/>
        </w:rPr>
        <w:t xml:space="preserve"> (vrhunski šport)</w:t>
      </w:r>
      <w:r>
        <w:t xml:space="preserve"> so bila sredstva dodeljena</w:t>
      </w:r>
      <w:r w:rsidR="00CB031D" w:rsidRPr="008B148E">
        <w:t xml:space="preserve"> </w:t>
      </w:r>
      <w:r w:rsidR="00CB031D">
        <w:t>Maji Šuštar</w:t>
      </w:r>
      <w:r>
        <w:t>, ki si je</w:t>
      </w:r>
      <w:r w:rsidR="00CB031D" w:rsidRPr="008B148E">
        <w:t xml:space="preserve"> financirala trening</w:t>
      </w:r>
      <w:r w:rsidR="00CB031D">
        <w:t>e, materialne stroške, udeležbo na tekmovanjih Državnega prven</w:t>
      </w:r>
      <w:r w:rsidR="008041DE">
        <w:t>stva in potne stroške povezane s</w:t>
      </w:r>
      <w:r w:rsidR="00CB031D">
        <w:t xml:space="preserve"> treningi v tujini, tekmami v tekmovalnem lednem plezanju (Domžale, Francija Finska)</w:t>
      </w:r>
      <w:r w:rsidR="00CB031D" w:rsidRPr="008B148E">
        <w:t>.</w:t>
      </w:r>
    </w:p>
    <w:p w:rsidR="00CB031D" w:rsidRDefault="00CB031D" w:rsidP="008A470C">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Donacije, sponzorstva, razpisi</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Na razpisu občine Domžale za vzdrževanje športnih objektov smo pridobili 10.000,00 € za prenovo strehe na veznem hodniku, kar smo opravili septembra in denar uspešno tudi pridobili.</w:t>
      </w:r>
    </w:p>
    <w:p w:rsidR="00CB031D" w:rsidRDefault="00CB031D" w:rsidP="008A470C">
      <w:pPr>
        <w:pStyle w:val="NoSpacing"/>
        <w:jc w:val="both"/>
      </w:pPr>
    </w:p>
    <w:p w:rsidR="00CB031D" w:rsidRDefault="00CB031D" w:rsidP="008A470C">
      <w:pPr>
        <w:pStyle w:val="NoSpacing"/>
        <w:jc w:val="both"/>
      </w:pPr>
      <w:r>
        <w:t>Občina Domžale je podprla tu</w:t>
      </w:r>
      <w:r w:rsidR="00D95213">
        <w:t>di najem mobilne plezalne stene</w:t>
      </w:r>
      <w:r>
        <w:t xml:space="preserve"> za predstavitvi društva v Češminovem parku maja 2017 v višini 170 €.</w:t>
      </w:r>
    </w:p>
    <w:p w:rsidR="00CB031D" w:rsidRDefault="00CB031D" w:rsidP="008A470C">
      <w:pPr>
        <w:pStyle w:val="NoSpacing"/>
        <w:jc w:val="both"/>
      </w:pPr>
    </w:p>
    <w:p w:rsidR="00CB031D" w:rsidRDefault="00CB031D" w:rsidP="008A470C">
      <w:pPr>
        <w:pStyle w:val="NoSpacing"/>
        <w:jc w:val="both"/>
      </w:pPr>
      <w:r>
        <w:t>Občina Domžale je podprla delovanje enote za reševanje z višin v višini 400 €.</w:t>
      </w:r>
    </w:p>
    <w:p w:rsidR="00CB031D" w:rsidRDefault="00CB031D" w:rsidP="008A470C">
      <w:pPr>
        <w:pStyle w:val="NoSpacing"/>
        <w:jc w:val="both"/>
      </w:pPr>
      <w:r>
        <w:t>TIC Kamnik je finančno podrl odprtje otroške planinske poti na Malo planino v višini 2.800 €.</w:t>
      </w:r>
    </w:p>
    <w:p w:rsidR="00CB031D" w:rsidRDefault="00CB031D" w:rsidP="008A470C">
      <w:pPr>
        <w:pStyle w:val="NoSpacing"/>
        <w:jc w:val="both"/>
      </w:pPr>
      <w:r>
        <w:t>PZS je podprla prizadevanja markacistov z 610 € in tabor otrok in mladine na Jezerskem v višini 355 €.</w:t>
      </w:r>
    </w:p>
    <w:p w:rsidR="00CB031D" w:rsidRDefault="00CB031D" w:rsidP="008A470C">
      <w:pPr>
        <w:pStyle w:val="NoSpacing"/>
        <w:jc w:val="both"/>
      </w:pPr>
    </w:p>
    <w:p w:rsidR="00CB031D" w:rsidRDefault="00CB031D" w:rsidP="008A470C">
      <w:pPr>
        <w:pStyle w:val="NoSpacing"/>
        <w:jc w:val="both"/>
      </w:pPr>
      <w:r>
        <w:t xml:space="preserve">Evropsko prvenstvo v lednem plezanju so podprla:  PZS (990 €), AS AN (300 €), </w:t>
      </w:r>
      <w:proofErr w:type="spellStart"/>
      <w:r>
        <w:t>Rec</w:t>
      </w:r>
      <w:proofErr w:type="spellEnd"/>
      <w:r>
        <w:t xml:space="preserve"> (200 € v 2018) in </w:t>
      </w:r>
      <w:proofErr w:type="spellStart"/>
      <w:r>
        <w:t>Metron</w:t>
      </w:r>
      <w:proofErr w:type="spellEnd"/>
      <w:r>
        <w:t xml:space="preserve"> (800 € - 2018).</w:t>
      </w:r>
    </w:p>
    <w:p w:rsidR="00CB031D" w:rsidRDefault="00CB031D" w:rsidP="008A470C">
      <w:pPr>
        <w:pStyle w:val="NoSpacing"/>
        <w:jc w:val="both"/>
      </w:pPr>
    </w:p>
    <w:p w:rsidR="00CB031D" w:rsidRDefault="00CB031D" w:rsidP="008A470C">
      <w:pPr>
        <w:pStyle w:val="NoSpacing"/>
        <w:jc w:val="both"/>
      </w:pPr>
      <w:r>
        <w:t>Gorniške večere</w:t>
      </w:r>
      <w:r w:rsidR="00AC6F97">
        <w:t xml:space="preserve"> (1.7.1)</w:t>
      </w:r>
      <w:r>
        <w:t>, ki jih vodi Borut Peršolja, od novembra 2016 dalje sponzorira Lumar, od njih bomo v novi sezoni prejeli sponzorska sredstva v višini 1.281,00 € (v 2018).</w:t>
      </w:r>
    </w:p>
    <w:p w:rsidR="00CB031D" w:rsidRDefault="00CB031D" w:rsidP="00CB031D">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Denarni tok</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V letu 2017 je bil denarni tok negativen, količina prometa pa je bila zelo podobna letu 2016.</w:t>
      </w:r>
    </w:p>
    <w:p w:rsidR="005B0266" w:rsidRDefault="005B0266" w:rsidP="005B0266"/>
    <w:p w:rsidR="005B0266" w:rsidRDefault="005B0266" w:rsidP="005B0266">
      <w:r>
        <w:lastRenderedPageBreak/>
        <w:t xml:space="preserve">Vsi prilivi: </w:t>
      </w:r>
      <w:r w:rsidRPr="00761710">
        <w:t xml:space="preserve">80.483,30 € </w:t>
      </w:r>
      <w:r>
        <w:t>(</w:t>
      </w:r>
      <w:r w:rsidRPr="004A2ECA">
        <w:t>82.150,07 €</w:t>
      </w:r>
      <w:r>
        <w:t>)</w:t>
      </w:r>
    </w:p>
    <w:p w:rsidR="005B0266" w:rsidRDefault="005B0266" w:rsidP="005B0266">
      <w:r>
        <w:t xml:space="preserve">Vsi odlivi: </w:t>
      </w:r>
      <w:r w:rsidRPr="00761710">
        <w:t xml:space="preserve">81.242,34 € </w:t>
      </w:r>
      <w:r>
        <w:t>(</w:t>
      </w:r>
      <w:r w:rsidRPr="004A2ECA">
        <w:t>84.100,18 €</w:t>
      </w:r>
      <w:r>
        <w:t>)</w:t>
      </w:r>
    </w:p>
    <w:p w:rsidR="005B0266" w:rsidRDefault="005B0266" w:rsidP="005B0266">
      <w:r>
        <w:t xml:space="preserve">Stanje na 1.1.2017: </w:t>
      </w:r>
      <w:r w:rsidRPr="004A2ECA">
        <w:t>5.501,37 €</w:t>
      </w:r>
      <w:r>
        <w:t xml:space="preserve"> (</w:t>
      </w:r>
      <w:r w:rsidRPr="004A2ECA">
        <w:t>7.451,48 €</w:t>
      </w:r>
      <w:r>
        <w:t>)</w:t>
      </w:r>
    </w:p>
    <w:p w:rsidR="005B0266" w:rsidRDefault="005B0266" w:rsidP="005B0266">
      <w:r>
        <w:t>Stanje na 31.12.2017: 4.742,33 € (</w:t>
      </w:r>
      <w:r w:rsidRPr="004A2ECA">
        <w:t>5.501,37 €</w:t>
      </w:r>
      <w:r>
        <w:t>)</w:t>
      </w:r>
    </w:p>
    <w:p w:rsidR="005B0266" w:rsidRDefault="005B0266" w:rsidP="005B0266">
      <w:r>
        <w:t>Razlika:  -759,04 € (</w:t>
      </w:r>
      <w:r w:rsidRPr="004A2ECA">
        <w:t>- 1.950,11 €</w:t>
      </w:r>
      <w:r>
        <w:t>)</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priliva</w:t>
            </w:r>
          </w:p>
        </w:tc>
        <w:tc>
          <w:tcPr>
            <w:tcW w:w="3071" w:type="dxa"/>
          </w:tcPr>
          <w:p w:rsidR="005B0266" w:rsidRPr="001507D1" w:rsidRDefault="005B0266" w:rsidP="000E4A33">
            <w:pPr>
              <w:jc w:val="right"/>
              <w:rPr>
                <w:b/>
              </w:rPr>
            </w:pPr>
            <w:r w:rsidRPr="001507D1">
              <w:rPr>
                <w:b/>
              </w:rPr>
              <w:t>Znesek</w:t>
            </w:r>
          </w:p>
        </w:tc>
      </w:tr>
      <w:tr w:rsidR="005B0266" w:rsidRPr="004A2ECA" w:rsidTr="00190700">
        <w:tc>
          <w:tcPr>
            <w:tcW w:w="3070" w:type="dxa"/>
          </w:tcPr>
          <w:p w:rsidR="005B0266" w:rsidRPr="004A2ECA" w:rsidRDefault="005B0266" w:rsidP="00190700">
            <w:r>
              <w:t xml:space="preserve">Dejavnost </w:t>
            </w:r>
            <w:r w:rsidRPr="004A2ECA">
              <w:t>MO</w:t>
            </w:r>
          </w:p>
        </w:tc>
        <w:tc>
          <w:tcPr>
            <w:tcW w:w="3071" w:type="dxa"/>
          </w:tcPr>
          <w:p w:rsidR="005B0266" w:rsidRPr="009E345E" w:rsidRDefault="005B0266" w:rsidP="000E4A33">
            <w:pPr>
              <w:jc w:val="right"/>
            </w:pPr>
            <w:r w:rsidRPr="009E345E">
              <w:t>7.268,00 €</w:t>
            </w:r>
          </w:p>
        </w:tc>
      </w:tr>
      <w:tr w:rsidR="005B0266" w:rsidRPr="004A2ECA" w:rsidTr="00190700">
        <w:tc>
          <w:tcPr>
            <w:tcW w:w="3070" w:type="dxa"/>
          </w:tcPr>
          <w:p w:rsidR="005B0266" w:rsidRPr="004A2ECA" w:rsidRDefault="005B0266" w:rsidP="00190700">
            <w:r>
              <w:t xml:space="preserve">Dejavnost </w:t>
            </w:r>
            <w:r w:rsidRPr="004A2ECA">
              <w:t>ŠPO</w:t>
            </w:r>
          </w:p>
        </w:tc>
        <w:tc>
          <w:tcPr>
            <w:tcW w:w="3071" w:type="dxa"/>
          </w:tcPr>
          <w:p w:rsidR="005B0266" w:rsidRPr="009E345E" w:rsidRDefault="005B0266" w:rsidP="000E4A33">
            <w:pPr>
              <w:jc w:val="right"/>
            </w:pPr>
            <w:r w:rsidRPr="009E345E">
              <w:t>20.609,50 €</w:t>
            </w:r>
          </w:p>
        </w:tc>
      </w:tr>
      <w:tr w:rsidR="005B0266" w:rsidRPr="004A2ECA" w:rsidTr="00190700">
        <w:tc>
          <w:tcPr>
            <w:tcW w:w="3070" w:type="dxa"/>
          </w:tcPr>
          <w:p w:rsidR="005B0266" w:rsidRPr="004A2ECA" w:rsidRDefault="005B0266" w:rsidP="00190700">
            <w:r>
              <w:t xml:space="preserve">Dejavnost </w:t>
            </w:r>
            <w:r w:rsidRPr="004A2ECA">
              <w:t>VO</w:t>
            </w:r>
          </w:p>
        </w:tc>
        <w:tc>
          <w:tcPr>
            <w:tcW w:w="3071" w:type="dxa"/>
          </w:tcPr>
          <w:p w:rsidR="005B0266" w:rsidRPr="009E345E" w:rsidRDefault="005B0266" w:rsidP="000E4A33">
            <w:pPr>
              <w:jc w:val="right"/>
            </w:pPr>
            <w:r w:rsidRPr="009E345E">
              <w:t>1.547,50 €</w:t>
            </w:r>
          </w:p>
        </w:tc>
      </w:tr>
      <w:tr w:rsidR="005B0266" w:rsidRPr="004A2ECA" w:rsidTr="00190700">
        <w:tc>
          <w:tcPr>
            <w:tcW w:w="3070" w:type="dxa"/>
          </w:tcPr>
          <w:p w:rsidR="005B0266" w:rsidRPr="004A2ECA" w:rsidRDefault="005B0266" w:rsidP="00190700">
            <w:r>
              <w:t>Dejavnost UO</w:t>
            </w:r>
          </w:p>
        </w:tc>
        <w:tc>
          <w:tcPr>
            <w:tcW w:w="3071" w:type="dxa"/>
          </w:tcPr>
          <w:p w:rsidR="005B0266" w:rsidRPr="009E345E" w:rsidRDefault="005B0266" w:rsidP="000E4A33">
            <w:pPr>
              <w:jc w:val="right"/>
            </w:pPr>
            <w:r w:rsidRPr="009E345E">
              <w:t>90,00 €</w:t>
            </w:r>
          </w:p>
        </w:tc>
      </w:tr>
      <w:tr w:rsidR="005B0266" w:rsidRPr="004A2ECA" w:rsidTr="00190700">
        <w:tc>
          <w:tcPr>
            <w:tcW w:w="3070" w:type="dxa"/>
          </w:tcPr>
          <w:p w:rsidR="005B0266" w:rsidRPr="004A2ECA" w:rsidRDefault="005B0266" w:rsidP="00190700">
            <w:r w:rsidRPr="004A2ECA">
              <w:t>Najemnik doma</w:t>
            </w:r>
          </w:p>
        </w:tc>
        <w:tc>
          <w:tcPr>
            <w:tcW w:w="3071" w:type="dxa"/>
          </w:tcPr>
          <w:p w:rsidR="005B0266" w:rsidRPr="009E345E" w:rsidRDefault="005B0266" w:rsidP="000E4A33">
            <w:pPr>
              <w:jc w:val="right"/>
            </w:pPr>
            <w:r w:rsidRPr="009E345E">
              <w:t>17.705,20 €</w:t>
            </w:r>
          </w:p>
        </w:tc>
      </w:tr>
      <w:tr w:rsidR="005B0266" w:rsidRPr="004A2ECA" w:rsidTr="00190700">
        <w:tc>
          <w:tcPr>
            <w:tcW w:w="3070" w:type="dxa"/>
          </w:tcPr>
          <w:p w:rsidR="005B0266" w:rsidRPr="004A2ECA" w:rsidRDefault="005B0266" w:rsidP="00190700">
            <w:r w:rsidRPr="004A2ECA">
              <w:t>Sofinanciranje športa</w:t>
            </w:r>
          </w:p>
        </w:tc>
        <w:tc>
          <w:tcPr>
            <w:tcW w:w="3071" w:type="dxa"/>
          </w:tcPr>
          <w:p w:rsidR="005B0266" w:rsidRPr="009E345E" w:rsidRDefault="005B0266" w:rsidP="000E4A33">
            <w:pPr>
              <w:jc w:val="right"/>
            </w:pPr>
            <w:r w:rsidRPr="009E345E">
              <w:t>6.578,41 €</w:t>
            </w:r>
          </w:p>
        </w:tc>
      </w:tr>
      <w:tr w:rsidR="005B0266" w:rsidRPr="004A2ECA" w:rsidTr="00190700">
        <w:tc>
          <w:tcPr>
            <w:tcW w:w="3070" w:type="dxa"/>
          </w:tcPr>
          <w:p w:rsidR="005B0266" w:rsidRPr="004A2ECA" w:rsidRDefault="005B0266" w:rsidP="00851A1F">
            <w:pPr>
              <w:ind w:left="780" w:hanging="780"/>
            </w:pPr>
            <w:r>
              <w:t>Enota za reševanje z višin</w:t>
            </w:r>
          </w:p>
        </w:tc>
        <w:tc>
          <w:tcPr>
            <w:tcW w:w="3071" w:type="dxa"/>
          </w:tcPr>
          <w:p w:rsidR="005B0266" w:rsidRPr="009E345E" w:rsidRDefault="005B0266" w:rsidP="000E4A33">
            <w:pPr>
              <w:ind w:left="780" w:hanging="780"/>
              <w:jc w:val="right"/>
            </w:pPr>
            <w:r w:rsidRPr="009E345E">
              <w:t>400,00 €</w:t>
            </w:r>
          </w:p>
        </w:tc>
      </w:tr>
      <w:tr w:rsidR="005B0266" w:rsidRPr="004A2ECA" w:rsidTr="00190700">
        <w:tc>
          <w:tcPr>
            <w:tcW w:w="3070" w:type="dxa"/>
          </w:tcPr>
          <w:p w:rsidR="005B0266" w:rsidRPr="004A2ECA" w:rsidRDefault="005B0266" w:rsidP="00851A1F">
            <w:pPr>
              <w:ind w:left="780" w:hanging="780"/>
            </w:pPr>
            <w:r w:rsidRPr="004A2ECA">
              <w:t>Članarina</w:t>
            </w:r>
          </w:p>
        </w:tc>
        <w:tc>
          <w:tcPr>
            <w:tcW w:w="3071" w:type="dxa"/>
          </w:tcPr>
          <w:p w:rsidR="005B0266" w:rsidRPr="009E345E" w:rsidRDefault="005B0266" w:rsidP="000E4A33">
            <w:pPr>
              <w:ind w:left="780" w:hanging="780"/>
              <w:jc w:val="right"/>
            </w:pPr>
            <w:r w:rsidRPr="009E345E">
              <w:t>10.016,88 €</w:t>
            </w:r>
          </w:p>
        </w:tc>
      </w:tr>
      <w:tr w:rsidR="005B0266" w:rsidRPr="004A2ECA" w:rsidTr="00190700">
        <w:tc>
          <w:tcPr>
            <w:tcW w:w="3070" w:type="dxa"/>
          </w:tcPr>
          <w:p w:rsidR="005B0266" w:rsidRPr="004A2ECA" w:rsidRDefault="005B0266" w:rsidP="00851A1F">
            <w:pPr>
              <w:ind w:left="780" w:hanging="780"/>
            </w:pPr>
            <w:r>
              <w:t>R</w:t>
            </w:r>
            <w:r w:rsidRPr="004A2ECA">
              <w:t>azpisi</w:t>
            </w:r>
          </w:p>
        </w:tc>
        <w:tc>
          <w:tcPr>
            <w:tcW w:w="3071" w:type="dxa"/>
          </w:tcPr>
          <w:p w:rsidR="005B0266" w:rsidRPr="009E345E" w:rsidRDefault="005B0266" w:rsidP="000E4A33">
            <w:pPr>
              <w:ind w:left="780" w:hanging="780"/>
              <w:jc w:val="right"/>
            </w:pPr>
            <w:r w:rsidRPr="009E345E">
              <w:t>10.170,00 €</w:t>
            </w:r>
          </w:p>
        </w:tc>
      </w:tr>
      <w:tr w:rsidR="005B0266" w:rsidRPr="004A2ECA" w:rsidTr="00190700">
        <w:tc>
          <w:tcPr>
            <w:tcW w:w="3070" w:type="dxa"/>
          </w:tcPr>
          <w:p w:rsidR="005B0266" w:rsidRPr="004A2ECA" w:rsidRDefault="005B0266" w:rsidP="00851A1F">
            <w:pPr>
              <w:ind w:left="780" w:hanging="780"/>
            </w:pPr>
            <w:r w:rsidRPr="004A2ECA">
              <w:t>Sponzorji, razpisi</w:t>
            </w:r>
          </w:p>
        </w:tc>
        <w:tc>
          <w:tcPr>
            <w:tcW w:w="3071" w:type="dxa"/>
          </w:tcPr>
          <w:p w:rsidR="005B0266" w:rsidRPr="009E345E" w:rsidRDefault="005B0266" w:rsidP="000E4A33">
            <w:pPr>
              <w:ind w:left="780" w:hanging="780"/>
              <w:jc w:val="right"/>
            </w:pPr>
            <w:r w:rsidRPr="009E345E">
              <w:t>5.056,37 €</w:t>
            </w:r>
          </w:p>
        </w:tc>
      </w:tr>
      <w:tr w:rsidR="005B0266" w:rsidRPr="004A2ECA" w:rsidTr="00190700">
        <w:tc>
          <w:tcPr>
            <w:tcW w:w="3070" w:type="dxa"/>
          </w:tcPr>
          <w:p w:rsidR="005B0266" w:rsidRPr="004A2ECA" w:rsidRDefault="005B0266" w:rsidP="00851A1F">
            <w:pPr>
              <w:ind w:left="780" w:hanging="780"/>
            </w:pPr>
            <w:r w:rsidRPr="004A2ECA">
              <w:t>Del dohodnine</w:t>
            </w:r>
          </w:p>
        </w:tc>
        <w:tc>
          <w:tcPr>
            <w:tcW w:w="3071" w:type="dxa"/>
          </w:tcPr>
          <w:p w:rsidR="005B0266" w:rsidRPr="009E345E" w:rsidRDefault="005B0266" w:rsidP="000E4A33">
            <w:pPr>
              <w:ind w:left="780" w:hanging="780"/>
              <w:jc w:val="right"/>
            </w:pPr>
            <w:r w:rsidRPr="009E345E">
              <w:t>1.041,05 €</w:t>
            </w:r>
          </w:p>
        </w:tc>
      </w:tr>
      <w:tr w:rsidR="005B0266" w:rsidRPr="004A2ECA" w:rsidTr="00190700">
        <w:tc>
          <w:tcPr>
            <w:tcW w:w="3070" w:type="dxa"/>
          </w:tcPr>
          <w:p w:rsidR="005B0266" w:rsidRPr="004A2ECA" w:rsidRDefault="005B0266" w:rsidP="00851A1F">
            <w:pPr>
              <w:ind w:left="780" w:hanging="780"/>
            </w:pPr>
            <w:r w:rsidRPr="004A2ECA">
              <w:t>Finančni prihodki</w:t>
            </w:r>
          </w:p>
        </w:tc>
        <w:tc>
          <w:tcPr>
            <w:tcW w:w="3071" w:type="dxa"/>
          </w:tcPr>
          <w:p w:rsidR="005B0266" w:rsidRDefault="005B0266" w:rsidP="000E4A33">
            <w:pPr>
              <w:ind w:left="780" w:hanging="780"/>
              <w:jc w:val="right"/>
            </w:pPr>
            <w:r w:rsidRPr="009E345E">
              <w:t>0,39 €</w:t>
            </w:r>
          </w:p>
        </w:tc>
      </w:tr>
    </w:tbl>
    <w:p w:rsidR="005B0266" w:rsidRDefault="005B0266" w:rsidP="005B0266">
      <w:pPr>
        <w:pStyle w:val="NoSpacing"/>
        <w:rPr>
          <w:highlight w:val="yellow"/>
        </w:rPr>
      </w:pPr>
    </w:p>
    <w:p w:rsidR="005B0266" w:rsidRDefault="00B311D8" w:rsidP="00851A1F">
      <w:pPr>
        <w:pStyle w:val="NoSpacing"/>
      </w:pPr>
      <w:r>
        <w:t>Tabela 15</w:t>
      </w:r>
      <w:r w:rsidR="005B0266" w:rsidRPr="005B0266">
        <w:t>: Prilivi (denarni tok).</w:t>
      </w:r>
    </w:p>
    <w:p w:rsidR="00851A1F" w:rsidRPr="005B0266" w:rsidRDefault="00851A1F" w:rsidP="00851A1F">
      <w:pPr>
        <w:pStyle w:val="NoSpacing"/>
      </w:pPr>
    </w:p>
    <w:p w:rsidR="005B0266" w:rsidRDefault="005B0266" w:rsidP="005B0266">
      <w:r>
        <w:tab/>
      </w: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odliva</w:t>
            </w:r>
          </w:p>
        </w:tc>
        <w:tc>
          <w:tcPr>
            <w:tcW w:w="3071" w:type="dxa"/>
          </w:tcPr>
          <w:p w:rsidR="005B0266" w:rsidRPr="001507D1" w:rsidRDefault="005B0266" w:rsidP="00190700">
            <w:pPr>
              <w:jc w:val="right"/>
              <w:rPr>
                <w:b/>
              </w:rPr>
            </w:pPr>
            <w:r w:rsidRPr="001507D1">
              <w:rPr>
                <w:b/>
              </w:rPr>
              <w:t>Znesek</w:t>
            </w:r>
          </w:p>
        </w:tc>
      </w:tr>
      <w:tr w:rsidR="005B0266" w:rsidRPr="001507D1" w:rsidTr="00190700">
        <w:tc>
          <w:tcPr>
            <w:tcW w:w="3070" w:type="dxa"/>
          </w:tcPr>
          <w:p w:rsidR="005B0266" w:rsidRPr="001507D1" w:rsidRDefault="005B0266" w:rsidP="00190700">
            <w:r w:rsidRPr="001507D1">
              <w:t>Storitve</w:t>
            </w:r>
          </w:p>
        </w:tc>
        <w:tc>
          <w:tcPr>
            <w:tcW w:w="3071" w:type="dxa"/>
          </w:tcPr>
          <w:p w:rsidR="005B0266" w:rsidRPr="001507D1" w:rsidRDefault="005B0266" w:rsidP="00190700">
            <w:pPr>
              <w:jc w:val="right"/>
            </w:pPr>
            <w:r w:rsidRPr="00761710">
              <w:t>27.443,09 €</w:t>
            </w:r>
          </w:p>
        </w:tc>
      </w:tr>
      <w:tr w:rsidR="005B0266" w:rsidRPr="001507D1" w:rsidTr="00190700">
        <w:tc>
          <w:tcPr>
            <w:tcW w:w="3070" w:type="dxa"/>
          </w:tcPr>
          <w:p w:rsidR="005B0266" w:rsidRPr="001507D1" w:rsidRDefault="005B0266" w:rsidP="00190700">
            <w:r w:rsidRPr="001507D1">
              <w:t>Investicije</w:t>
            </w:r>
          </w:p>
        </w:tc>
        <w:tc>
          <w:tcPr>
            <w:tcW w:w="3071" w:type="dxa"/>
          </w:tcPr>
          <w:p w:rsidR="005B0266" w:rsidRPr="001507D1" w:rsidRDefault="005B0266" w:rsidP="00190700">
            <w:pPr>
              <w:jc w:val="right"/>
            </w:pPr>
            <w:r w:rsidRPr="00761710">
              <w:t>16.990,36 €</w:t>
            </w:r>
          </w:p>
        </w:tc>
      </w:tr>
      <w:tr w:rsidR="005B0266" w:rsidRPr="001507D1" w:rsidTr="00190700">
        <w:tc>
          <w:tcPr>
            <w:tcW w:w="3070" w:type="dxa"/>
          </w:tcPr>
          <w:p w:rsidR="005B0266" w:rsidRPr="001507D1" w:rsidRDefault="005B0266" w:rsidP="00190700">
            <w:r w:rsidRPr="001507D1">
              <w:t>Kredit (+ob</w:t>
            </w:r>
            <w:r>
              <w:t>r</w:t>
            </w:r>
            <w:r w:rsidRPr="001507D1">
              <w:t>esti)</w:t>
            </w:r>
          </w:p>
        </w:tc>
        <w:tc>
          <w:tcPr>
            <w:tcW w:w="3071" w:type="dxa"/>
          </w:tcPr>
          <w:p w:rsidR="005B0266" w:rsidRPr="001507D1" w:rsidRDefault="005B0266" w:rsidP="00190700">
            <w:pPr>
              <w:jc w:val="right"/>
            </w:pPr>
            <w:r w:rsidRPr="00761710">
              <w:t>6.246,53 €</w:t>
            </w:r>
          </w:p>
        </w:tc>
      </w:tr>
      <w:tr w:rsidR="005B0266" w:rsidRPr="001507D1" w:rsidTr="00190700">
        <w:tc>
          <w:tcPr>
            <w:tcW w:w="3070" w:type="dxa"/>
          </w:tcPr>
          <w:p w:rsidR="005B0266" w:rsidRPr="001507D1" w:rsidRDefault="005B0266" w:rsidP="00190700">
            <w:r w:rsidRPr="001507D1">
              <w:t>Članarina (PZS)</w:t>
            </w:r>
          </w:p>
        </w:tc>
        <w:tc>
          <w:tcPr>
            <w:tcW w:w="3071" w:type="dxa"/>
          </w:tcPr>
          <w:p w:rsidR="005B0266" w:rsidRPr="001507D1" w:rsidRDefault="005B0266" w:rsidP="00190700">
            <w:pPr>
              <w:jc w:val="right"/>
            </w:pPr>
            <w:r w:rsidRPr="00761710">
              <w:t>7.204,57 €</w:t>
            </w:r>
          </w:p>
        </w:tc>
      </w:tr>
      <w:tr w:rsidR="005B0266" w:rsidRPr="001507D1" w:rsidTr="00190700">
        <w:tc>
          <w:tcPr>
            <w:tcW w:w="3070" w:type="dxa"/>
          </w:tcPr>
          <w:p w:rsidR="005B0266" w:rsidRPr="001507D1" w:rsidRDefault="005B0266" w:rsidP="00190700">
            <w:r w:rsidRPr="001507D1">
              <w:t>Potni nalogi</w:t>
            </w:r>
          </w:p>
        </w:tc>
        <w:tc>
          <w:tcPr>
            <w:tcW w:w="3071" w:type="dxa"/>
          </w:tcPr>
          <w:p w:rsidR="005B0266" w:rsidRPr="001507D1" w:rsidRDefault="005B0266" w:rsidP="00190700">
            <w:pPr>
              <w:jc w:val="right"/>
            </w:pPr>
            <w:r w:rsidRPr="00761710">
              <w:t>7.569,06 €</w:t>
            </w:r>
          </w:p>
        </w:tc>
      </w:tr>
      <w:tr w:rsidR="005B0266" w:rsidRPr="001507D1" w:rsidTr="00190700">
        <w:tc>
          <w:tcPr>
            <w:tcW w:w="3070" w:type="dxa"/>
          </w:tcPr>
          <w:p w:rsidR="005B0266" w:rsidRPr="001507D1" w:rsidRDefault="005B0266" w:rsidP="00190700">
            <w:r w:rsidRPr="001507D1">
              <w:t>Finance</w:t>
            </w:r>
          </w:p>
        </w:tc>
        <w:tc>
          <w:tcPr>
            <w:tcW w:w="3071" w:type="dxa"/>
          </w:tcPr>
          <w:p w:rsidR="005B0266" w:rsidRPr="001507D1" w:rsidRDefault="005B0266" w:rsidP="00190700">
            <w:pPr>
              <w:jc w:val="right"/>
            </w:pPr>
            <w:r w:rsidRPr="00761710">
              <w:t>2.026,18 €</w:t>
            </w:r>
          </w:p>
        </w:tc>
      </w:tr>
      <w:tr w:rsidR="005B0266" w:rsidRPr="001507D1" w:rsidTr="00190700">
        <w:tc>
          <w:tcPr>
            <w:tcW w:w="3070" w:type="dxa"/>
          </w:tcPr>
          <w:p w:rsidR="005B0266" w:rsidRPr="001507D1" w:rsidRDefault="005B0266" w:rsidP="00190700">
            <w:r w:rsidRPr="001507D1">
              <w:t>Izobraževanja</w:t>
            </w:r>
          </w:p>
        </w:tc>
        <w:tc>
          <w:tcPr>
            <w:tcW w:w="3071" w:type="dxa"/>
          </w:tcPr>
          <w:p w:rsidR="005B0266" w:rsidRPr="001507D1" w:rsidRDefault="005B0266" w:rsidP="00190700">
            <w:pPr>
              <w:jc w:val="right"/>
            </w:pPr>
            <w:r w:rsidRPr="00761710">
              <w:t>647,00 €</w:t>
            </w:r>
          </w:p>
        </w:tc>
      </w:tr>
      <w:tr w:rsidR="005B0266" w:rsidRPr="001507D1" w:rsidTr="00190700">
        <w:tc>
          <w:tcPr>
            <w:tcW w:w="3070" w:type="dxa"/>
          </w:tcPr>
          <w:p w:rsidR="005B0266" w:rsidRPr="001507D1" w:rsidRDefault="005B0266" w:rsidP="00190700">
            <w:r w:rsidRPr="001507D1">
              <w:t>Trenerji</w:t>
            </w:r>
          </w:p>
        </w:tc>
        <w:tc>
          <w:tcPr>
            <w:tcW w:w="3071" w:type="dxa"/>
          </w:tcPr>
          <w:p w:rsidR="005B0266" w:rsidRPr="001507D1" w:rsidRDefault="005B0266" w:rsidP="00190700">
            <w:pPr>
              <w:jc w:val="right"/>
            </w:pPr>
            <w:r w:rsidRPr="00761710">
              <w:t>9.412,44 €</w:t>
            </w:r>
          </w:p>
        </w:tc>
      </w:tr>
      <w:tr w:rsidR="005B0266" w:rsidRPr="001507D1" w:rsidTr="00190700">
        <w:tc>
          <w:tcPr>
            <w:tcW w:w="3070" w:type="dxa"/>
          </w:tcPr>
          <w:p w:rsidR="005B0266" w:rsidRPr="001507D1" w:rsidRDefault="005B0266" w:rsidP="00190700">
            <w:r w:rsidRPr="001507D1">
              <w:t>Davki (DDV, dobiček)</w:t>
            </w:r>
          </w:p>
        </w:tc>
        <w:tc>
          <w:tcPr>
            <w:tcW w:w="3071" w:type="dxa"/>
          </w:tcPr>
          <w:p w:rsidR="005B0266" w:rsidRPr="001507D1" w:rsidRDefault="005B0266" w:rsidP="00190700">
            <w:pPr>
              <w:jc w:val="right"/>
            </w:pPr>
            <w:r w:rsidRPr="00761710">
              <w:t>3.703,11 €</w:t>
            </w:r>
          </w:p>
        </w:tc>
      </w:tr>
    </w:tbl>
    <w:p w:rsidR="005B0266" w:rsidRDefault="005B0266" w:rsidP="005B0266"/>
    <w:p w:rsidR="005B0266" w:rsidRDefault="00B311D8" w:rsidP="005B0266">
      <w:pPr>
        <w:pStyle w:val="NoSpacing"/>
      </w:pPr>
      <w:r>
        <w:t>Tabela 16</w:t>
      </w:r>
      <w:r w:rsidR="005B0266" w:rsidRPr="00851A1F">
        <w:t>:</w:t>
      </w:r>
      <w:r w:rsidR="005B0266">
        <w:t xml:space="preserve"> Odlivi (denarni tok).</w:t>
      </w:r>
    </w:p>
    <w:p w:rsidR="005B0266" w:rsidRDefault="005B0266" w:rsidP="005B0266"/>
    <w:p w:rsidR="005B0266" w:rsidRPr="005B0266" w:rsidRDefault="005B0266"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Prihodki in odhodki</w:t>
      </w: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761710" w:rsidRDefault="005B0266" w:rsidP="005B0266">
      <w:pPr>
        <w:jc w:val="both"/>
        <w:rPr>
          <w:color w:val="FF0000"/>
        </w:rPr>
      </w:pPr>
      <w:r>
        <w:t xml:space="preserve">Društvo je v letu 2017 poslovalo </w:t>
      </w:r>
      <w:r w:rsidRPr="00D95213">
        <w:rPr>
          <w:color w:val="FF0000"/>
          <w:highlight w:val="yellow"/>
        </w:rPr>
        <w:t>pozitivno in ima izid iz poslovanja + 3.438,61 €</w:t>
      </w:r>
      <w:r w:rsidRPr="00D95213">
        <w:rPr>
          <w:highlight w:val="yellow"/>
        </w:rPr>
        <w:t xml:space="preserve">. </w:t>
      </w:r>
      <w:r w:rsidRPr="00D95213">
        <w:rPr>
          <w:color w:val="FF0000"/>
          <w:highlight w:val="yellow"/>
        </w:rPr>
        <w:t>(SONJA – Bilanca stanja).</w:t>
      </w:r>
    </w:p>
    <w:p w:rsidR="005B0266" w:rsidRDefault="005B0266" w:rsidP="005B0266"/>
    <w:p w:rsidR="005B0266" w:rsidRDefault="005B0266" w:rsidP="005B0266">
      <w:pPr>
        <w:pStyle w:val="Caption"/>
        <w:keepNext/>
      </w:pPr>
    </w:p>
    <w:p w:rsidR="003E3F6C" w:rsidRDefault="003E3F6C" w:rsidP="003E3F6C">
      <w:pPr>
        <w:rPr>
          <w:lang w:eastAsia="en-US"/>
        </w:rPr>
      </w:pPr>
    </w:p>
    <w:p w:rsidR="003E3F6C" w:rsidRDefault="003E3F6C" w:rsidP="003E3F6C">
      <w:pPr>
        <w:rPr>
          <w:lang w:eastAsia="en-US"/>
        </w:rPr>
      </w:pPr>
    </w:p>
    <w:p w:rsidR="003E3F6C" w:rsidRPr="003E3F6C" w:rsidRDefault="003E3F6C" w:rsidP="003E3F6C">
      <w:pPr>
        <w:rPr>
          <w:lang w:eastAsia="en-US"/>
        </w:rPr>
      </w:pPr>
      <w:bookmarkStart w:id="1" w:name="_GoBack"/>
      <w:bookmarkEnd w:id="1"/>
    </w:p>
    <w:tbl>
      <w:tblPr>
        <w:tblStyle w:val="TableGrid"/>
        <w:tblW w:w="0" w:type="auto"/>
        <w:tblLook w:val="04A0" w:firstRow="1" w:lastRow="0" w:firstColumn="1" w:lastColumn="0" w:noHBand="0" w:noVBand="1"/>
      </w:tblPr>
      <w:tblGrid>
        <w:gridCol w:w="2414"/>
        <w:gridCol w:w="2004"/>
        <w:gridCol w:w="2322"/>
        <w:gridCol w:w="2322"/>
      </w:tblGrid>
      <w:tr w:rsidR="005B0266" w:rsidRPr="001507D1" w:rsidTr="005B0266">
        <w:tc>
          <w:tcPr>
            <w:tcW w:w="2414" w:type="dxa"/>
          </w:tcPr>
          <w:p w:rsidR="005B0266" w:rsidRPr="001507D1" w:rsidRDefault="005B0266" w:rsidP="00190700">
            <w:pPr>
              <w:rPr>
                <w:b/>
              </w:rPr>
            </w:pPr>
          </w:p>
        </w:tc>
        <w:tc>
          <w:tcPr>
            <w:tcW w:w="2004" w:type="dxa"/>
          </w:tcPr>
          <w:p w:rsidR="005B0266" w:rsidRPr="001507D1" w:rsidRDefault="005B0266" w:rsidP="00190700">
            <w:pPr>
              <w:rPr>
                <w:b/>
              </w:rPr>
            </w:pPr>
            <w:r>
              <w:rPr>
                <w:b/>
              </w:rPr>
              <w:t>2017</w:t>
            </w:r>
          </w:p>
        </w:tc>
        <w:tc>
          <w:tcPr>
            <w:tcW w:w="2322" w:type="dxa"/>
          </w:tcPr>
          <w:p w:rsidR="005B0266" w:rsidRPr="001507D1" w:rsidRDefault="005B0266" w:rsidP="00190700">
            <w:pPr>
              <w:rPr>
                <w:b/>
              </w:rPr>
            </w:pPr>
            <w:r w:rsidRPr="001507D1">
              <w:rPr>
                <w:b/>
              </w:rPr>
              <w:t>2016</w:t>
            </w:r>
          </w:p>
        </w:tc>
        <w:tc>
          <w:tcPr>
            <w:tcW w:w="2322" w:type="dxa"/>
          </w:tcPr>
          <w:p w:rsidR="005B0266" w:rsidRPr="001507D1" w:rsidRDefault="005B0266" w:rsidP="00190700">
            <w:pPr>
              <w:rPr>
                <w:b/>
              </w:rPr>
            </w:pPr>
            <w:r w:rsidRPr="001507D1">
              <w:rPr>
                <w:b/>
              </w:rPr>
              <w:t>2015</w:t>
            </w:r>
          </w:p>
        </w:tc>
      </w:tr>
      <w:tr w:rsidR="005B0266" w:rsidTr="005B0266">
        <w:tc>
          <w:tcPr>
            <w:tcW w:w="2414" w:type="dxa"/>
          </w:tcPr>
          <w:p w:rsidR="005B0266" w:rsidRPr="001507D1" w:rsidRDefault="005B0266" w:rsidP="00190700">
            <w:pPr>
              <w:rPr>
                <w:b/>
              </w:rPr>
            </w:pPr>
            <w:r w:rsidRPr="001507D1">
              <w:rPr>
                <w:b/>
              </w:rPr>
              <w:t>Prihodki</w:t>
            </w:r>
          </w:p>
        </w:tc>
        <w:tc>
          <w:tcPr>
            <w:tcW w:w="2004" w:type="dxa"/>
          </w:tcPr>
          <w:p w:rsidR="005B0266" w:rsidRDefault="005B0266" w:rsidP="00190700">
            <w:pPr>
              <w:jc w:val="right"/>
            </w:pPr>
          </w:p>
        </w:tc>
        <w:tc>
          <w:tcPr>
            <w:tcW w:w="2322" w:type="dxa"/>
          </w:tcPr>
          <w:p w:rsidR="005B0266" w:rsidRDefault="005B0266" w:rsidP="00190700">
            <w:pPr>
              <w:jc w:val="right"/>
            </w:pPr>
            <w:r>
              <w:t xml:space="preserve">79.444,91 €  </w:t>
            </w:r>
          </w:p>
        </w:tc>
        <w:tc>
          <w:tcPr>
            <w:tcW w:w="2322" w:type="dxa"/>
          </w:tcPr>
          <w:p w:rsidR="005B0266" w:rsidRDefault="005B0266" w:rsidP="00190700">
            <w:pPr>
              <w:jc w:val="right"/>
            </w:pPr>
            <w:r>
              <w:t>70.429,13 €</w:t>
            </w:r>
          </w:p>
        </w:tc>
      </w:tr>
      <w:tr w:rsidR="005B0266" w:rsidTr="005B0266">
        <w:tc>
          <w:tcPr>
            <w:tcW w:w="2414" w:type="dxa"/>
          </w:tcPr>
          <w:p w:rsidR="005B0266" w:rsidRPr="001507D1" w:rsidRDefault="005B0266" w:rsidP="00190700">
            <w:pPr>
              <w:rPr>
                <w:b/>
              </w:rPr>
            </w:pPr>
            <w:r w:rsidRPr="001507D1">
              <w:rPr>
                <w:b/>
              </w:rPr>
              <w:t xml:space="preserve">  nepridobitni prihodki</w:t>
            </w:r>
          </w:p>
        </w:tc>
        <w:tc>
          <w:tcPr>
            <w:tcW w:w="2004" w:type="dxa"/>
          </w:tcPr>
          <w:p w:rsidR="005B0266" w:rsidRDefault="005B0266" w:rsidP="00190700">
            <w:pPr>
              <w:jc w:val="right"/>
            </w:pPr>
          </w:p>
        </w:tc>
        <w:tc>
          <w:tcPr>
            <w:tcW w:w="2322" w:type="dxa"/>
          </w:tcPr>
          <w:p w:rsidR="005B0266" w:rsidRDefault="005B0266" w:rsidP="00190700">
            <w:pPr>
              <w:jc w:val="right"/>
            </w:pPr>
            <w:r>
              <w:t>41.411,20 €</w:t>
            </w:r>
          </w:p>
        </w:tc>
        <w:tc>
          <w:tcPr>
            <w:tcW w:w="2322" w:type="dxa"/>
          </w:tcPr>
          <w:p w:rsidR="005B0266" w:rsidRDefault="005B0266" w:rsidP="00190700">
            <w:pPr>
              <w:jc w:val="right"/>
            </w:pPr>
            <w:r>
              <w:t>45.350,54 €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prihodki</w:t>
            </w:r>
          </w:p>
        </w:tc>
        <w:tc>
          <w:tcPr>
            <w:tcW w:w="2004" w:type="dxa"/>
          </w:tcPr>
          <w:p w:rsidR="005B0266" w:rsidRDefault="005B0266" w:rsidP="00190700">
            <w:pPr>
              <w:jc w:val="right"/>
            </w:pPr>
          </w:p>
        </w:tc>
        <w:tc>
          <w:tcPr>
            <w:tcW w:w="2322" w:type="dxa"/>
          </w:tcPr>
          <w:p w:rsidR="005B0266" w:rsidRDefault="005B0266" w:rsidP="00190700">
            <w:pPr>
              <w:jc w:val="right"/>
            </w:pPr>
            <w:r>
              <w:t>38.033,71 €</w:t>
            </w:r>
          </w:p>
        </w:tc>
        <w:tc>
          <w:tcPr>
            <w:tcW w:w="2322" w:type="dxa"/>
          </w:tcPr>
          <w:p w:rsidR="005B0266" w:rsidRDefault="005B0266" w:rsidP="00190700">
            <w:pPr>
              <w:jc w:val="right"/>
            </w:pPr>
            <w:r>
              <w:t>25.078,59 €</w:t>
            </w:r>
          </w:p>
        </w:tc>
      </w:tr>
      <w:tr w:rsidR="005B0266" w:rsidTr="005B0266">
        <w:tc>
          <w:tcPr>
            <w:tcW w:w="2414" w:type="dxa"/>
          </w:tcPr>
          <w:p w:rsidR="005B0266" w:rsidRPr="001507D1" w:rsidRDefault="005B0266" w:rsidP="00190700">
            <w:pPr>
              <w:rPr>
                <w:b/>
              </w:rPr>
            </w:pPr>
            <w:r w:rsidRPr="001507D1">
              <w:rPr>
                <w:b/>
              </w:rPr>
              <w:t>Odhodki</w:t>
            </w:r>
          </w:p>
        </w:tc>
        <w:tc>
          <w:tcPr>
            <w:tcW w:w="2004" w:type="dxa"/>
          </w:tcPr>
          <w:p w:rsidR="005B0266" w:rsidRDefault="005B0266" w:rsidP="00190700">
            <w:pPr>
              <w:jc w:val="right"/>
            </w:pPr>
          </w:p>
        </w:tc>
        <w:tc>
          <w:tcPr>
            <w:tcW w:w="2322" w:type="dxa"/>
          </w:tcPr>
          <w:p w:rsidR="005B0266" w:rsidRDefault="005B0266" w:rsidP="00190700">
            <w:pPr>
              <w:jc w:val="right"/>
            </w:pPr>
            <w:r>
              <w:t>73.397,41 €</w:t>
            </w:r>
          </w:p>
        </w:tc>
        <w:tc>
          <w:tcPr>
            <w:tcW w:w="2322" w:type="dxa"/>
          </w:tcPr>
          <w:p w:rsidR="005B0266" w:rsidRDefault="005B0266" w:rsidP="00190700">
            <w:pPr>
              <w:jc w:val="right"/>
            </w:pPr>
            <w:r>
              <w:t>65.138,14 €</w:t>
            </w:r>
          </w:p>
        </w:tc>
      </w:tr>
      <w:tr w:rsidR="005B0266" w:rsidTr="005B0266">
        <w:tc>
          <w:tcPr>
            <w:tcW w:w="2414" w:type="dxa"/>
          </w:tcPr>
          <w:p w:rsidR="005B0266" w:rsidRPr="001507D1" w:rsidRDefault="005B0266" w:rsidP="00190700">
            <w:pPr>
              <w:rPr>
                <w:b/>
              </w:rPr>
            </w:pPr>
            <w:r w:rsidRPr="001507D1">
              <w:rPr>
                <w:b/>
              </w:rPr>
              <w:t xml:space="preserve">  nepridob</w:t>
            </w:r>
            <w:r>
              <w:rPr>
                <w:b/>
              </w:rPr>
              <w:t>it</w:t>
            </w:r>
            <w:r w:rsidRPr="001507D1">
              <w:rPr>
                <w:b/>
              </w:rPr>
              <w:t>ni odhodki</w:t>
            </w:r>
          </w:p>
        </w:tc>
        <w:tc>
          <w:tcPr>
            <w:tcW w:w="2004" w:type="dxa"/>
          </w:tcPr>
          <w:p w:rsidR="005B0266" w:rsidRDefault="005B0266" w:rsidP="00190700">
            <w:pPr>
              <w:jc w:val="right"/>
            </w:pPr>
          </w:p>
        </w:tc>
        <w:tc>
          <w:tcPr>
            <w:tcW w:w="2322" w:type="dxa"/>
          </w:tcPr>
          <w:p w:rsidR="005B0266" w:rsidRDefault="005B0266" w:rsidP="00190700">
            <w:pPr>
              <w:jc w:val="right"/>
            </w:pPr>
            <w:r>
              <w:t>38.313,44 €</w:t>
            </w:r>
          </w:p>
        </w:tc>
        <w:tc>
          <w:tcPr>
            <w:tcW w:w="2322" w:type="dxa"/>
          </w:tcPr>
          <w:p w:rsidR="005B0266" w:rsidRDefault="005B0266" w:rsidP="00190700">
            <w:pPr>
              <w:jc w:val="right"/>
            </w:pPr>
            <w:r>
              <w:t>41.883,82 €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odhodki</w:t>
            </w:r>
          </w:p>
        </w:tc>
        <w:tc>
          <w:tcPr>
            <w:tcW w:w="2004" w:type="dxa"/>
          </w:tcPr>
          <w:p w:rsidR="005B0266" w:rsidRDefault="005B0266" w:rsidP="00190700">
            <w:pPr>
              <w:jc w:val="right"/>
            </w:pPr>
          </w:p>
        </w:tc>
        <w:tc>
          <w:tcPr>
            <w:tcW w:w="2322" w:type="dxa"/>
          </w:tcPr>
          <w:p w:rsidR="005B0266" w:rsidRDefault="005B0266" w:rsidP="00190700">
            <w:pPr>
              <w:jc w:val="right"/>
            </w:pPr>
            <w:r>
              <w:t>34.595,10 €</w:t>
            </w:r>
          </w:p>
        </w:tc>
        <w:tc>
          <w:tcPr>
            <w:tcW w:w="2322" w:type="dxa"/>
          </w:tcPr>
          <w:p w:rsidR="005B0266" w:rsidRDefault="005B0266" w:rsidP="00190700">
            <w:pPr>
              <w:jc w:val="right"/>
            </w:pPr>
            <w:r>
              <w:t>22.091,90 €</w:t>
            </w:r>
          </w:p>
        </w:tc>
      </w:tr>
      <w:tr w:rsidR="005B0266" w:rsidTr="005B0266">
        <w:tc>
          <w:tcPr>
            <w:tcW w:w="2414" w:type="dxa"/>
          </w:tcPr>
          <w:p w:rsidR="005B0266" w:rsidRPr="001507D1" w:rsidRDefault="005B0266" w:rsidP="00190700">
            <w:pPr>
              <w:rPr>
                <w:b/>
              </w:rPr>
            </w:pPr>
            <w:r w:rsidRPr="001507D1">
              <w:rPr>
                <w:b/>
              </w:rPr>
              <w:t>Razlika</w:t>
            </w:r>
          </w:p>
        </w:tc>
        <w:tc>
          <w:tcPr>
            <w:tcW w:w="2004" w:type="dxa"/>
          </w:tcPr>
          <w:p w:rsidR="005B0266" w:rsidRDefault="005B0266" w:rsidP="00190700">
            <w:pPr>
              <w:jc w:val="right"/>
            </w:pPr>
          </w:p>
        </w:tc>
        <w:tc>
          <w:tcPr>
            <w:tcW w:w="2322" w:type="dxa"/>
          </w:tcPr>
          <w:p w:rsidR="005B0266" w:rsidRDefault="005B0266" w:rsidP="00190700">
            <w:pPr>
              <w:jc w:val="right"/>
            </w:pPr>
            <w:r>
              <w:t>+ 3.438,61 €</w:t>
            </w:r>
          </w:p>
        </w:tc>
        <w:tc>
          <w:tcPr>
            <w:tcW w:w="2322" w:type="dxa"/>
          </w:tcPr>
          <w:p w:rsidR="005B0266" w:rsidRDefault="005B0266" w:rsidP="00190700">
            <w:pPr>
              <w:jc w:val="right"/>
            </w:pPr>
            <w:r>
              <w:t>+ 2.986,69 €</w:t>
            </w:r>
          </w:p>
        </w:tc>
      </w:tr>
    </w:tbl>
    <w:p w:rsidR="005B0266" w:rsidRDefault="005B0266" w:rsidP="002D0464">
      <w:pPr>
        <w:pStyle w:val="NoSpacing"/>
        <w:rPr>
          <w:highlight w:val="yellow"/>
        </w:rPr>
      </w:pPr>
    </w:p>
    <w:p w:rsidR="005B0266" w:rsidRPr="002D0464" w:rsidRDefault="00B311D8" w:rsidP="002D0464">
      <w:pPr>
        <w:pStyle w:val="NoSpacing"/>
      </w:pPr>
      <w:r>
        <w:t>Tabela 17</w:t>
      </w:r>
      <w:r w:rsidR="005B0266" w:rsidRPr="00851A1F">
        <w:t>:</w:t>
      </w:r>
      <w:r w:rsidR="005B0266" w:rsidRPr="002D0464">
        <w:t xml:space="preserve"> Prihodki in odhodki.</w:t>
      </w:r>
    </w:p>
    <w:p w:rsidR="005B0266" w:rsidRDefault="005B0266" w:rsidP="005B0266">
      <w:pPr>
        <w:jc w:val="both"/>
        <w:rPr>
          <w:rFonts w:asciiTheme="majorHAnsi" w:hAnsiTheme="majorHAnsi" w:cstheme="minorHAnsi"/>
          <w:b/>
          <w:bCs/>
          <w:color w:val="000000"/>
        </w:rPr>
      </w:pPr>
    </w:p>
    <w:p w:rsidR="00AC6F97" w:rsidRDefault="00AC6F97" w:rsidP="005B0266">
      <w:pPr>
        <w:jc w:val="both"/>
        <w:rPr>
          <w:rFonts w:asciiTheme="majorHAnsi" w:hAnsiTheme="majorHAnsi" w:cstheme="minorHAnsi"/>
          <w:b/>
          <w:bCs/>
          <w:color w:val="000000"/>
        </w:rPr>
      </w:pPr>
    </w:p>
    <w:p w:rsidR="00851A1F" w:rsidRPr="005B0266" w:rsidRDefault="00851A1F"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Kredit</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Planinsko društvo Domžale je za potrebe prenove Domžalskega doma v letu 2011 vzelo hipotekarni kredit v višini 40.000,00 € za 6 let. Društvo je zadnji obrok kredita odplačalo 4. oktobra 2017 in s tem postalo svobodno vseh kreditov.</w:t>
      </w:r>
    </w:p>
    <w:p w:rsidR="005B0266" w:rsidRPr="00CB031D" w:rsidRDefault="005B0266" w:rsidP="00CB031D">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CB031D" w:rsidRDefault="005B0266" w:rsidP="00CB031D">
      <w:pPr>
        <w:jc w:val="both"/>
        <w:rPr>
          <w:rFonts w:asciiTheme="majorHAnsi" w:hAnsiTheme="majorHAnsi" w:cstheme="minorHAnsi"/>
          <w:bCs/>
          <w:color w:val="000000"/>
        </w:rPr>
      </w:pPr>
    </w:p>
    <w:p w:rsidR="005B0266" w:rsidRPr="005B0266" w:rsidRDefault="005B0266" w:rsidP="005B0266">
      <w:pPr>
        <w:pStyle w:val="ListParagraph"/>
        <w:spacing w:after="0"/>
        <w:ind w:left="0"/>
        <w:jc w:val="both"/>
        <w:rPr>
          <w:rFonts w:asciiTheme="majorHAnsi" w:hAnsiTheme="majorHAnsi" w:cstheme="minorHAnsi"/>
          <w:bCs/>
          <w:color w:val="000000"/>
        </w:rPr>
      </w:pPr>
    </w:p>
    <w:p w:rsidR="002B19A7" w:rsidRPr="00CC685F" w:rsidRDefault="002B19A7" w:rsidP="00065778">
      <w:pPr>
        <w:jc w:val="both"/>
        <w:rPr>
          <w:rFonts w:asciiTheme="majorHAnsi" w:hAnsiTheme="majorHAnsi" w:cstheme="minorHAnsi"/>
          <w:color w:val="000000"/>
        </w:rPr>
      </w:pPr>
    </w:p>
    <w:p w:rsidR="00CB750D" w:rsidRPr="00CC685F" w:rsidRDefault="00CB750D" w:rsidP="00065778">
      <w:pPr>
        <w:jc w:val="both"/>
        <w:rPr>
          <w:rFonts w:asciiTheme="majorHAnsi" w:hAnsiTheme="majorHAnsi" w:cstheme="minorHAnsi"/>
          <w:color w:val="000000"/>
        </w:rPr>
      </w:pPr>
    </w:p>
    <w:p w:rsidR="002B19A7" w:rsidRPr="00CC685F" w:rsidRDefault="002B19A7" w:rsidP="004C519E">
      <w:pPr>
        <w:ind w:left="1080"/>
        <w:jc w:val="both"/>
        <w:rPr>
          <w:rFonts w:asciiTheme="majorHAnsi" w:hAnsiTheme="majorHAnsi" w:cstheme="minorHAnsi"/>
          <w:color w:val="000000"/>
        </w:rPr>
      </w:pPr>
    </w:p>
    <w:p w:rsidR="002B19A7" w:rsidRPr="00CC685F" w:rsidRDefault="002B19A7" w:rsidP="00065778">
      <w:pPr>
        <w:ind w:left="1440"/>
        <w:jc w:val="both"/>
        <w:rPr>
          <w:rFonts w:asciiTheme="majorHAnsi" w:hAnsiTheme="majorHAnsi" w:cstheme="minorHAnsi"/>
          <w:color w:val="000000"/>
        </w:rPr>
      </w:pPr>
    </w:p>
    <w:p w:rsidR="002B19A7" w:rsidRPr="00CC685F" w:rsidRDefault="002B19A7"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Športno društvo:</w:t>
      </w:r>
    </w:p>
    <w:p w:rsidR="008B40C9" w:rsidRPr="00CC685F" w:rsidRDefault="008B40C9" w:rsidP="008B40C9">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Predsednik</w:t>
      </w:r>
    </w:p>
    <w:p w:rsidR="008B40C9"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 xml:space="preserve">             </w:t>
      </w:r>
      <w:r w:rsidRPr="00CC685F">
        <w:rPr>
          <w:rFonts w:asciiTheme="majorHAnsi" w:hAnsiTheme="majorHAnsi" w:cstheme="minorHAnsi"/>
          <w:color w:val="000000"/>
        </w:rPr>
        <w:tab/>
      </w:r>
      <w:r w:rsidRPr="00CC685F">
        <w:rPr>
          <w:rFonts w:asciiTheme="majorHAnsi" w:hAnsiTheme="majorHAnsi" w:cs="Cambria"/>
          <w:color w:val="000000"/>
        </w:rPr>
        <w:t>ž</w:t>
      </w:r>
      <w:r w:rsidRPr="00CC685F">
        <w:rPr>
          <w:rFonts w:asciiTheme="majorHAnsi" w:hAnsiTheme="majorHAnsi" w:cstheme="minorHAnsi"/>
          <w:color w:val="000000"/>
        </w:rPr>
        <w:t xml:space="preserve">ig   </w:t>
      </w:r>
    </w:p>
    <w:p w:rsidR="002B2F96" w:rsidRDefault="002B2F96" w:rsidP="00065778">
      <w:pPr>
        <w:jc w:val="both"/>
        <w:rPr>
          <w:rFonts w:asciiTheme="majorHAnsi" w:hAnsiTheme="majorHAnsi" w:cstheme="minorHAnsi"/>
          <w:color w:val="000000"/>
        </w:rPr>
      </w:pPr>
    </w:p>
    <w:p w:rsidR="002B2F96" w:rsidRPr="00CC685F" w:rsidRDefault="002B2F96"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p>
    <w:p w:rsidR="002B19A7" w:rsidRPr="00CC685F" w:rsidRDefault="002B19A7" w:rsidP="00065778">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w:t>
      </w:r>
      <w:r w:rsidR="0083320F" w:rsidRPr="00CC685F">
        <w:rPr>
          <w:rFonts w:asciiTheme="majorHAnsi" w:hAnsiTheme="majorHAnsi" w:cstheme="minorHAnsi"/>
          <w:color w:val="000000"/>
        </w:rPr>
        <w:t xml:space="preserve"> (udele</w:t>
      </w:r>
      <w:r w:rsidR="0083320F" w:rsidRPr="00CC685F">
        <w:rPr>
          <w:rFonts w:asciiTheme="majorHAnsi" w:hAnsiTheme="majorHAnsi" w:cs="Cambria"/>
          <w:color w:val="000000"/>
        </w:rPr>
        <w:t>ž</w:t>
      </w:r>
      <w:r w:rsidR="0083320F" w:rsidRPr="00CC685F">
        <w:rPr>
          <w:rFonts w:asciiTheme="majorHAnsi" w:hAnsiTheme="majorHAnsi" w:cstheme="minorHAnsi"/>
          <w:color w:val="000000"/>
        </w:rPr>
        <w:t>enci)</w:t>
      </w:r>
      <w:r w:rsidRPr="00CC685F">
        <w:rPr>
          <w:rFonts w:asciiTheme="majorHAnsi" w:hAnsiTheme="majorHAnsi" w:cstheme="minorHAnsi"/>
          <w:color w:val="000000"/>
        </w:rPr>
        <w:t>,</w:t>
      </w:r>
    </w:p>
    <w:p w:rsidR="0025487E" w:rsidRPr="00CC685F" w:rsidRDefault="0025487E"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Priloga-1.1. (udele</w:t>
      </w:r>
      <w:r w:rsidRPr="00CC685F">
        <w:rPr>
          <w:rFonts w:asciiTheme="majorHAnsi" w:hAnsiTheme="majorHAnsi" w:cs="Cambria"/>
          <w:color w:val="000000"/>
        </w:rPr>
        <w:t>ž</w:t>
      </w:r>
      <w:r w:rsidRPr="00CC685F">
        <w:rPr>
          <w:rFonts w:asciiTheme="majorHAnsi" w:hAnsiTheme="majorHAnsi" w:cstheme="minorHAnsi"/>
          <w:color w:val="000000"/>
        </w:rPr>
        <w:t xml:space="preserve">enci v programih </w:t>
      </w:r>
      <w:r w:rsidRPr="00CC685F">
        <w:rPr>
          <w:rFonts w:asciiTheme="majorHAnsi" w:hAnsiTheme="majorHAnsi" w:cs="Footlight MT Light"/>
          <w:color w:val="000000"/>
        </w:rPr>
        <w:t>š</w:t>
      </w:r>
      <w:r w:rsidRPr="00CC685F">
        <w:rPr>
          <w:rFonts w:asciiTheme="majorHAnsi" w:hAnsiTheme="majorHAnsi" w:cstheme="minorHAnsi"/>
          <w:color w:val="000000"/>
        </w:rPr>
        <w:t xml:space="preserve">portne vzgoje otrok in mladine, usmerjene v kakovostni in vrhunski </w:t>
      </w:r>
      <w:r w:rsidRPr="00CC685F">
        <w:rPr>
          <w:rFonts w:asciiTheme="majorHAnsi" w:hAnsiTheme="majorHAnsi" w:cs="Footlight MT Light"/>
          <w:color w:val="000000"/>
        </w:rPr>
        <w:t>š</w:t>
      </w:r>
      <w:r w:rsidRPr="00CC685F">
        <w:rPr>
          <w:rFonts w:asciiTheme="majorHAnsi" w:hAnsiTheme="majorHAnsi" w:cstheme="minorHAnsi"/>
          <w:color w:val="000000"/>
        </w:rPr>
        <w:t>port ter programih kakovostnega športa-uradna tekmovanja, na dr</w:t>
      </w:r>
      <w:r w:rsidRPr="00CC685F">
        <w:rPr>
          <w:rFonts w:asciiTheme="majorHAnsi" w:hAnsiTheme="majorHAnsi" w:cs="Cambria"/>
          <w:color w:val="000000"/>
        </w:rPr>
        <w:t>ž</w:t>
      </w:r>
      <w:r w:rsidRPr="00CC685F">
        <w:rPr>
          <w:rFonts w:asciiTheme="majorHAnsi" w:hAnsiTheme="majorHAnsi" w:cstheme="minorHAnsi"/>
          <w:color w:val="000000"/>
        </w:rPr>
        <w:t>avni ravni)-nova priloga,</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Priloga-2</w:t>
      </w:r>
      <w:r w:rsidR="0083320F" w:rsidRPr="00CC685F">
        <w:rPr>
          <w:rFonts w:asciiTheme="majorHAnsi" w:hAnsiTheme="majorHAnsi" w:cstheme="minorHAnsi"/>
          <w:color w:val="000000"/>
        </w:rPr>
        <w:t xml:space="preserve"> (sredstva)</w:t>
      </w:r>
      <w:r w:rsidR="00825A64" w:rsidRPr="00CC685F">
        <w:rPr>
          <w:rFonts w:asciiTheme="majorHAnsi" w:hAnsiTheme="majorHAnsi" w:cstheme="minorHAnsi"/>
          <w:color w:val="000000"/>
        </w:rPr>
        <w:t>,</w:t>
      </w:r>
    </w:p>
    <w:p w:rsidR="000E4A33" w:rsidRDefault="0083320F" w:rsidP="000E4A33">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Priloga-3 (kadri)</w:t>
      </w:r>
    </w:p>
    <w:p w:rsidR="002B2F96" w:rsidRDefault="000E4A33" w:rsidP="000E4A33">
      <w:pPr>
        <w:ind w:left="1080"/>
        <w:jc w:val="both"/>
        <w:rPr>
          <w:rFonts w:asciiTheme="majorHAnsi" w:hAnsiTheme="majorHAnsi" w:cstheme="minorHAnsi"/>
          <w:color w:val="000000"/>
        </w:rPr>
      </w:pPr>
      <w:r>
        <w:rPr>
          <w:rFonts w:asciiTheme="majorHAnsi" w:hAnsiTheme="majorHAnsi" w:cstheme="minorHAnsi"/>
          <w:color w:val="000000"/>
        </w:rPr>
        <w:t xml:space="preserve"> </w:t>
      </w:r>
    </w:p>
    <w:p w:rsidR="002B2F96" w:rsidRPr="00CC685F" w:rsidRDefault="002B2F96" w:rsidP="002B2F96">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r>
        <w:rPr>
          <w:rFonts w:asciiTheme="majorHAnsi" w:hAnsiTheme="majorHAnsi" w:cstheme="minorHAnsi"/>
          <w:color w:val="000000"/>
        </w:rPr>
        <w:t xml:space="preserve"> k opisnem delu poročila</w:t>
      </w:r>
      <w:r w:rsidRPr="00CC685F">
        <w:rPr>
          <w:rFonts w:asciiTheme="majorHAnsi" w:hAnsiTheme="majorHAnsi" w:cstheme="minorHAnsi"/>
          <w:color w:val="000000"/>
        </w:rPr>
        <w:t>:</w:t>
      </w:r>
    </w:p>
    <w:p w:rsidR="002B2F96" w:rsidRPr="000E4A33" w:rsidRDefault="002B2F96" w:rsidP="000E4A33">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fotokopija Zapisnika ob</w:t>
      </w:r>
      <w:r w:rsidRPr="00851A1F">
        <w:rPr>
          <w:rFonts w:asciiTheme="majorHAnsi" w:hAnsiTheme="majorHAnsi" w:cs="Cambria"/>
          <w:color w:val="000000"/>
        </w:rPr>
        <w:t>č</w:t>
      </w:r>
      <w:r w:rsidRPr="00851A1F">
        <w:rPr>
          <w:rFonts w:asciiTheme="majorHAnsi" w:hAnsiTheme="majorHAnsi" w:cstheme="minorHAnsi"/>
          <w:color w:val="000000"/>
        </w:rPr>
        <w:t>nega zbora dru</w:t>
      </w:r>
      <w:r w:rsidRPr="00851A1F">
        <w:rPr>
          <w:rFonts w:asciiTheme="majorHAnsi" w:hAnsiTheme="majorHAnsi" w:cs="Footlight MT Light"/>
          <w:color w:val="000000"/>
        </w:rPr>
        <w:t>š</w:t>
      </w:r>
      <w:r w:rsidR="000E4A33">
        <w:rPr>
          <w:rFonts w:asciiTheme="majorHAnsi" w:hAnsiTheme="majorHAnsi" w:cstheme="minorHAnsi"/>
          <w:color w:val="000000"/>
        </w:rPr>
        <w:t>tva</w:t>
      </w:r>
    </w:p>
    <w:sectPr w:rsidR="002B2F96" w:rsidRPr="000E4A33" w:rsidSect="00F0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2F2"/>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039D8"/>
    <w:multiLevelType w:val="hybridMultilevel"/>
    <w:tmpl w:val="D130DBD6"/>
    <w:lvl w:ilvl="0" w:tplc="0424000F">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252AE"/>
    <w:multiLevelType w:val="hybridMultilevel"/>
    <w:tmpl w:val="657A61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C34E4D"/>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161F3B"/>
    <w:multiLevelType w:val="hybridMultilevel"/>
    <w:tmpl w:val="B250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9F3CBA"/>
    <w:multiLevelType w:val="hybridMultilevel"/>
    <w:tmpl w:val="D3FC2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D3B2F"/>
    <w:multiLevelType w:val="hybridMultilevel"/>
    <w:tmpl w:val="6352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686F9D"/>
    <w:multiLevelType w:val="hybridMultilevel"/>
    <w:tmpl w:val="DC8A2C40"/>
    <w:lvl w:ilvl="0" w:tplc="8D86F3BA">
      <w:start w:val="1"/>
      <w:numFmt w:val="lowerLetter"/>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13099E"/>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D363D6"/>
    <w:multiLevelType w:val="hybridMultilevel"/>
    <w:tmpl w:val="88C8D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87CF4"/>
    <w:multiLevelType w:val="multilevel"/>
    <w:tmpl w:val="6B3899C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1DD60CA"/>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182D6F"/>
    <w:multiLevelType w:val="hybridMultilevel"/>
    <w:tmpl w:val="AC8E64F8"/>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977E3C"/>
    <w:multiLevelType w:val="hybridMultilevel"/>
    <w:tmpl w:val="34CA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100E0B"/>
    <w:multiLevelType w:val="multilevel"/>
    <w:tmpl w:val="FF5E6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60B5B3D"/>
    <w:multiLevelType w:val="hybridMultilevel"/>
    <w:tmpl w:val="059A5EF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933796E"/>
    <w:multiLevelType w:val="multilevel"/>
    <w:tmpl w:val="18140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12"/>
  </w:num>
  <w:num w:numId="4">
    <w:abstractNumId w:val="10"/>
  </w:num>
  <w:num w:numId="5">
    <w:abstractNumId w:val="7"/>
  </w:num>
  <w:num w:numId="6">
    <w:abstractNumId w:val="6"/>
  </w:num>
  <w:num w:numId="7">
    <w:abstractNumId w:val="0"/>
  </w:num>
  <w:num w:numId="8">
    <w:abstractNumId w:val="16"/>
  </w:num>
  <w:num w:numId="9">
    <w:abstractNumId w:val="4"/>
  </w:num>
  <w:num w:numId="10">
    <w:abstractNumId w:val="13"/>
  </w:num>
  <w:num w:numId="11">
    <w:abstractNumId w:val="5"/>
  </w:num>
  <w:num w:numId="12">
    <w:abstractNumId w:val="9"/>
  </w:num>
  <w:num w:numId="13">
    <w:abstractNumId w:val="2"/>
  </w:num>
  <w:num w:numId="14">
    <w:abstractNumId w:val="11"/>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7"/>
    <w:rsid w:val="00025B3C"/>
    <w:rsid w:val="00027463"/>
    <w:rsid w:val="000326C8"/>
    <w:rsid w:val="00065778"/>
    <w:rsid w:val="00076AF3"/>
    <w:rsid w:val="000C097A"/>
    <w:rsid w:val="000C105A"/>
    <w:rsid w:val="000D3BEF"/>
    <w:rsid w:val="000E3EC0"/>
    <w:rsid w:val="000E4A33"/>
    <w:rsid w:val="000F23F0"/>
    <w:rsid w:val="000F7CE5"/>
    <w:rsid w:val="0011740E"/>
    <w:rsid w:val="00141493"/>
    <w:rsid w:val="00177C9F"/>
    <w:rsid w:val="001817FD"/>
    <w:rsid w:val="00182DE3"/>
    <w:rsid w:val="00190700"/>
    <w:rsid w:val="001D3754"/>
    <w:rsid w:val="001F5412"/>
    <w:rsid w:val="00253464"/>
    <w:rsid w:val="0025487E"/>
    <w:rsid w:val="002B19A7"/>
    <w:rsid w:val="002B2F96"/>
    <w:rsid w:val="002B3DA5"/>
    <w:rsid w:val="002D0464"/>
    <w:rsid w:val="002E3F57"/>
    <w:rsid w:val="00347B39"/>
    <w:rsid w:val="003A3217"/>
    <w:rsid w:val="003B0DF8"/>
    <w:rsid w:val="003E3F6C"/>
    <w:rsid w:val="003F493D"/>
    <w:rsid w:val="00402CD7"/>
    <w:rsid w:val="00403267"/>
    <w:rsid w:val="0040704A"/>
    <w:rsid w:val="0044239E"/>
    <w:rsid w:val="0044509B"/>
    <w:rsid w:val="00462538"/>
    <w:rsid w:val="00471E05"/>
    <w:rsid w:val="00480C95"/>
    <w:rsid w:val="004B404F"/>
    <w:rsid w:val="004C519E"/>
    <w:rsid w:val="004E53C4"/>
    <w:rsid w:val="004F1443"/>
    <w:rsid w:val="00536DC2"/>
    <w:rsid w:val="00551443"/>
    <w:rsid w:val="005535B0"/>
    <w:rsid w:val="00586D4B"/>
    <w:rsid w:val="005A42BC"/>
    <w:rsid w:val="005A7FF4"/>
    <w:rsid w:val="005B0266"/>
    <w:rsid w:val="005D41B2"/>
    <w:rsid w:val="006500FD"/>
    <w:rsid w:val="00653EE8"/>
    <w:rsid w:val="00670EE4"/>
    <w:rsid w:val="00674A96"/>
    <w:rsid w:val="0069232C"/>
    <w:rsid w:val="00696015"/>
    <w:rsid w:val="006B0966"/>
    <w:rsid w:val="006C42DA"/>
    <w:rsid w:val="006D22E6"/>
    <w:rsid w:val="006F5375"/>
    <w:rsid w:val="00726AC9"/>
    <w:rsid w:val="00760B4A"/>
    <w:rsid w:val="00766761"/>
    <w:rsid w:val="007715A0"/>
    <w:rsid w:val="00793CA6"/>
    <w:rsid w:val="007F002F"/>
    <w:rsid w:val="008041DE"/>
    <w:rsid w:val="00825A64"/>
    <w:rsid w:val="0083320F"/>
    <w:rsid w:val="008472BF"/>
    <w:rsid w:val="00851A1F"/>
    <w:rsid w:val="00893CE8"/>
    <w:rsid w:val="008A470C"/>
    <w:rsid w:val="008B355F"/>
    <w:rsid w:val="008B40C9"/>
    <w:rsid w:val="008C0A71"/>
    <w:rsid w:val="009359C0"/>
    <w:rsid w:val="00967418"/>
    <w:rsid w:val="009A40BC"/>
    <w:rsid w:val="009E09C9"/>
    <w:rsid w:val="009F1686"/>
    <w:rsid w:val="00A22E33"/>
    <w:rsid w:val="00A32C50"/>
    <w:rsid w:val="00A3607E"/>
    <w:rsid w:val="00A6036D"/>
    <w:rsid w:val="00AA10E7"/>
    <w:rsid w:val="00AC356B"/>
    <w:rsid w:val="00AC6F97"/>
    <w:rsid w:val="00B07666"/>
    <w:rsid w:val="00B20517"/>
    <w:rsid w:val="00B27B34"/>
    <w:rsid w:val="00B311D8"/>
    <w:rsid w:val="00B560EC"/>
    <w:rsid w:val="00B657DA"/>
    <w:rsid w:val="00BA2307"/>
    <w:rsid w:val="00BE19BD"/>
    <w:rsid w:val="00BF752C"/>
    <w:rsid w:val="00C2265A"/>
    <w:rsid w:val="00C555D4"/>
    <w:rsid w:val="00C615A6"/>
    <w:rsid w:val="00C8033D"/>
    <w:rsid w:val="00CB031D"/>
    <w:rsid w:val="00CB750D"/>
    <w:rsid w:val="00CC1F87"/>
    <w:rsid w:val="00CC685F"/>
    <w:rsid w:val="00CD4530"/>
    <w:rsid w:val="00D35E09"/>
    <w:rsid w:val="00D54275"/>
    <w:rsid w:val="00D87569"/>
    <w:rsid w:val="00D94B9F"/>
    <w:rsid w:val="00D95213"/>
    <w:rsid w:val="00DA0C6B"/>
    <w:rsid w:val="00DC5F0E"/>
    <w:rsid w:val="00E24100"/>
    <w:rsid w:val="00E52F67"/>
    <w:rsid w:val="00E65A71"/>
    <w:rsid w:val="00E71E06"/>
    <w:rsid w:val="00E72D2C"/>
    <w:rsid w:val="00E774C6"/>
    <w:rsid w:val="00E97A16"/>
    <w:rsid w:val="00EA30D7"/>
    <w:rsid w:val="00EC3C00"/>
    <w:rsid w:val="00EE427A"/>
    <w:rsid w:val="00EE6FC3"/>
    <w:rsid w:val="00EF6845"/>
    <w:rsid w:val="00F03BBE"/>
    <w:rsid w:val="00F03BD9"/>
    <w:rsid w:val="00F47D25"/>
    <w:rsid w:val="00F85A06"/>
    <w:rsid w:val="00FC54A8"/>
    <w:rsid w:val="00FD7958"/>
    <w:rsid w:val="00FE1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4620"/>
  <w15:docId w15:val="{012577D0-2BB6-4C56-BF14-DCF5A36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39"/>
    <w:rPr>
      <w:rFonts w:ascii="Times New Roman" w:eastAsia="Times New Roman" w:hAnsi="Times New Roman"/>
      <w:sz w:val="24"/>
      <w:szCs w:val="24"/>
    </w:rPr>
  </w:style>
  <w:style w:type="paragraph" w:styleId="Heading1">
    <w:name w:val="heading 1"/>
    <w:basedOn w:val="Normal"/>
    <w:link w:val="Heading1Char"/>
    <w:uiPriority w:val="9"/>
    <w:qFormat/>
    <w:rsid w:val="002B19A7"/>
    <w:pPr>
      <w:pBdr>
        <w:bottom w:val="single" w:sz="6" w:space="5" w:color="316DA8"/>
      </w:pBdr>
      <w:spacing w:before="100" w:beforeAutospacing="1" w:after="225"/>
      <w:outlineLvl w:val="0"/>
    </w:pPr>
    <w:rPr>
      <w:rFonts w:ascii="Tahoma" w:hAnsi="Tahoma" w:cs="Tahoma"/>
      <w:b/>
      <w:bCs/>
      <w:color w:val="316DA8"/>
      <w:kern w:val="36"/>
    </w:rPr>
  </w:style>
  <w:style w:type="paragraph" w:styleId="Heading2">
    <w:name w:val="heading 2"/>
    <w:basedOn w:val="Normal"/>
    <w:next w:val="Normal"/>
    <w:link w:val="Heading2Char"/>
    <w:uiPriority w:val="9"/>
    <w:unhideWhenUsed/>
    <w:qFormat/>
    <w:rsid w:val="002B19A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B19A7"/>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A7"/>
    <w:rPr>
      <w:rFonts w:ascii="Tahoma" w:eastAsia="Times New Roman" w:hAnsi="Tahoma" w:cs="Tahoma"/>
      <w:b/>
      <w:bCs/>
      <w:color w:val="316DA8"/>
      <w:kern w:val="36"/>
      <w:sz w:val="24"/>
      <w:szCs w:val="24"/>
      <w:lang w:eastAsia="sl-SI"/>
    </w:rPr>
  </w:style>
  <w:style w:type="paragraph" w:styleId="NormalWeb">
    <w:name w:val="Normal (Web)"/>
    <w:basedOn w:val="Normal"/>
    <w:uiPriority w:val="99"/>
    <w:semiHidden/>
    <w:unhideWhenUsed/>
    <w:rsid w:val="002B19A7"/>
    <w:pPr>
      <w:spacing w:before="100" w:beforeAutospacing="1" w:after="225"/>
    </w:pPr>
  </w:style>
  <w:style w:type="character" w:customStyle="1" w:styleId="custombold21">
    <w:name w:val="custombold21"/>
    <w:rsid w:val="002B19A7"/>
    <w:rPr>
      <w:b/>
      <w:bCs/>
    </w:rPr>
  </w:style>
  <w:style w:type="character" w:customStyle="1" w:styleId="Heading2Char">
    <w:name w:val="Heading 2 Char"/>
    <w:link w:val="Heading2"/>
    <w:uiPriority w:val="9"/>
    <w:rsid w:val="002B19A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B19A7"/>
    <w:rPr>
      <w:rFonts w:ascii="Cambria" w:eastAsia="Times New Roman" w:hAnsi="Cambria" w:cs="Times New Roman"/>
      <w:b/>
      <w:bCs/>
      <w:color w:val="4F81BD"/>
    </w:rPr>
  </w:style>
  <w:style w:type="paragraph" w:styleId="ListParagraph">
    <w:name w:val="List Paragraph"/>
    <w:basedOn w:val="Normal"/>
    <w:uiPriority w:val="34"/>
    <w:qFormat/>
    <w:rsid w:val="004C519E"/>
    <w:pPr>
      <w:spacing w:after="200" w:line="276" w:lineRule="auto"/>
      <w:ind w:left="720"/>
      <w:contextualSpacing/>
    </w:pPr>
    <w:rPr>
      <w:rFonts w:ascii="Calibri" w:eastAsia="Calibri" w:hAnsi="Calibri"/>
      <w:sz w:val="22"/>
      <w:szCs w:val="22"/>
      <w:lang w:eastAsia="en-US"/>
    </w:rPr>
  </w:style>
  <w:style w:type="character" w:customStyle="1" w:styleId="Teks1Char">
    <w:name w:val="Teks1 Char"/>
    <w:basedOn w:val="DefaultParagraphFont"/>
    <w:link w:val="Teks1"/>
    <w:locked/>
    <w:rsid w:val="00670EE4"/>
    <w:rPr>
      <w:rFonts w:ascii="Arial" w:eastAsia="Times New Roman" w:hAnsi="Arial" w:cs="Arial"/>
      <w:sz w:val="22"/>
      <w:szCs w:val="28"/>
      <w:lang w:eastAsia="en-US"/>
    </w:rPr>
  </w:style>
  <w:style w:type="paragraph" w:customStyle="1" w:styleId="Teks1">
    <w:name w:val="Teks1"/>
    <w:basedOn w:val="BodyText"/>
    <w:link w:val="Teks1Char"/>
    <w:qFormat/>
    <w:rsid w:val="00670EE4"/>
    <w:pPr>
      <w:spacing w:after="0" w:line="240" w:lineRule="auto"/>
      <w:jc w:val="both"/>
    </w:pPr>
    <w:rPr>
      <w:rFonts w:ascii="Arial" w:eastAsia="Times New Roman" w:hAnsi="Arial" w:cs="Arial"/>
      <w:szCs w:val="28"/>
    </w:rPr>
  </w:style>
  <w:style w:type="paragraph" w:styleId="BodyText">
    <w:name w:val="Body Text"/>
    <w:basedOn w:val="Normal"/>
    <w:link w:val="BodyTextChar"/>
    <w:uiPriority w:val="99"/>
    <w:semiHidden/>
    <w:unhideWhenUsed/>
    <w:rsid w:val="00670EE4"/>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670EE4"/>
    <w:rPr>
      <w:sz w:val="22"/>
      <w:szCs w:val="22"/>
      <w:lang w:eastAsia="en-US"/>
    </w:rPr>
  </w:style>
  <w:style w:type="paragraph" w:styleId="NoSpacing">
    <w:name w:val="No Spacing"/>
    <w:uiPriority w:val="1"/>
    <w:qFormat/>
    <w:rsid w:val="00670EE4"/>
    <w:rPr>
      <w:sz w:val="22"/>
      <w:szCs w:val="22"/>
      <w:lang w:eastAsia="en-US"/>
    </w:rPr>
  </w:style>
  <w:style w:type="table" w:styleId="TableGrid">
    <w:name w:val="Table Grid"/>
    <w:basedOn w:val="TableNormal"/>
    <w:uiPriority w:val="39"/>
    <w:rsid w:val="0055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1443"/>
    <w:pPr>
      <w:spacing w:after="200"/>
    </w:pPr>
    <w:rPr>
      <w:rFonts w:ascii="Calibri" w:eastAsia="Calibri" w:hAnsi="Calibri"/>
      <w:b/>
      <w:bCs/>
      <w:color w:val="4F81BD" w:themeColor="accent1"/>
      <w:sz w:val="18"/>
      <w:szCs w:val="18"/>
      <w:lang w:eastAsia="en-US"/>
    </w:rPr>
  </w:style>
  <w:style w:type="paragraph" w:customStyle="1" w:styleId="m5163222058439142081gmail-teks1">
    <w:name w:val="m_5163222058439142081gmail-teks1"/>
    <w:basedOn w:val="Normal"/>
    <w:uiPriority w:val="99"/>
    <w:rsid w:val="00F03BBE"/>
    <w:pPr>
      <w:spacing w:before="100" w:beforeAutospacing="1" w:after="100" w:afterAutospacing="1"/>
    </w:pPr>
    <w:rPr>
      <w:rFonts w:eastAsiaTheme="minorHAnsi"/>
    </w:rPr>
  </w:style>
  <w:style w:type="character" w:styleId="Emphasis">
    <w:name w:val="Emphasis"/>
    <w:basedOn w:val="DefaultParagraphFont"/>
    <w:uiPriority w:val="20"/>
    <w:qFormat/>
    <w:rsid w:val="00471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739">
      <w:bodyDiv w:val="1"/>
      <w:marLeft w:val="0"/>
      <w:marRight w:val="0"/>
      <w:marTop w:val="0"/>
      <w:marBottom w:val="0"/>
      <w:divBdr>
        <w:top w:val="none" w:sz="0" w:space="0" w:color="auto"/>
        <w:left w:val="none" w:sz="0" w:space="0" w:color="auto"/>
        <w:bottom w:val="none" w:sz="0" w:space="0" w:color="auto"/>
        <w:right w:val="none" w:sz="0" w:space="0" w:color="auto"/>
      </w:divBdr>
    </w:div>
    <w:div w:id="80108364">
      <w:bodyDiv w:val="1"/>
      <w:marLeft w:val="0"/>
      <w:marRight w:val="0"/>
      <w:marTop w:val="0"/>
      <w:marBottom w:val="0"/>
      <w:divBdr>
        <w:top w:val="none" w:sz="0" w:space="0" w:color="auto"/>
        <w:left w:val="none" w:sz="0" w:space="0" w:color="auto"/>
        <w:bottom w:val="none" w:sz="0" w:space="0" w:color="auto"/>
        <w:right w:val="none" w:sz="0" w:space="0" w:color="auto"/>
      </w:divBdr>
    </w:div>
    <w:div w:id="272444758">
      <w:bodyDiv w:val="1"/>
      <w:marLeft w:val="0"/>
      <w:marRight w:val="0"/>
      <w:marTop w:val="0"/>
      <w:marBottom w:val="0"/>
      <w:divBdr>
        <w:top w:val="none" w:sz="0" w:space="0" w:color="auto"/>
        <w:left w:val="none" w:sz="0" w:space="0" w:color="auto"/>
        <w:bottom w:val="none" w:sz="0" w:space="0" w:color="auto"/>
        <w:right w:val="none" w:sz="0" w:space="0" w:color="auto"/>
      </w:divBdr>
    </w:div>
    <w:div w:id="378625187">
      <w:bodyDiv w:val="1"/>
      <w:marLeft w:val="0"/>
      <w:marRight w:val="0"/>
      <w:marTop w:val="0"/>
      <w:marBottom w:val="0"/>
      <w:divBdr>
        <w:top w:val="none" w:sz="0" w:space="0" w:color="auto"/>
        <w:left w:val="none" w:sz="0" w:space="0" w:color="auto"/>
        <w:bottom w:val="none" w:sz="0" w:space="0" w:color="auto"/>
        <w:right w:val="none" w:sz="0" w:space="0" w:color="auto"/>
      </w:divBdr>
    </w:div>
    <w:div w:id="455678347">
      <w:bodyDiv w:val="1"/>
      <w:marLeft w:val="0"/>
      <w:marRight w:val="0"/>
      <w:marTop w:val="0"/>
      <w:marBottom w:val="0"/>
      <w:divBdr>
        <w:top w:val="none" w:sz="0" w:space="0" w:color="auto"/>
        <w:left w:val="none" w:sz="0" w:space="0" w:color="auto"/>
        <w:bottom w:val="none" w:sz="0" w:space="0" w:color="auto"/>
        <w:right w:val="none" w:sz="0" w:space="0" w:color="auto"/>
      </w:divBdr>
    </w:div>
    <w:div w:id="521944180">
      <w:bodyDiv w:val="1"/>
      <w:marLeft w:val="0"/>
      <w:marRight w:val="0"/>
      <w:marTop w:val="0"/>
      <w:marBottom w:val="0"/>
      <w:divBdr>
        <w:top w:val="none" w:sz="0" w:space="0" w:color="auto"/>
        <w:left w:val="none" w:sz="0" w:space="0" w:color="auto"/>
        <w:bottom w:val="none" w:sz="0" w:space="0" w:color="auto"/>
        <w:right w:val="none" w:sz="0" w:space="0" w:color="auto"/>
      </w:divBdr>
    </w:div>
    <w:div w:id="844593185">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1202747612">
      <w:bodyDiv w:val="1"/>
      <w:marLeft w:val="0"/>
      <w:marRight w:val="0"/>
      <w:marTop w:val="0"/>
      <w:marBottom w:val="0"/>
      <w:divBdr>
        <w:top w:val="none" w:sz="0" w:space="0" w:color="auto"/>
        <w:left w:val="none" w:sz="0" w:space="0" w:color="auto"/>
        <w:bottom w:val="none" w:sz="0" w:space="0" w:color="auto"/>
        <w:right w:val="none" w:sz="0" w:space="0" w:color="auto"/>
      </w:divBdr>
    </w:div>
    <w:div w:id="1221483912">
      <w:bodyDiv w:val="1"/>
      <w:marLeft w:val="0"/>
      <w:marRight w:val="0"/>
      <w:marTop w:val="0"/>
      <w:marBottom w:val="0"/>
      <w:divBdr>
        <w:top w:val="none" w:sz="0" w:space="0" w:color="auto"/>
        <w:left w:val="none" w:sz="0" w:space="0" w:color="auto"/>
        <w:bottom w:val="none" w:sz="0" w:space="0" w:color="auto"/>
        <w:right w:val="none" w:sz="0" w:space="0" w:color="auto"/>
      </w:divBdr>
    </w:div>
    <w:div w:id="1296334239">
      <w:bodyDiv w:val="1"/>
      <w:marLeft w:val="0"/>
      <w:marRight w:val="0"/>
      <w:marTop w:val="0"/>
      <w:marBottom w:val="0"/>
      <w:divBdr>
        <w:top w:val="none" w:sz="0" w:space="0" w:color="auto"/>
        <w:left w:val="none" w:sz="0" w:space="0" w:color="auto"/>
        <w:bottom w:val="none" w:sz="0" w:space="0" w:color="auto"/>
        <w:right w:val="none" w:sz="0" w:space="0" w:color="auto"/>
      </w:divBdr>
    </w:div>
    <w:div w:id="1317302485">
      <w:bodyDiv w:val="1"/>
      <w:marLeft w:val="0"/>
      <w:marRight w:val="0"/>
      <w:marTop w:val="0"/>
      <w:marBottom w:val="0"/>
      <w:divBdr>
        <w:top w:val="none" w:sz="0" w:space="0" w:color="auto"/>
        <w:left w:val="none" w:sz="0" w:space="0" w:color="auto"/>
        <w:bottom w:val="none" w:sz="0" w:space="0" w:color="auto"/>
        <w:right w:val="none" w:sz="0" w:space="0" w:color="auto"/>
      </w:divBdr>
    </w:div>
    <w:div w:id="1453523310">
      <w:bodyDiv w:val="1"/>
      <w:marLeft w:val="0"/>
      <w:marRight w:val="0"/>
      <w:marTop w:val="0"/>
      <w:marBottom w:val="0"/>
      <w:divBdr>
        <w:top w:val="none" w:sz="0" w:space="0" w:color="auto"/>
        <w:left w:val="none" w:sz="0" w:space="0" w:color="auto"/>
        <w:bottom w:val="none" w:sz="0" w:space="0" w:color="auto"/>
        <w:right w:val="none" w:sz="0" w:space="0" w:color="auto"/>
      </w:divBdr>
      <w:divsChild>
        <w:div w:id="754205296">
          <w:marLeft w:val="90"/>
          <w:marRight w:val="0"/>
          <w:marTop w:val="0"/>
          <w:marBottom w:val="0"/>
          <w:divBdr>
            <w:top w:val="none" w:sz="0" w:space="0" w:color="auto"/>
            <w:left w:val="none" w:sz="0" w:space="0" w:color="auto"/>
            <w:bottom w:val="none" w:sz="0" w:space="0" w:color="auto"/>
            <w:right w:val="none" w:sz="0" w:space="0" w:color="auto"/>
          </w:divBdr>
          <w:divsChild>
            <w:div w:id="592738694">
              <w:marLeft w:val="0"/>
              <w:marRight w:val="300"/>
              <w:marTop w:val="0"/>
              <w:marBottom w:val="0"/>
              <w:divBdr>
                <w:top w:val="none" w:sz="0" w:space="0" w:color="auto"/>
                <w:left w:val="none" w:sz="0" w:space="0" w:color="auto"/>
                <w:bottom w:val="none" w:sz="0" w:space="0" w:color="auto"/>
                <w:right w:val="none" w:sz="0" w:space="0" w:color="auto"/>
              </w:divBdr>
              <w:divsChild>
                <w:div w:id="445933169">
                  <w:marLeft w:val="0"/>
                  <w:marRight w:val="0"/>
                  <w:marTop w:val="0"/>
                  <w:marBottom w:val="75"/>
                  <w:divBdr>
                    <w:top w:val="none" w:sz="0" w:space="0" w:color="auto"/>
                    <w:left w:val="none" w:sz="0" w:space="0" w:color="auto"/>
                    <w:bottom w:val="none" w:sz="0" w:space="0" w:color="auto"/>
                    <w:right w:val="none" w:sz="0" w:space="0" w:color="auto"/>
                  </w:divBdr>
                  <w:divsChild>
                    <w:div w:id="89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61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d.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0D2C-86FD-4C55-B56E-2E18BF14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16</Pages>
  <Words>4512</Words>
  <Characters>25719</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dc:creator>
  <cp:lastModifiedBy>Čelesnik Andrej</cp:lastModifiedBy>
  <cp:revision>13</cp:revision>
  <dcterms:created xsi:type="dcterms:W3CDTF">2018-03-22T20:47:00Z</dcterms:created>
  <dcterms:modified xsi:type="dcterms:W3CDTF">2018-04-02T21:56:00Z</dcterms:modified>
</cp:coreProperties>
</file>