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D9" w:rsidRPr="00B058CE" w:rsidRDefault="00F03BD9" w:rsidP="002B19A7">
      <w:pPr>
        <w:spacing w:after="0"/>
        <w:rPr>
          <w:rFonts w:asciiTheme="majorHAnsi" w:hAnsiTheme="majorHAnsi"/>
        </w:rPr>
      </w:pPr>
    </w:p>
    <w:p w:rsidR="002B19A7" w:rsidRPr="00B058CE" w:rsidRDefault="005A7FF4" w:rsidP="002B19A7">
      <w:pPr>
        <w:pStyle w:val="Heading3"/>
        <w:rPr>
          <w:rFonts w:asciiTheme="majorHAnsi" w:hAnsiTheme="majorHAnsi" w:cs="Arial"/>
          <w:color w:val="000000"/>
        </w:rPr>
      </w:pPr>
      <w:r w:rsidRPr="00B058CE">
        <w:rPr>
          <w:rFonts w:asciiTheme="majorHAnsi" w:hAnsiTheme="majorHAnsi" w:cs="Arial"/>
          <w:noProof/>
          <w:color w:val="000000"/>
          <w:lang w:eastAsia="sl-SI"/>
        </w:rPr>
        <mc:AlternateContent>
          <mc:Choice Requires="wps">
            <w:drawing>
              <wp:anchor distT="0" distB="0" distL="114300" distR="114300" simplePos="0" relativeHeight="251656192" behindDoc="0" locked="0" layoutInCell="1" allowOverlap="1" wp14:anchorId="5FD3A046" wp14:editId="54B886C7">
                <wp:simplePos x="0" y="0"/>
                <wp:positionH relativeFrom="column">
                  <wp:posOffset>1712776</wp:posOffset>
                </wp:positionH>
                <wp:positionV relativeFrom="paragraph">
                  <wp:posOffset>118003</wp:posOffset>
                </wp:positionV>
                <wp:extent cx="3842385" cy="307362"/>
                <wp:effectExtent l="0" t="0" r="43815" b="546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07362"/>
                        </a:xfrm>
                        <a:prstGeom prst="rect">
                          <a:avLst/>
                        </a:prstGeom>
                        <a:solidFill>
                          <a:schemeClr val="accent3">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DC01DD" w:rsidRDefault="00DC01DD">
                            <w:r>
                              <w:t>PLANINSKO DRUŠTVO DOMŽALE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3A046" id="_x0000_t202" coordsize="21600,21600" o:spt="202" path="m,l,21600r21600,l21600,xe">
                <v:stroke joinstyle="miter"/>
                <v:path gradientshapeok="t" o:connecttype="rect"/>
              </v:shapetype>
              <v:shape id="Text Box 2" o:spid="_x0000_s1026" type="#_x0000_t202" style="position:absolute;margin-left:134.85pt;margin-top:9.3pt;width:302.55pt;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" fillcolor="#c2d69b [1942]" strokecolor="#92cddc" strokeweight="1pt">
                <v:shadow on="t" color="#205867" opacity=".5" offset="1pt"/>
                <v:textbox>
                  <w:txbxContent>
                    <w:p w:rsidR="00DC01DD" w:rsidRDefault="00DC01DD">
                      <w:r>
                        <w:t>PLANINSKO DRUŠTVO DOMŽALE</w:t>
                      </w:r>
                    </w:p>
                  </w:txbxContent>
                </v:textbox>
              </v:shape>
            </w:pict>
          </mc:Fallback>
        </mc:AlternateContent>
      </w:r>
      <w:r w:rsidR="002B19A7" w:rsidRPr="00B058CE">
        <w:rPr>
          <w:rFonts w:asciiTheme="majorHAnsi" w:hAnsiTheme="majorHAnsi" w:cs="Arial"/>
          <w:color w:val="000000"/>
        </w:rPr>
        <w:t xml:space="preserve">ŠPORTNO DRUŠTVO : </w:t>
      </w:r>
    </w:p>
    <w:p w:rsidR="001F5412" w:rsidRPr="00B058CE" w:rsidRDefault="001F5412" w:rsidP="002B19A7">
      <w:pPr>
        <w:rPr>
          <w:rFonts w:asciiTheme="majorHAnsi" w:hAnsiTheme="majorHAnsi" w:cs="Arial"/>
          <w:b/>
          <w:bCs/>
          <w:color w:val="000000"/>
        </w:rPr>
      </w:pPr>
    </w:p>
    <w:p w:rsidR="001F5412" w:rsidRPr="00B058CE" w:rsidRDefault="005A7FF4" w:rsidP="002B19A7">
      <w:pPr>
        <w:rPr>
          <w:rFonts w:asciiTheme="majorHAnsi" w:hAnsiTheme="majorHAnsi" w:cs="Arial"/>
          <w:b/>
          <w:bCs/>
          <w:color w:val="000000"/>
        </w:rPr>
      </w:pPr>
      <w:r w:rsidRPr="00B058CE">
        <w:rPr>
          <w:rFonts w:asciiTheme="majorHAnsi" w:hAnsiTheme="majorHAnsi" w:cs="Arial"/>
          <w:b/>
          <w:bCs/>
          <w:noProof/>
          <w:color w:val="000000"/>
          <w:lang w:eastAsia="sl-SI"/>
        </w:rPr>
        <mc:AlternateContent>
          <mc:Choice Requires="wps">
            <w:drawing>
              <wp:anchor distT="0" distB="0" distL="114300" distR="114300" simplePos="0" relativeHeight="251657216" behindDoc="0" locked="0" layoutInCell="1" allowOverlap="1" wp14:anchorId="461768F8" wp14:editId="0B22C26C">
                <wp:simplePos x="0" y="0"/>
                <wp:positionH relativeFrom="column">
                  <wp:posOffset>1712595</wp:posOffset>
                </wp:positionH>
                <wp:positionV relativeFrom="paragraph">
                  <wp:posOffset>273685</wp:posOffset>
                </wp:positionV>
                <wp:extent cx="3842385" cy="269240"/>
                <wp:effectExtent l="0" t="0" r="43815" b="546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69240"/>
                        </a:xfrm>
                        <a:prstGeom prst="rect">
                          <a:avLst/>
                        </a:prstGeom>
                        <a:solidFill>
                          <a:schemeClr val="accent3">
                            <a:lumMod val="60000"/>
                            <a:lumOff val="40000"/>
                          </a:schemeClr>
                        </a:solidFill>
                        <a:ln w="12700">
                          <a:solidFill>
                            <a:srgbClr val="95B3D7"/>
                          </a:solidFill>
                          <a:miter lim="800000"/>
                          <a:headEnd/>
                          <a:tailEnd/>
                        </a:ln>
                        <a:effectLst>
                          <a:outerShdw dist="28398" dir="3806097" algn="ctr" rotWithShape="0">
                            <a:srgbClr val="243F60">
                              <a:alpha val="50000"/>
                            </a:srgbClr>
                          </a:outerShdw>
                        </a:effectLst>
                      </wps:spPr>
                      <wps:txbx>
                        <w:txbxContent>
                          <w:p w:rsidR="00DC01DD" w:rsidRDefault="00DC01DD">
                            <w:r>
                              <w:t>KOPALIŠKA 4, P.P. 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68F8" id="Text Box 3" o:spid="_x0000_s1027" type="#_x0000_t202" style="position:absolute;margin-left:134.85pt;margin-top:21.55pt;width:302.55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" fillcolor="#c2d69b [1942]" strokecolor="#95b3d7" strokeweight="1pt">
                <v:shadow on="t" color="#243f60" opacity=".5" offset="1pt"/>
                <v:textbox>
                  <w:txbxContent>
                    <w:p w:rsidR="00DC01DD" w:rsidRDefault="00DC01DD">
                      <w:r>
                        <w:t>KOPALIŠKA 4, P.P. 66</w:t>
                      </w:r>
                    </w:p>
                  </w:txbxContent>
                </v:textbox>
              </v:shape>
            </w:pict>
          </mc:Fallback>
        </mc:AlternateContent>
      </w:r>
    </w:p>
    <w:p w:rsidR="002B19A7" w:rsidRPr="00B058CE" w:rsidRDefault="002B19A7" w:rsidP="002B19A7">
      <w:pPr>
        <w:rPr>
          <w:rFonts w:asciiTheme="majorHAnsi" w:hAnsiTheme="majorHAnsi" w:cs="Arial"/>
          <w:b/>
          <w:bCs/>
          <w:color w:val="000000"/>
        </w:rPr>
      </w:pPr>
      <w:r w:rsidRPr="00B058CE">
        <w:rPr>
          <w:rFonts w:asciiTheme="majorHAnsi" w:hAnsiTheme="majorHAnsi" w:cs="Arial"/>
          <w:b/>
          <w:bCs/>
          <w:color w:val="000000"/>
        </w:rPr>
        <w:t xml:space="preserve">Naslov : </w:t>
      </w:r>
    </w:p>
    <w:p w:rsidR="001F5412" w:rsidRPr="00B058CE" w:rsidRDefault="001F5412" w:rsidP="002B19A7">
      <w:pPr>
        <w:rPr>
          <w:rFonts w:asciiTheme="majorHAnsi" w:hAnsiTheme="majorHAnsi" w:cs="Arial"/>
          <w:b/>
          <w:bCs/>
          <w:color w:val="000000"/>
        </w:rPr>
      </w:pPr>
    </w:p>
    <w:p w:rsidR="002B19A7" w:rsidRPr="00B058CE" w:rsidRDefault="005A7FF4" w:rsidP="002B19A7">
      <w:pPr>
        <w:rPr>
          <w:rFonts w:asciiTheme="majorHAnsi" w:hAnsiTheme="majorHAnsi" w:cs="Arial"/>
          <w:color w:val="000000"/>
        </w:rPr>
      </w:pPr>
      <w:r w:rsidRPr="00B058CE">
        <w:rPr>
          <w:rFonts w:asciiTheme="majorHAnsi" w:hAnsiTheme="majorHAnsi" w:cs="Arial"/>
          <w:b/>
          <w:bCs/>
          <w:noProof/>
          <w:color w:val="000000"/>
          <w:lang w:eastAsia="sl-SI"/>
        </w:rPr>
        <mc:AlternateContent>
          <mc:Choice Requires="wps">
            <w:drawing>
              <wp:anchor distT="0" distB="0" distL="114300" distR="114300" simplePos="0" relativeHeight="251658240" behindDoc="0" locked="0" layoutInCell="1" allowOverlap="1" wp14:anchorId="4F8951EB" wp14:editId="62189669">
                <wp:simplePos x="0" y="0"/>
                <wp:positionH relativeFrom="column">
                  <wp:posOffset>1912561</wp:posOffset>
                </wp:positionH>
                <wp:positionV relativeFrom="paragraph">
                  <wp:posOffset>55053</wp:posOffset>
                </wp:positionV>
                <wp:extent cx="3642360" cy="284309"/>
                <wp:effectExtent l="0" t="0" r="34290" b="590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84309"/>
                        </a:xfrm>
                        <a:prstGeom prst="rect">
                          <a:avLst/>
                        </a:prstGeom>
                        <a:solidFill>
                          <a:schemeClr val="accent3">
                            <a:lumMod val="60000"/>
                            <a:lumOff val="40000"/>
                          </a:schemeClr>
                        </a:solidFill>
                        <a:ln w="12700">
                          <a:solidFill>
                            <a:srgbClr val="95B3D7"/>
                          </a:solidFill>
                          <a:miter lim="800000"/>
                          <a:headEnd/>
                          <a:tailEnd/>
                        </a:ln>
                        <a:effectLst>
                          <a:outerShdw dist="28398" dir="3806097" algn="ctr" rotWithShape="0">
                            <a:srgbClr val="243F60">
                              <a:alpha val="50000"/>
                            </a:srgbClr>
                          </a:outerShdw>
                        </a:effectLst>
                      </wps:spPr>
                      <wps:txbx>
                        <w:txbxContent>
                          <w:p w:rsidR="00DC01DD" w:rsidRDefault="00DC01DD">
                            <w:r>
                              <w:t>1230 DOMŽALE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51EB" id="Text Box 4" o:spid="_x0000_s1028" type="#_x0000_t202" style="position:absolute;margin-left:150.6pt;margin-top:4.35pt;width:28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" fillcolor="#c2d69b [1942]" strokecolor="#95b3d7" strokeweight="1pt">
                <v:shadow on="t" color="#243f60" opacity=".5" offset="1pt"/>
                <v:textbox>
                  <w:txbxContent>
                    <w:p w:rsidR="00DC01DD" w:rsidRDefault="00DC01DD">
                      <w:r>
                        <w:t>1230 DOMŽALE</w:t>
                      </w:r>
                    </w:p>
                  </w:txbxContent>
                </v:textbox>
              </v:shape>
            </w:pict>
          </mc:Fallback>
        </mc:AlternateContent>
      </w:r>
      <w:r w:rsidR="002B19A7" w:rsidRPr="00B058CE">
        <w:rPr>
          <w:rFonts w:asciiTheme="majorHAnsi" w:hAnsiTheme="majorHAnsi" w:cs="Arial"/>
          <w:b/>
          <w:bCs/>
          <w:color w:val="000000"/>
        </w:rPr>
        <w:t xml:space="preserve">Poštna številka in kraj : </w:t>
      </w: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BA2307">
      <w:pPr>
        <w:pStyle w:val="Heading1"/>
        <w:jc w:val="center"/>
        <w:rPr>
          <w:rFonts w:asciiTheme="majorHAnsi" w:hAnsiTheme="majorHAnsi" w:cs="Arial"/>
          <w:color w:val="000000"/>
          <w:sz w:val="40"/>
          <w:szCs w:val="40"/>
        </w:rPr>
      </w:pPr>
      <w:r w:rsidRPr="00B058CE">
        <w:rPr>
          <w:rFonts w:asciiTheme="majorHAnsi" w:hAnsiTheme="majorHAnsi" w:cs="Arial"/>
          <w:color w:val="000000"/>
          <w:sz w:val="40"/>
          <w:szCs w:val="40"/>
        </w:rPr>
        <w:t>POROČILO</w:t>
      </w:r>
    </w:p>
    <w:p w:rsidR="002B19A7" w:rsidRPr="00B058CE" w:rsidRDefault="002B19A7" w:rsidP="00BA2307">
      <w:pPr>
        <w:pStyle w:val="Heading2"/>
        <w:jc w:val="center"/>
        <w:rPr>
          <w:rFonts w:asciiTheme="majorHAnsi" w:hAnsiTheme="majorHAnsi" w:cs="Arial"/>
          <w:color w:val="000000"/>
          <w:sz w:val="40"/>
          <w:szCs w:val="40"/>
        </w:rPr>
      </w:pPr>
      <w:r w:rsidRPr="00B058CE">
        <w:rPr>
          <w:rFonts w:asciiTheme="majorHAnsi" w:hAnsiTheme="majorHAnsi" w:cs="Arial"/>
          <w:color w:val="000000"/>
          <w:sz w:val="40"/>
          <w:szCs w:val="40"/>
        </w:rPr>
        <w:t xml:space="preserve">O REALIZACIJI </w:t>
      </w:r>
      <w:r w:rsidR="00F47D25" w:rsidRPr="00B058CE">
        <w:rPr>
          <w:rFonts w:asciiTheme="majorHAnsi" w:hAnsiTheme="majorHAnsi" w:cs="Arial"/>
          <w:color w:val="000000"/>
          <w:sz w:val="40"/>
          <w:szCs w:val="40"/>
        </w:rPr>
        <w:t xml:space="preserve">ŠPORTNIH IN REKREATIVNIH </w:t>
      </w:r>
      <w:r w:rsidRPr="00B058CE">
        <w:rPr>
          <w:rFonts w:asciiTheme="majorHAnsi" w:hAnsiTheme="majorHAnsi" w:cs="Arial"/>
          <w:color w:val="000000"/>
          <w:sz w:val="40"/>
          <w:szCs w:val="40"/>
        </w:rPr>
        <w:t>PROGRAMOV</w:t>
      </w:r>
      <w:r w:rsidR="00F47D25" w:rsidRPr="00B058CE">
        <w:rPr>
          <w:rFonts w:asciiTheme="majorHAnsi" w:hAnsiTheme="majorHAnsi" w:cs="Arial"/>
          <w:color w:val="000000"/>
          <w:sz w:val="40"/>
          <w:szCs w:val="40"/>
        </w:rPr>
        <w:t>, V</w:t>
      </w:r>
    </w:p>
    <w:p w:rsidR="002B19A7" w:rsidRPr="00B058CE" w:rsidRDefault="00F47D25" w:rsidP="00BA2307">
      <w:pPr>
        <w:jc w:val="center"/>
        <w:rPr>
          <w:rFonts w:asciiTheme="majorHAnsi" w:hAnsiTheme="majorHAnsi" w:cs="Arial"/>
          <w:b/>
          <w:color w:val="000000"/>
          <w:sz w:val="40"/>
          <w:szCs w:val="40"/>
        </w:rPr>
      </w:pPr>
      <w:r w:rsidRPr="00B058CE">
        <w:rPr>
          <w:rFonts w:asciiTheme="majorHAnsi" w:hAnsiTheme="majorHAnsi" w:cs="Arial"/>
          <w:b/>
          <w:color w:val="000000"/>
          <w:sz w:val="40"/>
          <w:szCs w:val="40"/>
        </w:rPr>
        <w:t>OBDOBJU</w:t>
      </w:r>
      <w:r w:rsidR="00B058CE" w:rsidRPr="00B058CE">
        <w:rPr>
          <w:rFonts w:asciiTheme="majorHAnsi" w:hAnsiTheme="majorHAnsi" w:cs="Arial"/>
          <w:b/>
          <w:color w:val="000000"/>
          <w:sz w:val="40"/>
          <w:szCs w:val="40"/>
        </w:rPr>
        <w:t xml:space="preserve"> </w:t>
      </w:r>
      <w:r w:rsidR="007D596D">
        <w:rPr>
          <w:rFonts w:asciiTheme="majorHAnsi" w:hAnsiTheme="majorHAnsi" w:cs="Arial"/>
          <w:b/>
          <w:color w:val="000000"/>
          <w:sz w:val="40"/>
          <w:szCs w:val="40"/>
        </w:rPr>
        <w:t xml:space="preserve">1. </w:t>
      </w:r>
      <w:r w:rsidR="007D596D" w:rsidRPr="0025487E">
        <w:rPr>
          <w:rFonts w:asciiTheme="majorHAnsi" w:hAnsiTheme="majorHAnsi" w:cs="Arial"/>
          <w:b/>
          <w:color w:val="000000"/>
          <w:sz w:val="40"/>
          <w:szCs w:val="40"/>
        </w:rPr>
        <w:t>1.</w:t>
      </w:r>
      <w:r w:rsidR="007D596D">
        <w:rPr>
          <w:rFonts w:asciiTheme="majorHAnsi" w:hAnsiTheme="majorHAnsi" w:cs="Arial"/>
          <w:b/>
          <w:color w:val="000000"/>
          <w:sz w:val="40"/>
          <w:szCs w:val="40"/>
        </w:rPr>
        <w:t xml:space="preserve"> </w:t>
      </w:r>
      <w:r w:rsidR="007D596D" w:rsidRPr="0025487E">
        <w:rPr>
          <w:rFonts w:asciiTheme="majorHAnsi" w:hAnsiTheme="majorHAnsi" w:cs="Arial"/>
          <w:b/>
          <w:color w:val="000000"/>
          <w:sz w:val="40"/>
          <w:szCs w:val="40"/>
        </w:rPr>
        <w:t>201</w:t>
      </w:r>
      <w:r w:rsidR="007D596D">
        <w:rPr>
          <w:rFonts w:asciiTheme="majorHAnsi" w:hAnsiTheme="majorHAnsi" w:cs="Arial"/>
          <w:b/>
          <w:color w:val="000000"/>
          <w:sz w:val="40"/>
          <w:szCs w:val="40"/>
        </w:rPr>
        <w:t>6</w:t>
      </w:r>
      <w:r w:rsidR="007D596D" w:rsidRPr="0025487E">
        <w:rPr>
          <w:rFonts w:asciiTheme="majorHAnsi" w:hAnsiTheme="majorHAnsi" w:cs="Arial"/>
          <w:b/>
          <w:color w:val="000000"/>
          <w:sz w:val="40"/>
          <w:szCs w:val="40"/>
        </w:rPr>
        <w:t xml:space="preserve"> do 31.</w:t>
      </w:r>
      <w:r w:rsidR="007D596D">
        <w:rPr>
          <w:rFonts w:asciiTheme="majorHAnsi" w:hAnsiTheme="majorHAnsi" w:cs="Arial"/>
          <w:b/>
          <w:color w:val="000000"/>
          <w:sz w:val="40"/>
          <w:szCs w:val="40"/>
        </w:rPr>
        <w:t xml:space="preserve"> </w:t>
      </w:r>
      <w:r w:rsidR="007D596D" w:rsidRPr="0025487E">
        <w:rPr>
          <w:rFonts w:asciiTheme="majorHAnsi" w:hAnsiTheme="majorHAnsi" w:cs="Arial"/>
          <w:b/>
          <w:color w:val="000000"/>
          <w:sz w:val="40"/>
          <w:szCs w:val="40"/>
        </w:rPr>
        <w:t>12.</w:t>
      </w:r>
      <w:r w:rsidR="007D596D">
        <w:rPr>
          <w:rFonts w:asciiTheme="majorHAnsi" w:hAnsiTheme="majorHAnsi" w:cs="Arial"/>
          <w:b/>
          <w:color w:val="000000"/>
          <w:sz w:val="40"/>
          <w:szCs w:val="40"/>
        </w:rPr>
        <w:t xml:space="preserve"> </w:t>
      </w:r>
      <w:r w:rsidR="007D596D" w:rsidRPr="0025487E">
        <w:rPr>
          <w:rFonts w:asciiTheme="majorHAnsi" w:hAnsiTheme="majorHAnsi" w:cs="Arial"/>
          <w:b/>
          <w:color w:val="000000"/>
          <w:sz w:val="40"/>
          <w:szCs w:val="40"/>
        </w:rPr>
        <w:t>201</w:t>
      </w:r>
      <w:r w:rsidR="007D596D">
        <w:rPr>
          <w:rFonts w:asciiTheme="majorHAnsi" w:hAnsiTheme="majorHAnsi" w:cs="Arial"/>
          <w:b/>
          <w:color w:val="000000"/>
          <w:sz w:val="40"/>
          <w:szCs w:val="40"/>
        </w:rPr>
        <w:t>6</w:t>
      </w: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365348" w:rsidP="002B19A7">
      <w:pPr>
        <w:rPr>
          <w:rFonts w:asciiTheme="majorHAnsi" w:hAnsiTheme="majorHAnsi" w:cs="Arial"/>
          <w:color w:val="000000"/>
        </w:rPr>
      </w:pPr>
      <w:r>
        <w:rPr>
          <w:rFonts w:asciiTheme="majorHAnsi" w:hAnsiTheme="majorHAnsi" w:cs="Arial"/>
          <w:color w:val="000000"/>
        </w:rPr>
        <w:t>Avtorji: Janko Vodlan, Jernej Južna, Borut Peršolja, Polja Pretner, Aleš Janžekovič ,Matej Ogorevc, Luka Skočir, Tin Pelc</w:t>
      </w:r>
      <w:r w:rsidR="007617C0">
        <w:rPr>
          <w:rFonts w:asciiTheme="majorHAnsi" w:hAnsiTheme="majorHAnsi" w:cs="Arial"/>
          <w:color w:val="000000"/>
        </w:rPr>
        <w:t>, Lojze Pirnat</w:t>
      </w: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2B19A7" w:rsidP="002B19A7">
      <w:pPr>
        <w:rPr>
          <w:rFonts w:asciiTheme="majorHAnsi" w:hAnsiTheme="majorHAnsi" w:cs="Arial"/>
          <w:color w:val="000000"/>
        </w:rPr>
      </w:pPr>
    </w:p>
    <w:p w:rsidR="002B19A7" w:rsidRPr="00B058CE" w:rsidRDefault="005A7FF4" w:rsidP="002B19A7">
      <w:pPr>
        <w:rPr>
          <w:rFonts w:asciiTheme="majorHAnsi" w:hAnsiTheme="majorHAnsi" w:cs="Arial"/>
          <w:color w:val="000000"/>
        </w:rPr>
      </w:pPr>
      <w:r w:rsidRPr="00B058CE">
        <w:rPr>
          <w:rFonts w:asciiTheme="majorHAnsi" w:hAnsiTheme="majorHAnsi" w:cs="Arial"/>
          <w:noProof/>
          <w:color w:val="000000"/>
          <w:lang w:eastAsia="sl-SI"/>
        </w:rPr>
        <mc:AlternateContent>
          <mc:Choice Requires="wps">
            <w:drawing>
              <wp:anchor distT="0" distB="0" distL="114300" distR="114300" simplePos="0" relativeHeight="251659264" behindDoc="0" locked="0" layoutInCell="1" allowOverlap="1" wp14:anchorId="644F2584" wp14:editId="4B5F1DF5">
                <wp:simplePos x="0" y="0"/>
                <wp:positionH relativeFrom="column">
                  <wp:posOffset>1021213</wp:posOffset>
                </wp:positionH>
                <wp:positionV relativeFrom="paragraph">
                  <wp:posOffset>22711</wp:posOffset>
                </wp:positionV>
                <wp:extent cx="2435311" cy="322729"/>
                <wp:effectExtent l="0" t="0" r="22225" b="203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311" cy="322729"/>
                        </a:xfrm>
                        <a:prstGeom prst="rect">
                          <a:avLst/>
                        </a:prstGeom>
                        <a:solidFill>
                          <a:schemeClr val="accent3">
                            <a:lumMod val="60000"/>
                            <a:lumOff val="40000"/>
                          </a:schemeClr>
                        </a:solidFill>
                        <a:ln w="9525">
                          <a:solidFill>
                            <a:srgbClr val="C6D9F1"/>
                          </a:solidFill>
                          <a:miter lim="800000"/>
                          <a:headEnd/>
                          <a:tailEnd/>
                        </a:ln>
                      </wps:spPr>
                      <wps:txbx>
                        <w:txbxContent>
                          <w:p w:rsidR="00DC01DD" w:rsidRDefault="00DC01DD">
                            <w:r>
                              <w:t>DOMŽALE, 1. 3.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2584" id="Text Box 5" o:spid="_x0000_s1029" type="#_x0000_t202" style="position:absolute;margin-left:80.4pt;margin-top:1.8pt;width:191.7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" fillcolor="#c2d69b [1942]" strokecolor="#c6d9f1">
                <v:textbox>
                  <w:txbxContent>
                    <w:p w:rsidR="00DC01DD" w:rsidRDefault="00DC01DD">
                      <w:r>
                        <w:t>DOMŽALE, 1. 3. 2017</w:t>
                      </w:r>
                    </w:p>
                  </w:txbxContent>
                </v:textbox>
              </v:shape>
            </w:pict>
          </mc:Fallback>
        </mc:AlternateContent>
      </w:r>
      <w:r w:rsidR="00B058CE" w:rsidRPr="00B058CE">
        <w:rPr>
          <w:rFonts w:asciiTheme="majorHAnsi" w:hAnsiTheme="majorHAnsi" w:cs="Arial"/>
          <w:color w:val="000000"/>
        </w:rPr>
        <w:t xml:space="preserve">Kraj </w:t>
      </w:r>
      <w:r w:rsidR="00B058CE">
        <w:rPr>
          <w:rFonts w:asciiTheme="majorHAnsi" w:hAnsiTheme="majorHAnsi" w:cs="Arial"/>
          <w:color w:val="000000"/>
        </w:rPr>
        <w:t>in datum :</w:t>
      </w:r>
      <w:r w:rsidR="00B058CE" w:rsidRPr="00B058CE">
        <w:rPr>
          <w:rFonts w:asciiTheme="majorHAnsi" w:hAnsiTheme="majorHAnsi" w:cs="Arial"/>
          <w:color w:val="000000"/>
        </w:rPr>
        <w:t xml:space="preserve"> </w:t>
      </w:r>
      <w:r w:rsidR="002B19A7" w:rsidRPr="00B058CE">
        <w:rPr>
          <w:rFonts w:asciiTheme="majorHAnsi" w:hAnsiTheme="majorHAnsi" w:cs="Arial"/>
          <w:color w:val="000000"/>
        </w:rPr>
        <w:t xml:space="preserve"> </w:t>
      </w:r>
    </w:p>
    <w:p w:rsidR="002B19A7" w:rsidRDefault="002B19A7" w:rsidP="002B19A7">
      <w:pPr>
        <w:rPr>
          <w:rFonts w:asciiTheme="majorHAnsi" w:hAnsiTheme="majorHAnsi" w:cs="Arial"/>
          <w:color w:val="000000"/>
        </w:rPr>
      </w:pPr>
    </w:p>
    <w:p w:rsidR="00B058CE" w:rsidRPr="00B058CE" w:rsidRDefault="00B058CE" w:rsidP="002B19A7">
      <w:pPr>
        <w:rPr>
          <w:rFonts w:asciiTheme="majorHAnsi" w:hAnsiTheme="majorHAnsi" w:cs="Arial"/>
          <w:color w:val="000000"/>
        </w:rPr>
      </w:pPr>
    </w:p>
    <w:p w:rsidR="002B19A7" w:rsidRPr="00B058CE" w:rsidRDefault="0092211B" w:rsidP="000E73DA">
      <w:pPr>
        <w:pStyle w:val="Heading2"/>
        <w:numPr>
          <w:ilvl w:val="0"/>
          <w:numId w:val="7"/>
        </w:numPr>
        <w:ind w:left="426" w:hanging="426"/>
      </w:pPr>
      <w:r>
        <w:lastRenderedPageBreak/>
        <w:t>Uvodni del</w:t>
      </w:r>
    </w:p>
    <w:p w:rsidR="000E73DA" w:rsidRDefault="000E73DA" w:rsidP="000E73DA">
      <w:pPr>
        <w:pStyle w:val="BodyText"/>
        <w:rPr>
          <w:rFonts w:cs="Arial"/>
          <w:szCs w:val="22"/>
        </w:rPr>
      </w:pPr>
    </w:p>
    <w:p w:rsidR="000E73DA" w:rsidRPr="00884400" w:rsidRDefault="000E73DA" w:rsidP="00B13CC7">
      <w:pPr>
        <w:jc w:val="both"/>
      </w:pPr>
      <w:r w:rsidRPr="007D3A6D">
        <w:t>Delovanje Planinskega društva Domžale je v let</w:t>
      </w:r>
      <w:r w:rsidR="007D596D">
        <w:t>u</w:t>
      </w:r>
      <w:r w:rsidRPr="007D3A6D">
        <w:t xml:space="preserve"> 201</w:t>
      </w:r>
      <w:r>
        <w:t>6</w:t>
      </w:r>
      <w:r w:rsidRPr="007D3A6D">
        <w:t xml:space="preserve"> potekalo v skladu s programom sprejetim na </w:t>
      </w:r>
      <w:r>
        <w:t>60</w:t>
      </w:r>
      <w:r w:rsidRPr="007D3A6D">
        <w:t>. občnem zboru (</w:t>
      </w:r>
      <w:r>
        <w:t>19</w:t>
      </w:r>
      <w:r w:rsidRPr="007D3A6D">
        <w:t>. februar 201</w:t>
      </w:r>
      <w:r>
        <w:t>6</w:t>
      </w:r>
      <w:r w:rsidRPr="007D3A6D">
        <w:t>).</w:t>
      </w:r>
    </w:p>
    <w:p w:rsidR="000E73DA" w:rsidRDefault="000E73DA" w:rsidP="000E73DA">
      <w:pPr>
        <w:pStyle w:val="Heading2"/>
        <w:numPr>
          <w:ilvl w:val="0"/>
          <w:numId w:val="7"/>
        </w:numPr>
        <w:ind w:left="426" w:hanging="426"/>
      </w:pPr>
      <w:r>
        <w:t>P</w:t>
      </w:r>
      <w:r w:rsidR="0092211B">
        <w:t>redstavitev</w:t>
      </w:r>
    </w:p>
    <w:p w:rsidR="000E73DA" w:rsidRDefault="000E73DA" w:rsidP="00836DDF">
      <w:pPr>
        <w:pStyle w:val="Heading3"/>
        <w:numPr>
          <w:ilvl w:val="1"/>
          <w:numId w:val="7"/>
        </w:numPr>
        <w:ind w:left="567" w:hanging="567"/>
      </w:pPr>
      <w:r>
        <w:t>Podatki</w:t>
      </w:r>
    </w:p>
    <w:p w:rsidR="00836DDF" w:rsidRPr="0050378C" w:rsidRDefault="000E73DA" w:rsidP="0050378C">
      <w:pPr>
        <w:spacing w:after="0" w:line="240" w:lineRule="auto"/>
      </w:pPr>
      <w:r w:rsidRPr="0050378C">
        <w:t xml:space="preserve">ime: </w:t>
      </w:r>
      <w:r w:rsidRPr="0050378C">
        <w:tab/>
      </w:r>
      <w:r w:rsidRPr="0050378C">
        <w:tab/>
      </w:r>
      <w:r w:rsidRPr="0050378C">
        <w:tab/>
        <w:t>Planinsko društvo Domžale</w:t>
      </w:r>
    </w:p>
    <w:p w:rsidR="00836DDF" w:rsidRPr="0050378C" w:rsidRDefault="000E73DA" w:rsidP="0050378C">
      <w:pPr>
        <w:spacing w:after="0" w:line="240" w:lineRule="auto"/>
      </w:pPr>
      <w:r w:rsidRPr="0050378C">
        <w:t xml:space="preserve">naslov: </w:t>
      </w:r>
      <w:r w:rsidRPr="0050378C">
        <w:tab/>
      </w:r>
      <w:r w:rsidRPr="0050378C">
        <w:tab/>
      </w:r>
      <w:r w:rsidR="0050378C">
        <w:tab/>
      </w:r>
      <w:r w:rsidRPr="0050378C">
        <w:t>p. p. 66, 1230 Domžale</w:t>
      </w:r>
    </w:p>
    <w:p w:rsidR="00836DDF" w:rsidRPr="0050378C" w:rsidRDefault="000E73DA" w:rsidP="0050378C">
      <w:pPr>
        <w:spacing w:after="0" w:line="240" w:lineRule="auto"/>
      </w:pPr>
      <w:r w:rsidRPr="0050378C">
        <w:t xml:space="preserve">sedež: </w:t>
      </w:r>
      <w:r w:rsidRPr="0050378C">
        <w:tab/>
      </w:r>
      <w:r w:rsidRPr="0050378C">
        <w:tab/>
      </w:r>
      <w:r w:rsidR="0050378C">
        <w:tab/>
      </w:r>
      <w:r w:rsidRPr="0050378C">
        <w:t>Kopališka cesta 4, Domžale, Slovenija</w:t>
      </w:r>
    </w:p>
    <w:p w:rsidR="00836DDF" w:rsidRPr="0050378C" w:rsidRDefault="000E73DA" w:rsidP="0050378C">
      <w:pPr>
        <w:spacing w:after="0" w:line="240" w:lineRule="auto"/>
      </w:pPr>
      <w:r w:rsidRPr="0050378C">
        <w:t>e-naslov:</w:t>
      </w:r>
      <w:r w:rsidRPr="0050378C">
        <w:tab/>
      </w:r>
      <w:r w:rsidRPr="0050378C">
        <w:tab/>
        <w:t xml:space="preserve">info@pdd.si, </w:t>
      </w:r>
      <w:hyperlink r:id="rId6" w:history="1">
        <w:r w:rsidR="00836DDF" w:rsidRPr="0050378C">
          <w:t>www.pdd.si</w:t>
        </w:r>
      </w:hyperlink>
    </w:p>
    <w:p w:rsidR="00836DDF" w:rsidRPr="0050378C" w:rsidRDefault="000E73DA" w:rsidP="0050378C">
      <w:pPr>
        <w:spacing w:after="0" w:line="240" w:lineRule="auto"/>
      </w:pPr>
      <w:r w:rsidRPr="0050378C">
        <w:t xml:space="preserve">davčna številka: </w:t>
      </w:r>
      <w:r w:rsidRPr="0050378C">
        <w:tab/>
        <w:t>SI70096864</w:t>
      </w:r>
    </w:p>
    <w:p w:rsidR="00836DDF" w:rsidRPr="0050378C" w:rsidRDefault="000E73DA" w:rsidP="0050378C">
      <w:pPr>
        <w:spacing w:after="0" w:line="240" w:lineRule="auto"/>
      </w:pPr>
      <w:r w:rsidRPr="0050378C">
        <w:t xml:space="preserve">matična številka: </w:t>
      </w:r>
      <w:r w:rsidRPr="0050378C">
        <w:tab/>
        <w:t>5010314</w:t>
      </w:r>
    </w:p>
    <w:p w:rsidR="000E73DA" w:rsidRPr="0050378C" w:rsidRDefault="000E73DA" w:rsidP="0050378C">
      <w:pPr>
        <w:spacing w:after="0" w:line="240" w:lineRule="auto"/>
      </w:pPr>
      <w:r w:rsidRPr="0050378C">
        <w:t xml:space="preserve">poslovni račun: </w:t>
      </w:r>
      <w:r w:rsidRPr="0050378C">
        <w:tab/>
      </w:r>
      <w:r w:rsidR="0050378C">
        <w:tab/>
      </w:r>
      <w:r w:rsidRPr="0050378C">
        <w:t>SI56 0230 0001 6704 870, NLB d. d.</w:t>
      </w:r>
    </w:p>
    <w:p w:rsidR="000E73DA" w:rsidRPr="000E73DA" w:rsidRDefault="000E73DA" w:rsidP="000E73DA"/>
    <w:p w:rsidR="000E73DA" w:rsidRDefault="000E73DA" w:rsidP="00836DDF">
      <w:pPr>
        <w:pStyle w:val="Heading3"/>
        <w:numPr>
          <w:ilvl w:val="1"/>
          <w:numId w:val="7"/>
        </w:numPr>
        <w:ind w:left="567" w:hanging="567"/>
      </w:pPr>
      <w:r>
        <w:t>Članstvo</w:t>
      </w:r>
    </w:p>
    <w:p w:rsidR="007D596D" w:rsidRDefault="007D596D" w:rsidP="00477116">
      <w:pPr>
        <w:jc w:val="both"/>
        <w:rPr>
          <w:rFonts w:cs="Arial"/>
          <w:highlight w:val="yellow"/>
        </w:rPr>
      </w:pPr>
      <w:r>
        <w:t>Leta 2016</w:t>
      </w:r>
      <w:r w:rsidR="000E73DA">
        <w:t xml:space="preserve"> </w:t>
      </w:r>
      <w:r w:rsidR="00CF2004">
        <w:t>j</w:t>
      </w:r>
      <w:r w:rsidR="000E73DA">
        <w:t>e društv</w:t>
      </w:r>
      <w:r>
        <w:t>eno članarino poravnalo</w:t>
      </w:r>
      <w:r w:rsidR="000E73DA">
        <w:t xml:space="preserve"> </w:t>
      </w:r>
      <w:r>
        <w:t>542</w:t>
      </w:r>
      <w:r w:rsidR="000E73DA">
        <w:t xml:space="preserve"> članov.</w:t>
      </w:r>
    </w:p>
    <w:p w:rsidR="007D596D" w:rsidRPr="00477116" w:rsidRDefault="00CF2004" w:rsidP="007D596D">
      <w:pPr>
        <w:rPr>
          <w:b/>
          <w:bCs/>
          <w:color w:val="4F81BD" w:themeColor="accent1"/>
          <w:sz w:val="18"/>
          <w:szCs w:val="18"/>
        </w:rPr>
      </w:pPr>
      <w:r w:rsidRPr="00477116">
        <w:rPr>
          <w:b/>
          <w:bCs/>
          <w:color w:val="4F81BD" w:themeColor="accent1"/>
          <w:sz w:val="18"/>
          <w:szCs w:val="18"/>
        </w:rPr>
        <w:t>Tabela</w:t>
      </w:r>
      <w:r w:rsidR="007D596D" w:rsidRPr="00477116">
        <w:rPr>
          <w:b/>
          <w:bCs/>
          <w:color w:val="4F81BD" w:themeColor="accent1"/>
          <w:sz w:val="18"/>
          <w:szCs w:val="18"/>
        </w:rPr>
        <w:t xml:space="preserve"> 1: Članstvo Planinskega društva Domžale v obdobju 2010–201</w:t>
      </w:r>
      <w:r w:rsidR="0073409F" w:rsidRPr="00477116">
        <w:rPr>
          <w:b/>
          <w:bCs/>
          <w:color w:val="4F81BD" w:themeColor="accent1"/>
          <w:sz w:val="18"/>
          <w:szCs w:val="18"/>
        </w:rPr>
        <w:t>6</w:t>
      </w:r>
      <w:r w:rsidR="007D596D" w:rsidRPr="00477116">
        <w:rPr>
          <w:b/>
          <w:bCs/>
          <w:color w:val="4F81BD" w:themeColor="accent1"/>
          <w:sz w:val="18"/>
          <w:szCs w:val="18"/>
        </w:rPr>
        <w:t>.</w:t>
      </w:r>
    </w:p>
    <w:tbl>
      <w:tblPr>
        <w:tblW w:w="4196" w:type="pct"/>
        <w:tblInd w:w="108" w:type="dxa"/>
        <w:tblLook w:val="04A0" w:firstRow="1" w:lastRow="0" w:firstColumn="1" w:lastColumn="0" w:noHBand="0" w:noVBand="1"/>
      </w:tblPr>
      <w:tblGrid>
        <w:gridCol w:w="884"/>
        <w:gridCol w:w="884"/>
        <w:gridCol w:w="888"/>
        <w:gridCol w:w="889"/>
        <w:gridCol w:w="889"/>
        <w:gridCol w:w="841"/>
        <w:gridCol w:w="2330"/>
      </w:tblGrid>
      <w:tr w:rsidR="007D596D" w:rsidRPr="00CF2004" w:rsidTr="00CF2004">
        <w:trPr>
          <w:trHeight w:val="285"/>
        </w:trPr>
        <w:tc>
          <w:tcPr>
            <w:tcW w:w="594" w:type="pct"/>
            <w:tcBorders>
              <w:top w:val="single" w:sz="4" w:space="0" w:color="auto"/>
              <w:left w:val="single" w:sz="4" w:space="0" w:color="auto"/>
              <w:bottom w:val="single" w:sz="4" w:space="0" w:color="auto"/>
              <w:right w:val="single" w:sz="4" w:space="0" w:color="auto"/>
            </w:tcBorders>
            <w:noWrap/>
            <w:vAlign w:val="bottom"/>
            <w:hideMark/>
          </w:tcPr>
          <w:p w:rsidR="007D596D" w:rsidRPr="00CF2004" w:rsidRDefault="007D596D" w:rsidP="00CF2004">
            <w:pPr>
              <w:spacing w:after="0"/>
              <w:rPr>
                <w:b/>
              </w:rPr>
            </w:pPr>
            <w:r w:rsidRPr="00CF2004">
              <w:rPr>
                <w:b/>
              </w:rPr>
              <w:t> leto</w:t>
            </w:r>
          </w:p>
        </w:tc>
        <w:tc>
          <w:tcPr>
            <w:tcW w:w="594" w:type="pct"/>
            <w:tcBorders>
              <w:top w:val="single" w:sz="4" w:space="0" w:color="auto"/>
              <w:left w:val="nil"/>
              <w:bottom w:val="single" w:sz="4" w:space="0" w:color="auto"/>
              <w:right w:val="single" w:sz="4" w:space="0" w:color="auto"/>
            </w:tcBorders>
            <w:noWrap/>
            <w:vAlign w:val="bottom"/>
            <w:hideMark/>
          </w:tcPr>
          <w:p w:rsidR="007D596D" w:rsidRPr="00CF2004" w:rsidRDefault="007D596D" w:rsidP="00CF2004">
            <w:pPr>
              <w:spacing w:after="0"/>
              <w:jc w:val="center"/>
              <w:rPr>
                <w:b/>
              </w:rPr>
            </w:pPr>
            <w:r w:rsidRPr="00CF2004">
              <w:rPr>
                <w:b/>
              </w:rPr>
              <w:t>A</w:t>
            </w:r>
          </w:p>
        </w:tc>
        <w:tc>
          <w:tcPr>
            <w:tcW w:w="596" w:type="pct"/>
            <w:tcBorders>
              <w:top w:val="single" w:sz="4" w:space="0" w:color="auto"/>
              <w:left w:val="nil"/>
              <w:bottom w:val="single" w:sz="4" w:space="0" w:color="auto"/>
              <w:right w:val="single" w:sz="4" w:space="0" w:color="auto"/>
            </w:tcBorders>
            <w:noWrap/>
            <w:vAlign w:val="bottom"/>
            <w:hideMark/>
          </w:tcPr>
          <w:p w:rsidR="007D596D" w:rsidRPr="00CF2004" w:rsidRDefault="007D596D" w:rsidP="00CF2004">
            <w:pPr>
              <w:spacing w:after="0"/>
              <w:jc w:val="center"/>
              <w:rPr>
                <w:b/>
              </w:rPr>
            </w:pPr>
            <w:r w:rsidRPr="00CF2004">
              <w:rPr>
                <w:b/>
              </w:rPr>
              <w:t>B</w:t>
            </w:r>
          </w:p>
        </w:tc>
        <w:tc>
          <w:tcPr>
            <w:tcW w:w="596" w:type="pct"/>
            <w:tcBorders>
              <w:top w:val="single" w:sz="4" w:space="0" w:color="auto"/>
              <w:left w:val="nil"/>
              <w:bottom w:val="single" w:sz="4" w:space="0" w:color="auto"/>
              <w:right w:val="single" w:sz="4" w:space="0" w:color="auto"/>
            </w:tcBorders>
            <w:noWrap/>
            <w:vAlign w:val="bottom"/>
            <w:hideMark/>
          </w:tcPr>
          <w:p w:rsidR="007D596D" w:rsidRPr="00CF2004" w:rsidRDefault="007D596D" w:rsidP="00CF2004">
            <w:pPr>
              <w:spacing w:after="0"/>
              <w:jc w:val="center"/>
              <w:rPr>
                <w:b/>
              </w:rPr>
            </w:pPr>
            <w:r w:rsidRPr="00CF2004">
              <w:rPr>
                <w:b/>
              </w:rPr>
              <w:t>S+Š</w:t>
            </w:r>
          </w:p>
        </w:tc>
        <w:tc>
          <w:tcPr>
            <w:tcW w:w="596" w:type="pct"/>
            <w:tcBorders>
              <w:top w:val="single" w:sz="4" w:space="0" w:color="auto"/>
              <w:left w:val="nil"/>
              <w:bottom w:val="single" w:sz="4" w:space="0" w:color="auto"/>
              <w:right w:val="single" w:sz="4" w:space="0" w:color="auto"/>
            </w:tcBorders>
            <w:noWrap/>
            <w:vAlign w:val="bottom"/>
            <w:hideMark/>
          </w:tcPr>
          <w:p w:rsidR="007D596D" w:rsidRPr="00CF2004" w:rsidRDefault="007D596D" w:rsidP="00CF2004">
            <w:pPr>
              <w:spacing w:after="0"/>
              <w:jc w:val="center"/>
              <w:rPr>
                <w:b/>
              </w:rPr>
            </w:pPr>
            <w:r w:rsidRPr="00CF2004">
              <w:rPr>
                <w:b/>
              </w:rPr>
              <w:t>P+O</w:t>
            </w:r>
          </w:p>
        </w:tc>
        <w:tc>
          <w:tcPr>
            <w:tcW w:w="565" w:type="pct"/>
            <w:tcBorders>
              <w:top w:val="single" w:sz="4" w:space="0" w:color="auto"/>
              <w:left w:val="nil"/>
              <w:bottom w:val="single" w:sz="4" w:space="0" w:color="auto"/>
              <w:right w:val="single" w:sz="4" w:space="0" w:color="auto"/>
            </w:tcBorders>
            <w:vAlign w:val="bottom"/>
            <w:hideMark/>
          </w:tcPr>
          <w:p w:rsidR="007D596D" w:rsidRPr="00CF2004" w:rsidRDefault="007D596D" w:rsidP="00CF2004">
            <w:pPr>
              <w:spacing w:after="0"/>
              <w:jc w:val="center"/>
              <w:rPr>
                <w:b/>
              </w:rPr>
            </w:pPr>
            <w:r w:rsidRPr="00CF2004">
              <w:rPr>
                <w:b/>
              </w:rPr>
              <w:t>skupaj</w:t>
            </w:r>
          </w:p>
        </w:tc>
        <w:tc>
          <w:tcPr>
            <w:tcW w:w="1459" w:type="pct"/>
            <w:tcBorders>
              <w:top w:val="single" w:sz="4" w:space="0" w:color="auto"/>
              <w:left w:val="nil"/>
              <w:bottom w:val="single" w:sz="4" w:space="0" w:color="auto"/>
              <w:right w:val="single" w:sz="4" w:space="0" w:color="auto"/>
            </w:tcBorders>
            <w:noWrap/>
            <w:vAlign w:val="bottom"/>
            <w:hideMark/>
          </w:tcPr>
          <w:p w:rsidR="007D596D" w:rsidRPr="00CF2004" w:rsidRDefault="007D596D" w:rsidP="00CF2004">
            <w:pPr>
              <w:spacing w:after="0"/>
              <w:jc w:val="center"/>
              <w:rPr>
                <w:b/>
              </w:rPr>
            </w:pPr>
            <w:r w:rsidRPr="00CF2004">
              <w:rPr>
                <w:b/>
              </w:rPr>
              <w:t>indeks/predhodno leto</w:t>
            </w:r>
          </w:p>
        </w:tc>
      </w:tr>
      <w:tr w:rsidR="007D596D" w:rsidTr="00CF2004">
        <w:trPr>
          <w:trHeight w:val="283"/>
        </w:trPr>
        <w:tc>
          <w:tcPr>
            <w:tcW w:w="594" w:type="pct"/>
            <w:tcBorders>
              <w:top w:val="nil"/>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2010</w:t>
            </w:r>
          </w:p>
        </w:tc>
        <w:tc>
          <w:tcPr>
            <w:tcW w:w="594"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11</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285</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65</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173</w:t>
            </w:r>
          </w:p>
        </w:tc>
        <w:tc>
          <w:tcPr>
            <w:tcW w:w="565"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534</w:t>
            </w:r>
          </w:p>
        </w:tc>
        <w:tc>
          <w:tcPr>
            <w:tcW w:w="1459"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91</w:t>
            </w:r>
          </w:p>
        </w:tc>
      </w:tr>
      <w:tr w:rsidR="007D596D" w:rsidTr="00CF2004">
        <w:trPr>
          <w:trHeight w:val="340"/>
        </w:trPr>
        <w:tc>
          <w:tcPr>
            <w:tcW w:w="594" w:type="pct"/>
            <w:tcBorders>
              <w:top w:val="nil"/>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2011</w:t>
            </w:r>
          </w:p>
        </w:tc>
        <w:tc>
          <w:tcPr>
            <w:tcW w:w="594"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13</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274</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165</w:t>
            </w:r>
          </w:p>
        </w:tc>
        <w:tc>
          <w:tcPr>
            <w:tcW w:w="565"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497</w:t>
            </w:r>
          </w:p>
        </w:tc>
        <w:tc>
          <w:tcPr>
            <w:tcW w:w="1459"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93</w:t>
            </w:r>
          </w:p>
        </w:tc>
      </w:tr>
      <w:tr w:rsidR="007D596D" w:rsidTr="00CF2004">
        <w:trPr>
          <w:trHeight w:val="340"/>
        </w:trPr>
        <w:tc>
          <w:tcPr>
            <w:tcW w:w="594" w:type="pct"/>
            <w:tcBorders>
              <w:top w:val="single" w:sz="4" w:space="0" w:color="auto"/>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2012</w:t>
            </w:r>
          </w:p>
        </w:tc>
        <w:tc>
          <w:tcPr>
            <w:tcW w:w="594"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24</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287</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202</w:t>
            </w:r>
          </w:p>
        </w:tc>
        <w:tc>
          <w:tcPr>
            <w:tcW w:w="565"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548</w:t>
            </w:r>
          </w:p>
        </w:tc>
        <w:tc>
          <w:tcPr>
            <w:tcW w:w="1459"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110</w:t>
            </w:r>
          </w:p>
        </w:tc>
      </w:tr>
      <w:tr w:rsidR="007D596D" w:rsidTr="00CF2004">
        <w:trPr>
          <w:trHeight w:val="340"/>
        </w:trPr>
        <w:tc>
          <w:tcPr>
            <w:tcW w:w="594" w:type="pct"/>
            <w:tcBorders>
              <w:top w:val="nil"/>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2013</w:t>
            </w:r>
          </w:p>
        </w:tc>
        <w:tc>
          <w:tcPr>
            <w:tcW w:w="594"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41</w:t>
            </w:r>
          </w:p>
        </w:tc>
        <w:tc>
          <w:tcPr>
            <w:tcW w:w="596"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203</w:t>
            </w:r>
          </w:p>
        </w:tc>
        <w:tc>
          <w:tcPr>
            <w:tcW w:w="565"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547</w:t>
            </w:r>
          </w:p>
        </w:tc>
        <w:tc>
          <w:tcPr>
            <w:tcW w:w="1459" w:type="pct"/>
            <w:tcBorders>
              <w:top w:val="nil"/>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100</w:t>
            </w:r>
          </w:p>
        </w:tc>
      </w:tr>
      <w:tr w:rsidR="007D596D" w:rsidTr="00CF2004">
        <w:trPr>
          <w:trHeight w:val="340"/>
        </w:trPr>
        <w:tc>
          <w:tcPr>
            <w:tcW w:w="594" w:type="pct"/>
            <w:tcBorders>
              <w:top w:val="single" w:sz="4" w:space="0" w:color="auto"/>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2014</w:t>
            </w:r>
          </w:p>
        </w:tc>
        <w:tc>
          <w:tcPr>
            <w:tcW w:w="594"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213</w:t>
            </w:r>
          </w:p>
        </w:tc>
        <w:tc>
          <w:tcPr>
            <w:tcW w:w="565"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569</w:t>
            </w:r>
          </w:p>
        </w:tc>
        <w:tc>
          <w:tcPr>
            <w:tcW w:w="1459"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104</w:t>
            </w:r>
          </w:p>
        </w:tc>
      </w:tr>
      <w:tr w:rsidR="007D596D" w:rsidTr="00CF2004">
        <w:trPr>
          <w:trHeight w:val="340"/>
        </w:trPr>
        <w:tc>
          <w:tcPr>
            <w:tcW w:w="594" w:type="pct"/>
            <w:tcBorders>
              <w:top w:val="single" w:sz="4" w:space="0" w:color="auto"/>
              <w:left w:val="single" w:sz="4" w:space="0" w:color="auto"/>
              <w:bottom w:val="single" w:sz="4" w:space="0" w:color="auto"/>
              <w:right w:val="single" w:sz="4" w:space="0" w:color="auto"/>
            </w:tcBorders>
            <w:noWrap/>
            <w:vAlign w:val="center"/>
            <w:hideMark/>
          </w:tcPr>
          <w:p w:rsidR="007D596D" w:rsidRPr="0073409F" w:rsidRDefault="00CF2004" w:rsidP="00CF2004">
            <w:pPr>
              <w:spacing w:after="0"/>
              <w:jc w:val="center"/>
            </w:pPr>
            <w:r>
              <w:t>2015</w:t>
            </w:r>
          </w:p>
        </w:tc>
        <w:tc>
          <w:tcPr>
            <w:tcW w:w="594"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35</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305</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96"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177</w:t>
            </w:r>
          </w:p>
        </w:tc>
        <w:tc>
          <w:tcPr>
            <w:tcW w:w="565"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559</w:t>
            </w:r>
          </w:p>
        </w:tc>
        <w:tc>
          <w:tcPr>
            <w:tcW w:w="1459" w:type="pct"/>
            <w:tcBorders>
              <w:top w:val="single" w:sz="4" w:space="0" w:color="auto"/>
              <w:left w:val="nil"/>
              <w:bottom w:val="single" w:sz="4" w:space="0" w:color="auto"/>
              <w:right w:val="single" w:sz="4" w:space="0" w:color="auto"/>
            </w:tcBorders>
            <w:noWrap/>
            <w:vAlign w:val="center"/>
            <w:hideMark/>
          </w:tcPr>
          <w:p w:rsidR="007D596D" w:rsidRPr="0073409F" w:rsidRDefault="007D596D" w:rsidP="00CF2004">
            <w:pPr>
              <w:pStyle w:val="Teks1"/>
              <w:jc w:val="center"/>
              <w:rPr>
                <w:rFonts w:ascii="Calibri" w:eastAsia="Calibri" w:hAnsi="Calibri" w:cs="Times New Roman"/>
                <w:szCs w:val="22"/>
              </w:rPr>
            </w:pPr>
            <w:r w:rsidRPr="0073409F">
              <w:rPr>
                <w:rFonts w:ascii="Calibri" w:eastAsia="Calibri" w:hAnsi="Calibri" w:cs="Times New Roman"/>
                <w:szCs w:val="22"/>
              </w:rPr>
              <w:t>98</w:t>
            </w:r>
          </w:p>
        </w:tc>
      </w:tr>
      <w:tr w:rsidR="007D596D" w:rsidTr="00CF2004">
        <w:trPr>
          <w:trHeight w:val="340"/>
        </w:trPr>
        <w:tc>
          <w:tcPr>
            <w:tcW w:w="594" w:type="pct"/>
            <w:tcBorders>
              <w:top w:val="single" w:sz="4" w:space="0" w:color="auto"/>
              <w:left w:val="single" w:sz="4" w:space="0" w:color="auto"/>
              <w:bottom w:val="single" w:sz="4" w:space="0" w:color="auto"/>
              <w:right w:val="single" w:sz="4" w:space="0" w:color="auto"/>
            </w:tcBorders>
            <w:noWrap/>
            <w:vAlign w:val="center"/>
          </w:tcPr>
          <w:p w:rsidR="007D596D" w:rsidRPr="0073409F" w:rsidRDefault="00CF2004" w:rsidP="00CF2004">
            <w:pPr>
              <w:spacing w:after="0"/>
              <w:jc w:val="center"/>
            </w:pPr>
            <w:r>
              <w:t>2016</w:t>
            </w:r>
          </w:p>
        </w:tc>
        <w:tc>
          <w:tcPr>
            <w:tcW w:w="594"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39</w:t>
            </w:r>
          </w:p>
        </w:tc>
        <w:tc>
          <w:tcPr>
            <w:tcW w:w="596"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321</w:t>
            </w:r>
          </w:p>
        </w:tc>
        <w:tc>
          <w:tcPr>
            <w:tcW w:w="596"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40</w:t>
            </w:r>
          </w:p>
        </w:tc>
        <w:tc>
          <w:tcPr>
            <w:tcW w:w="596"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142</w:t>
            </w:r>
          </w:p>
        </w:tc>
        <w:tc>
          <w:tcPr>
            <w:tcW w:w="565"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542</w:t>
            </w:r>
          </w:p>
        </w:tc>
        <w:tc>
          <w:tcPr>
            <w:tcW w:w="1459" w:type="pct"/>
            <w:tcBorders>
              <w:top w:val="single" w:sz="4" w:space="0" w:color="auto"/>
              <w:left w:val="nil"/>
              <w:bottom w:val="single" w:sz="4" w:space="0" w:color="auto"/>
              <w:right w:val="single" w:sz="4" w:space="0" w:color="auto"/>
            </w:tcBorders>
            <w:noWrap/>
            <w:vAlign w:val="center"/>
          </w:tcPr>
          <w:p w:rsidR="007D596D" w:rsidRPr="0073409F" w:rsidRDefault="0073409F" w:rsidP="00CF2004">
            <w:pPr>
              <w:pStyle w:val="Teks1"/>
              <w:jc w:val="center"/>
              <w:rPr>
                <w:rFonts w:ascii="Calibri" w:eastAsia="Calibri" w:hAnsi="Calibri" w:cs="Times New Roman"/>
                <w:szCs w:val="22"/>
              </w:rPr>
            </w:pPr>
            <w:r w:rsidRPr="0073409F">
              <w:rPr>
                <w:rFonts w:ascii="Calibri" w:eastAsia="Calibri" w:hAnsi="Calibri" w:cs="Times New Roman"/>
                <w:szCs w:val="22"/>
              </w:rPr>
              <w:t>97</w:t>
            </w:r>
          </w:p>
        </w:tc>
      </w:tr>
    </w:tbl>
    <w:p w:rsidR="00836DDF" w:rsidRDefault="00836DDF" w:rsidP="00836DDF">
      <w:pPr>
        <w:pStyle w:val="Heading3"/>
        <w:numPr>
          <w:ilvl w:val="1"/>
          <w:numId w:val="7"/>
        </w:numPr>
        <w:ind w:left="567" w:hanging="567"/>
      </w:pPr>
      <w:r>
        <w:t>Upravni odbor</w:t>
      </w:r>
    </w:p>
    <w:p w:rsidR="00836DDF" w:rsidRDefault="00836DDF" w:rsidP="00B13CC7">
      <w:pPr>
        <w:jc w:val="both"/>
      </w:pPr>
      <w:r>
        <w:t xml:space="preserve">Upravni odbor se je v </w:t>
      </w:r>
      <w:r w:rsidR="0073409F">
        <w:t>l</w:t>
      </w:r>
      <w:r w:rsidR="0073409F" w:rsidRPr="0073409F">
        <w:t xml:space="preserve">etu 2016 </w:t>
      </w:r>
      <w:r w:rsidR="0073409F">
        <w:t xml:space="preserve">sestal na </w:t>
      </w:r>
      <w:r w:rsidR="0073409F" w:rsidRPr="0073409F">
        <w:t>pet</w:t>
      </w:r>
      <w:r w:rsidR="0073409F">
        <w:t>ih</w:t>
      </w:r>
      <w:r w:rsidR="0073409F" w:rsidRPr="0073409F">
        <w:t xml:space="preserve"> rednih in en</w:t>
      </w:r>
      <w:r w:rsidR="0073409F">
        <w:t>i</w:t>
      </w:r>
      <w:r w:rsidR="0073409F" w:rsidRPr="0073409F">
        <w:t xml:space="preserve"> </w:t>
      </w:r>
      <w:r w:rsidR="006F3883">
        <w:t>dopisni</w:t>
      </w:r>
      <w:r w:rsidR="0073409F" w:rsidRPr="0073409F">
        <w:t xml:space="preserve"> sej</w:t>
      </w:r>
      <w:r w:rsidR="0073409F">
        <w:t>i</w:t>
      </w:r>
      <w:r>
        <w:t xml:space="preserve">. Vse </w:t>
      </w:r>
      <w:r w:rsidR="0073409F">
        <w:t xml:space="preserve">redne </w:t>
      </w:r>
      <w:r>
        <w:t>seje so potekale v društvenih prostorih, razen seje 18. 3., ki je potekala na Domžalskem domu na Mali planini.</w:t>
      </w:r>
    </w:p>
    <w:p w:rsidR="00CF2004" w:rsidRDefault="00CF2004" w:rsidP="00CF2004">
      <w:pPr>
        <w:pStyle w:val="Heading3"/>
        <w:numPr>
          <w:ilvl w:val="1"/>
          <w:numId w:val="7"/>
        </w:numPr>
        <w:ind w:left="567" w:hanging="567"/>
      </w:pPr>
      <w:r>
        <w:t>Ostalo</w:t>
      </w:r>
    </w:p>
    <w:p w:rsidR="00CF2004" w:rsidRPr="00CF2004" w:rsidRDefault="00CF2004" w:rsidP="00CF2004">
      <w:pPr>
        <w:pStyle w:val="Teks1"/>
        <w:rPr>
          <w:rFonts w:ascii="Calibri" w:eastAsia="Calibri" w:hAnsi="Calibri" w:cs="Times New Roman"/>
          <w:szCs w:val="22"/>
        </w:rPr>
      </w:pPr>
      <w:r w:rsidRPr="00CF2004">
        <w:rPr>
          <w:rFonts w:ascii="Calibri" w:eastAsia="Calibri" w:hAnsi="Calibri" w:cs="Times New Roman"/>
          <w:szCs w:val="22"/>
        </w:rPr>
        <w:t>Društvo ima status društva, ki deluje v javnem interesu, odločba MIZS številka 6717-25/2006.</w:t>
      </w:r>
    </w:p>
    <w:p w:rsidR="00CF2004" w:rsidRDefault="00CF2004" w:rsidP="00CF2004">
      <w:pPr>
        <w:pStyle w:val="Teks1"/>
      </w:pPr>
    </w:p>
    <w:p w:rsidR="00836DDF" w:rsidRPr="000E73DA" w:rsidRDefault="00836DDF" w:rsidP="00B13CC7">
      <w:pPr>
        <w:jc w:val="both"/>
      </w:pPr>
      <w:r w:rsidRPr="00836DDF">
        <w:t xml:space="preserve">Društveno računovodstvo je vodil zunanji računovodski servis </w:t>
      </w:r>
      <w:r>
        <w:t xml:space="preserve">- </w:t>
      </w:r>
      <w:r w:rsidRPr="00836DDF">
        <w:t>Zenmedia.</w:t>
      </w:r>
    </w:p>
    <w:p w:rsidR="000E73DA" w:rsidRDefault="000E73DA" w:rsidP="000E73DA">
      <w:pPr>
        <w:pStyle w:val="Heading2"/>
        <w:numPr>
          <w:ilvl w:val="0"/>
          <w:numId w:val="7"/>
        </w:numPr>
        <w:ind w:left="426" w:hanging="426"/>
      </w:pPr>
      <w:r>
        <w:t>Odseki</w:t>
      </w:r>
    </w:p>
    <w:p w:rsidR="000E73DA" w:rsidRDefault="000E73DA" w:rsidP="006F3883">
      <w:pPr>
        <w:pStyle w:val="Heading3"/>
        <w:numPr>
          <w:ilvl w:val="1"/>
          <w:numId w:val="7"/>
        </w:numPr>
        <w:spacing w:after="120"/>
        <w:ind w:left="567" w:hanging="567"/>
      </w:pPr>
      <w:r>
        <w:t>Mladinski odsek</w:t>
      </w:r>
    </w:p>
    <w:p w:rsidR="00CF2004" w:rsidRDefault="00CF2004" w:rsidP="00CF2004">
      <w:pPr>
        <w:jc w:val="both"/>
        <w:rPr>
          <w:rFonts w:cs="Arial"/>
        </w:rPr>
      </w:pPr>
      <w:r>
        <w:t xml:space="preserve">Glavnino programa mladinskega odseka predstavlja delo z otroki in mladostniki. </w:t>
      </w:r>
      <w:r>
        <w:rPr>
          <w:rFonts w:cs="Arial"/>
        </w:rPr>
        <w:t xml:space="preserve">Program se izvaja preko planinskih skupin, ki se pod mentorstvom srečujejo na krožkih v štirih okoliških osnovnih šolah in enkrat mesečno na izletih, pohodi ali turah. Program izvajajo mentorice planinskih skupin in vodniki Planinske zveze Slovenije ter ostali aktivni člani mladinskega odseka. </w:t>
      </w:r>
    </w:p>
    <w:p w:rsidR="00CF2004" w:rsidRDefault="00CF2004" w:rsidP="00CF2004">
      <w:pPr>
        <w:jc w:val="both"/>
        <w:rPr>
          <w:rFonts w:cs="Arial"/>
        </w:rPr>
      </w:pPr>
      <w:r>
        <w:rPr>
          <w:rFonts w:cs="Arial"/>
        </w:rPr>
        <w:lastRenderedPageBreak/>
        <w:t>Aktivno članstvo mladinskega odseka je v letu 2016 sestavljalo 19 članov, ki se srečujejo enkrat tedensko v društvenih prostorih (torek ob 19:30).</w:t>
      </w:r>
    </w:p>
    <w:p w:rsidR="00CF2004" w:rsidRDefault="00CF2004" w:rsidP="00CF2004">
      <w:pPr>
        <w:jc w:val="both"/>
        <w:rPr>
          <w:rFonts w:cs="Arial"/>
        </w:rPr>
      </w:pPr>
      <w:r>
        <w:rPr>
          <w:rFonts w:cs="Arial"/>
        </w:rPr>
        <w:t>V lanskem letu smo ponovno opazili upad števila udeležencev v planinskih skupinah, saj se je z novim šolskim letom 2016/2017 v planinske krožke na okoliških osnovnih šolah vpisalo 9 manj otrok oziroma 11 % manj kot v prejšnjem šolskem letu. Poleg osnovnošolcev v akcijah mladinskega odseka sodeluje tudi 5 srednješolcev.</w:t>
      </w:r>
    </w:p>
    <w:p w:rsidR="008734EA" w:rsidRDefault="008734EA" w:rsidP="008734EA">
      <w:pPr>
        <w:pStyle w:val="Caption"/>
        <w:keepNext/>
      </w:pPr>
      <w:r>
        <w:t>Tabela 2: Planinske skupine po posameznih šolah v šolskem letu 2015/2016</w:t>
      </w:r>
      <w:r w:rsidR="00477116">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6"/>
        <w:gridCol w:w="2410"/>
        <w:gridCol w:w="2688"/>
      </w:tblGrid>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OŠ</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število otrok</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mentorica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Venclja Perka</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32</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Marija Petarka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Preserje pri Radomljah</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14</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Mateja Peršolja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Brdo pri Lukovici</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15</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Jasna Malkoč</w:t>
            </w:r>
          </w:p>
        </w:tc>
      </w:tr>
      <w:tr w:rsidR="008734EA" w:rsidTr="008734EA">
        <w:trPr>
          <w:trHeight w:hRule="exact" w:val="284"/>
        </w:trPr>
        <w:tc>
          <w:tcPr>
            <w:tcW w:w="3856" w:type="dxa"/>
            <w:tcBorders>
              <w:top w:val="single" w:sz="4" w:space="0" w:color="000000"/>
              <w:left w:val="single" w:sz="4" w:space="0" w:color="auto"/>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Domžale</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21</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Angelina Bolta</w:t>
            </w:r>
          </w:p>
        </w:tc>
      </w:tr>
      <w:tr w:rsidR="008734EA" w:rsidTr="008734EA">
        <w:trPr>
          <w:trHeight w:hRule="exact" w:val="284"/>
        </w:trPr>
        <w:tc>
          <w:tcPr>
            <w:tcW w:w="3856" w:type="dxa"/>
            <w:tcBorders>
              <w:top w:val="single" w:sz="4" w:space="0" w:color="000000"/>
              <w:left w:val="single" w:sz="4" w:space="0" w:color="auto"/>
              <w:bottom w:val="single" w:sz="4" w:space="0" w:color="auto"/>
              <w:right w:val="single" w:sz="4" w:space="0" w:color="000000"/>
            </w:tcBorders>
            <w:hideMark/>
          </w:tcPr>
          <w:p w:rsidR="008734EA" w:rsidRDefault="008734EA">
            <w:pPr>
              <w:spacing w:after="0" w:line="240" w:lineRule="auto"/>
              <w:jc w:val="both"/>
              <w:rPr>
                <w:rFonts w:asciiTheme="minorHAnsi" w:hAnsiTheme="minorHAnsi" w:cs="Arial"/>
                <w:b/>
              </w:rPr>
            </w:pPr>
            <w:r>
              <w:rPr>
                <w:rFonts w:asciiTheme="minorHAnsi" w:hAnsiTheme="minorHAnsi" w:cs="Arial"/>
                <w:b/>
              </w:rPr>
              <w:t>SKUPAJ</w:t>
            </w:r>
          </w:p>
        </w:tc>
        <w:tc>
          <w:tcPr>
            <w:tcW w:w="2410" w:type="dxa"/>
            <w:tcBorders>
              <w:top w:val="single" w:sz="4" w:space="0" w:color="000000"/>
              <w:left w:val="single" w:sz="4" w:space="0" w:color="000000"/>
              <w:bottom w:val="single" w:sz="4" w:space="0" w:color="auto"/>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82</w:t>
            </w:r>
          </w:p>
        </w:tc>
        <w:tc>
          <w:tcPr>
            <w:tcW w:w="2688" w:type="dxa"/>
            <w:tcBorders>
              <w:top w:val="single" w:sz="4" w:space="0" w:color="000000"/>
              <w:left w:val="single" w:sz="4" w:space="0" w:color="000000"/>
              <w:bottom w:val="single" w:sz="4" w:space="0" w:color="auto"/>
              <w:right w:val="single" w:sz="4" w:space="0" w:color="000000"/>
            </w:tcBorders>
          </w:tcPr>
          <w:p w:rsidR="008734EA" w:rsidRDefault="008734EA">
            <w:pPr>
              <w:spacing w:after="0" w:line="240" w:lineRule="auto"/>
              <w:jc w:val="both"/>
              <w:rPr>
                <w:rFonts w:asciiTheme="minorHAnsi" w:hAnsiTheme="minorHAnsi" w:cs="Arial"/>
              </w:rPr>
            </w:pPr>
          </w:p>
        </w:tc>
      </w:tr>
    </w:tbl>
    <w:p w:rsidR="008734EA" w:rsidRDefault="008734EA" w:rsidP="008734EA">
      <w:pPr>
        <w:spacing w:after="0" w:line="240" w:lineRule="auto"/>
        <w:rPr>
          <w:rFonts w:cs="Arial"/>
        </w:rPr>
      </w:pPr>
    </w:p>
    <w:p w:rsidR="008734EA" w:rsidRDefault="008734EA" w:rsidP="008734EA">
      <w:pPr>
        <w:pStyle w:val="Caption"/>
        <w:keepNext/>
      </w:pPr>
      <w:r>
        <w:t>Tabela 3: Planinske skupine po posameznih šolah v šolskem letu 2016/2017</w:t>
      </w:r>
      <w:r w:rsidR="00477116">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6"/>
        <w:gridCol w:w="2410"/>
        <w:gridCol w:w="2688"/>
      </w:tblGrid>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OŠ</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število otrok</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mentorica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Venclja Perka</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11</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Marija Petarka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Preserje pri Radomljah</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19</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Mateja Peršolja</w:t>
            </w:r>
          </w:p>
        </w:tc>
      </w:tr>
      <w:tr w:rsidR="008734EA" w:rsidTr="008734EA">
        <w:trPr>
          <w:trHeight w:hRule="exact" w:val="284"/>
        </w:trPr>
        <w:tc>
          <w:tcPr>
            <w:tcW w:w="3856"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Brdo pri Lukovici</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21</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Jasna Malkoč</w:t>
            </w:r>
          </w:p>
        </w:tc>
      </w:tr>
      <w:tr w:rsidR="008734EA" w:rsidTr="008734EA">
        <w:trPr>
          <w:trHeight w:hRule="exact" w:val="284"/>
        </w:trPr>
        <w:tc>
          <w:tcPr>
            <w:tcW w:w="3856" w:type="dxa"/>
            <w:tcBorders>
              <w:top w:val="single" w:sz="4" w:space="0" w:color="000000"/>
              <w:left w:val="single" w:sz="4" w:space="0" w:color="auto"/>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Domžale</w:t>
            </w:r>
          </w:p>
        </w:tc>
        <w:tc>
          <w:tcPr>
            <w:tcW w:w="2410"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22</w:t>
            </w:r>
          </w:p>
        </w:tc>
        <w:tc>
          <w:tcPr>
            <w:tcW w:w="2688" w:type="dxa"/>
            <w:tcBorders>
              <w:top w:val="single" w:sz="4" w:space="0" w:color="000000"/>
              <w:left w:val="single" w:sz="4" w:space="0" w:color="000000"/>
              <w:bottom w:val="single" w:sz="4" w:space="0" w:color="000000"/>
              <w:right w:val="single" w:sz="4" w:space="0" w:color="000000"/>
            </w:tcBorders>
            <w:hideMark/>
          </w:tcPr>
          <w:p w:rsidR="008734EA" w:rsidRDefault="008734EA">
            <w:pPr>
              <w:spacing w:after="0" w:line="240" w:lineRule="auto"/>
              <w:jc w:val="both"/>
              <w:rPr>
                <w:rFonts w:asciiTheme="minorHAnsi" w:hAnsiTheme="minorHAnsi" w:cs="Arial"/>
              </w:rPr>
            </w:pPr>
            <w:r>
              <w:rPr>
                <w:rFonts w:asciiTheme="minorHAnsi" w:hAnsiTheme="minorHAnsi" w:cs="Arial"/>
              </w:rPr>
              <w:t>Angelina Bolta</w:t>
            </w:r>
          </w:p>
        </w:tc>
      </w:tr>
      <w:tr w:rsidR="008734EA" w:rsidTr="008734EA">
        <w:trPr>
          <w:trHeight w:hRule="exact" w:val="284"/>
        </w:trPr>
        <w:tc>
          <w:tcPr>
            <w:tcW w:w="3856" w:type="dxa"/>
            <w:tcBorders>
              <w:top w:val="single" w:sz="4" w:space="0" w:color="000000"/>
              <w:left w:val="single" w:sz="4" w:space="0" w:color="auto"/>
              <w:bottom w:val="single" w:sz="4" w:space="0" w:color="auto"/>
              <w:right w:val="single" w:sz="4" w:space="0" w:color="000000"/>
            </w:tcBorders>
            <w:hideMark/>
          </w:tcPr>
          <w:p w:rsidR="008734EA" w:rsidRDefault="008734EA">
            <w:pPr>
              <w:spacing w:after="0" w:line="240" w:lineRule="auto"/>
              <w:jc w:val="both"/>
              <w:rPr>
                <w:rFonts w:asciiTheme="minorHAnsi" w:hAnsiTheme="minorHAnsi" w:cs="Arial"/>
                <w:b/>
              </w:rPr>
            </w:pPr>
            <w:r>
              <w:rPr>
                <w:rFonts w:asciiTheme="minorHAnsi" w:hAnsiTheme="minorHAnsi" w:cs="Arial"/>
                <w:b/>
              </w:rPr>
              <w:t>SKUPAJ</w:t>
            </w:r>
          </w:p>
        </w:tc>
        <w:tc>
          <w:tcPr>
            <w:tcW w:w="2410" w:type="dxa"/>
            <w:tcBorders>
              <w:top w:val="single" w:sz="4" w:space="0" w:color="000000"/>
              <w:left w:val="single" w:sz="4" w:space="0" w:color="000000"/>
              <w:bottom w:val="single" w:sz="4" w:space="0" w:color="auto"/>
              <w:right w:val="single" w:sz="4" w:space="0" w:color="000000"/>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73</w:t>
            </w:r>
          </w:p>
        </w:tc>
        <w:tc>
          <w:tcPr>
            <w:tcW w:w="2688" w:type="dxa"/>
            <w:tcBorders>
              <w:top w:val="single" w:sz="4" w:space="0" w:color="000000"/>
              <w:left w:val="single" w:sz="4" w:space="0" w:color="000000"/>
              <w:bottom w:val="single" w:sz="4" w:space="0" w:color="auto"/>
              <w:right w:val="single" w:sz="4" w:space="0" w:color="000000"/>
            </w:tcBorders>
          </w:tcPr>
          <w:p w:rsidR="008734EA" w:rsidRDefault="008734EA">
            <w:pPr>
              <w:spacing w:after="0" w:line="240" w:lineRule="auto"/>
              <w:jc w:val="both"/>
              <w:rPr>
                <w:rFonts w:asciiTheme="minorHAnsi" w:hAnsiTheme="minorHAnsi" w:cs="Arial"/>
              </w:rPr>
            </w:pPr>
          </w:p>
        </w:tc>
      </w:tr>
    </w:tbl>
    <w:p w:rsidR="008734EA" w:rsidRDefault="008734EA" w:rsidP="008734EA">
      <w:pPr>
        <w:spacing w:after="0" w:line="240" w:lineRule="auto"/>
        <w:jc w:val="both"/>
      </w:pPr>
    </w:p>
    <w:p w:rsidR="008734EA" w:rsidRDefault="008734EA" w:rsidP="008734EA">
      <w:pPr>
        <w:spacing w:after="0" w:line="240" w:lineRule="auto"/>
        <w:jc w:val="both"/>
      </w:pPr>
    </w:p>
    <w:p w:rsidR="008734EA" w:rsidRDefault="008734EA" w:rsidP="008734EA">
      <w:pPr>
        <w:spacing w:after="0" w:line="240" w:lineRule="auto"/>
        <w:jc w:val="both"/>
      </w:pPr>
      <w:r>
        <w:t xml:space="preserve">V letu 2016 je bilo izpeljanih 9 od 10 predvidenih izletov. Majski izlet je bil odpovedan zaradi premajhnega števila prijav. Kljub temu, da se planinskih krožkov udeležuje manjše število otrok, pa je bilo v letu 2016 skupno na izletih vodenih 359 otrok, kar je 72 več kot v letu 2015. </w:t>
      </w:r>
    </w:p>
    <w:p w:rsidR="008734EA" w:rsidRDefault="008734EA" w:rsidP="008734EA">
      <w:pPr>
        <w:spacing w:after="0" w:line="240" w:lineRule="auto"/>
        <w:rPr>
          <w:highlight w:val="yellow"/>
        </w:rPr>
      </w:pPr>
    </w:p>
    <w:p w:rsidR="008734EA" w:rsidRDefault="008734EA" w:rsidP="008734EA">
      <w:pPr>
        <w:pStyle w:val="Caption"/>
        <w:keepNext/>
      </w:pPr>
      <w:r>
        <w:t>Tabela 4: Mesečni izleti mladinskega odseka v letu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806"/>
        <w:gridCol w:w="2268"/>
        <w:gridCol w:w="1134"/>
        <w:gridCol w:w="1554"/>
      </w:tblGrid>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datum</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cilj</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vodja izleta</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št. otrok</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št. vodnikov</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 xml:space="preserve">23. 1. </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Mrzli vrh in Sivka</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Matej Ogorevc</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25</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6</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 xml:space="preserve">27. 2. </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Talež</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Miha Vidali</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21</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6</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vAlign w:val="center"/>
            <w:hideMark/>
          </w:tcPr>
          <w:p w:rsidR="008734EA" w:rsidRDefault="008734EA">
            <w:pPr>
              <w:spacing w:after="0" w:line="240" w:lineRule="auto"/>
              <w:jc w:val="center"/>
              <w:rPr>
                <w:rFonts w:asciiTheme="minorHAnsi" w:hAnsiTheme="minorHAnsi" w:cs="Arial"/>
              </w:rPr>
            </w:pPr>
            <w:r>
              <w:rPr>
                <w:rFonts w:asciiTheme="minorHAnsi" w:hAnsiTheme="minorHAnsi" w:cs="Arial"/>
              </w:rPr>
              <w:t xml:space="preserve">19. 3. </w:t>
            </w:r>
          </w:p>
        </w:tc>
        <w:tc>
          <w:tcPr>
            <w:tcW w:w="2806" w:type="dxa"/>
            <w:tcBorders>
              <w:top w:val="single" w:sz="4" w:space="0" w:color="auto"/>
              <w:left w:val="single" w:sz="4" w:space="0" w:color="auto"/>
              <w:bottom w:val="single" w:sz="4" w:space="0" w:color="auto"/>
              <w:right w:val="single" w:sz="4" w:space="0" w:color="auto"/>
            </w:tcBorders>
            <w:vAlign w:val="center"/>
            <w:hideMark/>
          </w:tcPr>
          <w:p w:rsidR="008734EA" w:rsidRDefault="008734EA">
            <w:pPr>
              <w:spacing w:after="0" w:line="240" w:lineRule="auto"/>
              <w:rPr>
                <w:rFonts w:asciiTheme="minorHAnsi" w:hAnsiTheme="minorHAnsi" w:cs="Arial"/>
              </w:rPr>
            </w:pPr>
            <w:r>
              <w:rPr>
                <w:rFonts w:asciiTheme="minorHAnsi" w:hAnsiTheme="minorHAnsi" w:cs="Arial"/>
              </w:rPr>
              <w:t>Orientacijski izlet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34EA" w:rsidRDefault="008734EA">
            <w:pPr>
              <w:spacing w:after="0" w:line="240" w:lineRule="auto"/>
              <w:rPr>
                <w:rFonts w:asciiTheme="minorHAnsi" w:hAnsiTheme="minorHAnsi" w:cs="Arial"/>
              </w:rPr>
            </w:pPr>
            <w:r>
              <w:rPr>
                <w:rFonts w:asciiTheme="minorHAnsi" w:hAnsiTheme="minorHAnsi" w:cs="Arial"/>
              </w:rPr>
              <w:t>Dušan Prašnikar</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34EA" w:rsidRDefault="008734EA">
            <w:pPr>
              <w:spacing w:after="0" w:line="240" w:lineRule="auto"/>
              <w:jc w:val="center"/>
              <w:rPr>
                <w:rFonts w:asciiTheme="minorHAnsi" w:hAnsiTheme="minorHAnsi" w:cs="Arial"/>
              </w:rPr>
            </w:pPr>
            <w:r>
              <w:rPr>
                <w:rFonts w:asciiTheme="minorHAnsi" w:hAnsiTheme="minorHAnsi" w:cs="Arial"/>
              </w:rPr>
              <w:t>41</w:t>
            </w:r>
          </w:p>
        </w:tc>
        <w:tc>
          <w:tcPr>
            <w:tcW w:w="1554" w:type="dxa"/>
            <w:tcBorders>
              <w:top w:val="single" w:sz="4" w:space="0" w:color="auto"/>
              <w:left w:val="single" w:sz="4" w:space="0" w:color="auto"/>
              <w:bottom w:val="single" w:sz="4" w:space="0" w:color="auto"/>
              <w:right w:val="single" w:sz="4" w:space="0" w:color="auto"/>
            </w:tcBorders>
            <w:vAlign w:val="center"/>
            <w:hideMark/>
          </w:tcPr>
          <w:p w:rsidR="008734EA" w:rsidRDefault="008734EA">
            <w:pPr>
              <w:spacing w:after="0" w:line="240" w:lineRule="auto"/>
              <w:jc w:val="center"/>
              <w:rPr>
                <w:rFonts w:asciiTheme="minorHAnsi" w:hAnsiTheme="minorHAnsi" w:cs="Arial"/>
              </w:rPr>
            </w:pPr>
            <w:r>
              <w:rPr>
                <w:rFonts w:asciiTheme="minorHAnsi" w:hAnsiTheme="minorHAnsi" w:cs="Arial"/>
              </w:rPr>
              <w:t>7</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 xml:space="preserve">16. 4. </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Lubnik</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Klemen Kogovšek</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20</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5</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 xml:space="preserve">18. 6. </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Od Izole do Pirana</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Maja Pirc</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23</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5</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24. 9.</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Sveti Peter</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Luka Skočir</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54</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12</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22. 10.</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Dom na Šmohorju</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Blaž Erjavc</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94</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14</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26. 11.</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Žbevnica</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Matej Ogorevc</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41</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9</w:t>
            </w:r>
          </w:p>
        </w:tc>
      </w:tr>
      <w:tr w:rsidR="008734EA" w:rsidTr="008734EA">
        <w:trPr>
          <w:jc w:val="center"/>
        </w:trPr>
        <w:tc>
          <w:tcPr>
            <w:tcW w:w="1300"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17. 12.</w:t>
            </w:r>
          </w:p>
        </w:tc>
        <w:tc>
          <w:tcPr>
            <w:tcW w:w="2806"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Neznano (Idrija)</w:t>
            </w:r>
          </w:p>
        </w:tc>
        <w:tc>
          <w:tcPr>
            <w:tcW w:w="2268"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rPr>
                <w:rFonts w:asciiTheme="minorHAnsi" w:hAnsiTheme="minorHAnsi" w:cs="Arial"/>
              </w:rPr>
            </w:pPr>
            <w:r>
              <w:rPr>
                <w:rFonts w:asciiTheme="minorHAnsi" w:hAnsiTheme="minorHAnsi" w:cs="Arial"/>
              </w:rPr>
              <w:t>Klemen Kogovšek</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40</w:t>
            </w:r>
          </w:p>
        </w:tc>
        <w:tc>
          <w:tcPr>
            <w:tcW w:w="155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rPr>
            </w:pPr>
            <w:r>
              <w:rPr>
                <w:rFonts w:asciiTheme="minorHAnsi" w:hAnsiTheme="minorHAnsi" w:cs="Arial"/>
              </w:rPr>
              <w:t>7</w:t>
            </w:r>
          </w:p>
        </w:tc>
      </w:tr>
      <w:tr w:rsidR="008734EA" w:rsidTr="008734EA">
        <w:trPr>
          <w:jc w:val="center"/>
        </w:trPr>
        <w:tc>
          <w:tcPr>
            <w:tcW w:w="6374" w:type="dxa"/>
            <w:gridSpan w:val="3"/>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right"/>
              <w:rPr>
                <w:rFonts w:asciiTheme="minorHAnsi" w:hAnsiTheme="minorHAnsi" w:cs="Arial"/>
                <w:b/>
              </w:rPr>
            </w:pPr>
            <w:r>
              <w:rPr>
                <w:rFonts w:asciiTheme="minorHAnsi" w:hAnsiTheme="minorHAnsi" w:cs="Arial"/>
                <w:b/>
              </w:rPr>
              <w:t>skupaj</w:t>
            </w:r>
          </w:p>
        </w:tc>
        <w:tc>
          <w:tcPr>
            <w:tcW w:w="1134" w:type="dxa"/>
            <w:tcBorders>
              <w:top w:val="single" w:sz="4" w:space="0" w:color="auto"/>
              <w:left w:val="single" w:sz="4" w:space="0" w:color="auto"/>
              <w:bottom w:val="single" w:sz="4" w:space="0" w:color="auto"/>
              <w:right w:val="single" w:sz="4" w:space="0" w:color="auto"/>
            </w:tcBorders>
            <w:hideMark/>
          </w:tcPr>
          <w:p w:rsidR="008734EA" w:rsidRDefault="008734EA">
            <w:pPr>
              <w:spacing w:after="0" w:line="240" w:lineRule="auto"/>
              <w:jc w:val="center"/>
              <w:rPr>
                <w:rFonts w:asciiTheme="minorHAnsi" w:hAnsiTheme="minorHAnsi" w:cs="Arial"/>
                <w:b/>
              </w:rPr>
            </w:pPr>
            <w:r>
              <w:rPr>
                <w:rFonts w:asciiTheme="minorHAnsi" w:hAnsiTheme="minorHAnsi" w:cs="Arial"/>
                <w:b/>
              </w:rPr>
              <w:t>359</w:t>
            </w:r>
          </w:p>
        </w:tc>
        <w:tc>
          <w:tcPr>
            <w:tcW w:w="1554" w:type="dxa"/>
            <w:tcBorders>
              <w:top w:val="single" w:sz="4" w:space="0" w:color="auto"/>
              <w:left w:val="single" w:sz="4" w:space="0" w:color="auto"/>
              <w:bottom w:val="single" w:sz="4" w:space="0" w:color="auto"/>
              <w:right w:val="single" w:sz="4" w:space="0" w:color="auto"/>
            </w:tcBorders>
          </w:tcPr>
          <w:p w:rsidR="008734EA" w:rsidRDefault="008734EA">
            <w:pPr>
              <w:spacing w:after="0" w:line="240" w:lineRule="auto"/>
              <w:jc w:val="center"/>
              <w:rPr>
                <w:rFonts w:asciiTheme="minorHAnsi" w:hAnsiTheme="minorHAnsi" w:cs="Arial"/>
                <w:b/>
                <w:highlight w:val="yellow"/>
              </w:rPr>
            </w:pPr>
          </w:p>
        </w:tc>
      </w:tr>
    </w:tbl>
    <w:p w:rsidR="008734EA" w:rsidRDefault="008734EA" w:rsidP="008734EA">
      <w:pPr>
        <w:pStyle w:val="Heading3"/>
      </w:pPr>
      <w:r>
        <w:t>Tabor</w:t>
      </w:r>
    </w:p>
    <w:p w:rsidR="008734EA" w:rsidRDefault="008734EA" w:rsidP="008734EA">
      <w:pPr>
        <w:spacing w:after="0" w:line="240" w:lineRule="auto"/>
        <w:jc w:val="both"/>
        <w:rPr>
          <w:rFonts w:asciiTheme="minorHAnsi" w:hAnsiTheme="minorHAnsi" w:cs="Arial"/>
        </w:rPr>
      </w:pPr>
      <w:r>
        <w:rPr>
          <w:rFonts w:asciiTheme="minorHAnsi" w:hAnsiTheme="minorHAnsi" w:cs="Arial"/>
        </w:rPr>
        <w:t>V letu 2016 smo med 7 in 14. avgustom organizirali planinski tabor v Koprivni za osnovnošolce in srednješolce. Udeležilo se ga je 38 otrok, pri vodenju pa je sodelovalo 19 vodnikov, vodja tabora je bil Matej Ogorevc, tehnični vodja pa Luka Skočir.</w:t>
      </w:r>
    </w:p>
    <w:p w:rsidR="008734EA" w:rsidRDefault="008734EA" w:rsidP="008734EA">
      <w:pPr>
        <w:spacing w:after="0" w:line="240" w:lineRule="auto"/>
        <w:jc w:val="both"/>
        <w:rPr>
          <w:rFonts w:asciiTheme="minorHAnsi" w:hAnsiTheme="minorHAnsi" w:cs="Arial"/>
        </w:rPr>
      </w:pPr>
    </w:p>
    <w:p w:rsidR="008734EA" w:rsidRDefault="008734EA" w:rsidP="008734EA">
      <w:pPr>
        <w:spacing w:after="0" w:line="240" w:lineRule="auto"/>
        <w:jc w:val="both"/>
        <w:rPr>
          <w:rFonts w:asciiTheme="minorHAnsi" w:hAnsiTheme="minorHAnsi" w:cs="Arial"/>
        </w:rPr>
      </w:pPr>
      <w:r>
        <w:rPr>
          <w:rFonts w:asciiTheme="minorHAnsi" w:hAnsiTheme="minorHAnsi" w:cs="Arial"/>
        </w:rPr>
        <w:t xml:space="preserve">Lani smo prvič sodelovali z okoliškimi društvi (PD Trzin, PD Mengeš in PD Kamnik), s katerimi smo skupaj najeli taborni prostor za daljše časovno obdobje, ekipe pa so se na prostoru zamenjale enkrat tedensko. </w:t>
      </w:r>
      <w:r>
        <w:rPr>
          <w:rFonts w:asciiTheme="minorHAnsi" w:hAnsiTheme="minorHAnsi" w:cs="Arial"/>
        </w:rPr>
        <w:lastRenderedPageBreak/>
        <w:t>Sodelovanje se je izkazalo za pozitivno s stališča nižjih stroškov najema in možnosti izposoje opreme, povzročilo pa je nekaj dodatne organizacije in usklajevanja, zato bomo o sodelovanju v prihodnje še razmislili.</w:t>
      </w:r>
    </w:p>
    <w:p w:rsidR="008734EA" w:rsidRDefault="008734EA" w:rsidP="008734EA">
      <w:pPr>
        <w:spacing w:after="0" w:line="240" w:lineRule="auto"/>
        <w:jc w:val="both"/>
        <w:rPr>
          <w:rFonts w:asciiTheme="minorHAnsi" w:hAnsiTheme="minorHAnsi" w:cs="Arial"/>
        </w:rPr>
      </w:pPr>
    </w:p>
    <w:p w:rsidR="008734EA" w:rsidRDefault="008734EA" w:rsidP="008734EA">
      <w:pPr>
        <w:pStyle w:val="Caption"/>
        <w:keepNext/>
      </w:pPr>
      <w:r>
        <w:t xml:space="preserve">Tabela 5: Seznam izpeljanih izletov in tur na gorniškem taboru za otroke, mladostnike in mlade </w:t>
      </w:r>
    </w:p>
    <w:tbl>
      <w:tblPr>
        <w:tblStyle w:val="TableGrid"/>
        <w:tblW w:w="0" w:type="auto"/>
        <w:tblLook w:val="04A0" w:firstRow="1" w:lastRow="0" w:firstColumn="1" w:lastColumn="0" w:noHBand="0" w:noVBand="1"/>
      </w:tblPr>
      <w:tblGrid>
        <w:gridCol w:w="955"/>
        <w:gridCol w:w="3197"/>
        <w:gridCol w:w="2369"/>
        <w:gridCol w:w="2541"/>
      </w:tblGrid>
      <w:tr w:rsidR="008734EA" w:rsidRPr="008734EA" w:rsidTr="008734EA">
        <w:tc>
          <w:tcPr>
            <w:tcW w:w="959" w:type="dxa"/>
          </w:tcPr>
          <w:p w:rsidR="008734EA" w:rsidRPr="008734EA" w:rsidRDefault="008734EA" w:rsidP="008734EA">
            <w:pPr>
              <w:spacing w:after="0"/>
              <w:rPr>
                <w:b/>
              </w:rPr>
            </w:pPr>
            <w:r>
              <w:rPr>
                <w:b/>
              </w:rPr>
              <w:t>da</w:t>
            </w:r>
            <w:r w:rsidRPr="008734EA">
              <w:rPr>
                <w:b/>
              </w:rPr>
              <w:t>tum</w:t>
            </w:r>
          </w:p>
        </w:tc>
        <w:tc>
          <w:tcPr>
            <w:tcW w:w="3260" w:type="dxa"/>
          </w:tcPr>
          <w:p w:rsidR="008734EA" w:rsidRPr="008734EA" w:rsidRDefault="008734EA" w:rsidP="008734EA">
            <w:pPr>
              <w:spacing w:after="0"/>
              <w:rPr>
                <w:b/>
              </w:rPr>
            </w:pPr>
            <w:r>
              <w:rPr>
                <w:b/>
              </w:rPr>
              <w:t>c</w:t>
            </w:r>
            <w:r w:rsidRPr="008734EA">
              <w:rPr>
                <w:b/>
              </w:rPr>
              <w:t>ilj</w:t>
            </w:r>
          </w:p>
        </w:tc>
        <w:tc>
          <w:tcPr>
            <w:tcW w:w="2410" w:type="dxa"/>
          </w:tcPr>
          <w:p w:rsidR="008734EA" w:rsidRPr="008734EA" w:rsidRDefault="008734EA" w:rsidP="008734EA">
            <w:pPr>
              <w:spacing w:after="0"/>
              <w:rPr>
                <w:b/>
              </w:rPr>
            </w:pPr>
            <w:r w:rsidRPr="008734EA">
              <w:rPr>
                <w:b/>
              </w:rPr>
              <w:t>skupina</w:t>
            </w:r>
          </w:p>
        </w:tc>
        <w:tc>
          <w:tcPr>
            <w:tcW w:w="2583" w:type="dxa"/>
          </w:tcPr>
          <w:p w:rsidR="008734EA" w:rsidRPr="008734EA" w:rsidRDefault="008734EA" w:rsidP="008734EA">
            <w:pPr>
              <w:spacing w:after="0"/>
              <w:rPr>
                <w:b/>
              </w:rPr>
            </w:pPr>
            <w:r w:rsidRPr="008734EA">
              <w:rPr>
                <w:b/>
              </w:rPr>
              <w:t>vodja</w:t>
            </w:r>
          </w:p>
        </w:tc>
      </w:tr>
      <w:tr w:rsidR="008734EA" w:rsidTr="008734EA">
        <w:tc>
          <w:tcPr>
            <w:tcW w:w="959" w:type="dxa"/>
            <w:vMerge w:val="restart"/>
            <w:vAlign w:val="center"/>
          </w:tcPr>
          <w:p w:rsidR="008734EA" w:rsidRDefault="008734EA" w:rsidP="00477116">
            <w:pPr>
              <w:spacing w:after="0"/>
              <w:jc w:val="center"/>
            </w:pPr>
            <w:r>
              <w:t>8. 8.</w:t>
            </w:r>
          </w:p>
        </w:tc>
        <w:tc>
          <w:tcPr>
            <w:tcW w:w="3260" w:type="dxa"/>
            <w:vAlign w:val="center"/>
          </w:tcPr>
          <w:p w:rsidR="008734EA" w:rsidRDefault="008734EA" w:rsidP="008734EA">
            <w:pPr>
              <w:spacing w:after="0"/>
              <w:jc w:val="center"/>
            </w:pPr>
            <w:r>
              <w:rPr>
                <w:rFonts w:asciiTheme="minorHAnsi" w:hAnsiTheme="minorHAnsi" w:cs="Arial"/>
              </w:rPr>
              <w:t>Sv. Jakob</w:t>
            </w:r>
          </w:p>
        </w:tc>
        <w:tc>
          <w:tcPr>
            <w:tcW w:w="2410" w:type="dxa"/>
            <w:vAlign w:val="center"/>
          </w:tcPr>
          <w:p w:rsidR="008734EA" w:rsidRDefault="008734EA" w:rsidP="008734EA">
            <w:pPr>
              <w:spacing w:after="0"/>
              <w:jc w:val="center"/>
            </w:pPr>
            <w:r>
              <w:t>mlajša</w:t>
            </w:r>
          </w:p>
        </w:tc>
        <w:tc>
          <w:tcPr>
            <w:tcW w:w="2583" w:type="dxa"/>
            <w:vAlign w:val="center"/>
          </w:tcPr>
          <w:p w:rsidR="008734EA" w:rsidRDefault="008734EA" w:rsidP="008734EA">
            <w:pPr>
              <w:spacing w:after="0"/>
              <w:jc w:val="center"/>
            </w:pPr>
            <w:r>
              <w:t>Dušan Prašnikar</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rPr>
                <w:rFonts w:asciiTheme="minorHAnsi" w:hAnsiTheme="minorHAnsi" w:cs="Arial"/>
              </w:rPr>
              <w:t>Topica</w:t>
            </w:r>
          </w:p>
        </w:tc>
        <w:tc>
          <w:tcPr>
            <w:tcW w:w="2410" w:type="dxa"/>
            <w:vAlign w:val="center"/>
          </w:tcPr>
          <w:p w:rsidR="008734EA" w:rsidRDefault="008734EA" w:rsidP="008734EA">
            <w:pPr>
              <w:spacing w:after="0"/>
              <w:jc w:val="center"/>
            </w:pPr>
            <w:r>
              <w:t>srednja</w:t>
            </w:r>
          </w:p>
        </w:tc>
        <w:tc>
          <w:tcPr>
            <w:tcW w:w="2583" w:type="dxa"/>
            <w:vAlign w:val="center"/>
          </w:tcPr>
          <w:p w:rsidR="008734EA" w:rsidRDefault="008734EA" w:rsidP="008734EA">
            <w:pPr>
              <w:spacing w:after="0"/>
              <w:jc w:val="center"/>
            </w:pPr>
            <w:r>
              <w:t>Blaž Erjavc</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rPr>
                <w:rFonts w:asciiTheme="minorHAnsi" w:hAnsiTheme="minorHAnsi" w:cs="Arial"/>
              </w:rPr>
              <w:t>Olševa</w:t>
            </w:r>
          </w:p>
        </w:tc>
        <w:tc>
          <w:tcPr>
            <w:tcW w:w="2410" w:type="dxa"/>
            <w:vAlign w:val="center"/>
          </w:tcPr>
          <w:p w:rsidR="008734EA" w:rsidRDefault="008734EA" w:rsidP="008734EA">
            <w:pPr>
              <w:spacing w:after="0"/>
              <w:jc w:val="center"/>
            </w:pPr>
            <w:r>
              <w:t>starejša</w:t>
            </w:r>
          </w:p>
        </w:tc>
        <w:tc>
          <w:tcPr>
            <w:tcW w:w="2583" w:type="dxa"/>
            <w:vAlign w:val="center"/>
          </w:tcPr>
          <w:p w:rsidR="008734EA" w:rsidRDefault="008734EA" w:rsidP="008734EA">
            <w:pPr>
              <w:spacing w:after="0"/>
              <w:jc w:val="center"/>
            </w:pPr>
            <w:r>
              <w:t>Klemen Kogovšek</w:t>
            </w:r>
          </w:p>
        </w:tc>
      </w:tr>
      <w:tr w:rsidR="008734EA" w:rsidTr="008734EA">
        <w:tc>
          <w:tcPr>
            <w:tcW w:w="959" w:type="dxa"/>
            <w:vMerge w:val="restart"/>
            <w:vAlign w:val="center"/>
          </w:tcPr>
          <w:p w:rsidR="008734EA" w:rsidRDefault="008734EA" w:rsidP="00477116">
            <w:pPr>
              <w:spacing w:after="0"/>
              <w:jc w:val="center"/>
            </w:pPr>
            <w:r>
              <w:t>10. 8.</w:t>
            </w:r>
          </w:p>
        </w:tc>
        <w:tc>
          <w:tcPr>
            <w:tcW w:w="3260" w:type="dxa"/>
            <w:vAlign w:val="center"/>
          </w:tcPr>
          <w:p w:rsidR="008734EA" w:rsidRDefault="008734EA" w:rsidP="008734EA">
            <w:pPr>
              <w:spacing w:after="0"/>
              <w:jc w:val="center"/>
            </w:pPr>
            <w:r>
              <w:rPr>
                <w:rFonts w:asciiTheme="minorHAnsi" w:hAnsiTheme="minorHAnsi" w:cs="Arial"/>
              </w:rPr>
              <w:t>Sv. Ana in Govševa planina</w:t>
            </w:r>
          </w:p>
        </w:tc>
        <w:tc>
          <w:tcPr>
            <w:tcW w:w="2410" w:type="dxa"/>
            <w:vAlign w:val="center"/>
          </w:tcPr>
          <w:p w:rsidR="008734EA" w:rsidRDefault="008734EA" w:rsidP="008734EA">
            <w:pPr>
              <w:spacing w:after="0"/>
              <w:jc w:val="center"/>
            </w:pPr>
            <w:r>
              <w:t>mlajša</w:t>
            </w:r>
          </w:p>
        </w:tc>
        <w:tc>
          <w:tcPr>
            <w:tcW w:w="2583" w:type="dxa"/>
            <w:vAlign w:val="center"/>
          </w:tcPr>
          <w:p w:rsidR="008734EA" w:rsidRDefault="008734EA" w:rsidP="008734EA">
            <w:pPr>
              <w:spacing w:after="0"/>
              <w:jc w:val="center"/>
            </w:pPr>
            <w:r>
              <w:t>Blaž Češka</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rPr>
                <w:rFonts w:asciiTheme="minorHAnsi" w:hAnsiTheme="minorHAnsi" w:cs="Arial"/>
              </w:rPr>
              <w:t>Čofatijev vrh</w:t>
            </w:r>
          </w:p>
        </w:tc>
        <w:tc>
          <w:tcPr>
            <w:tcW w:w="2410" w:type="dxa"/>
            <w:vAlign w:val="center"/>
          </w:tcPr>
          <w:p w:rsidR="008734EA" w:rsidRDefault="008734EA" w:rsidP="008734EA">
            <w:pPr>
              <w:spacing w:after="0"/>
              <w:jc w:val="center"/>
            </w:pPr>
            <w:r>
              <w:t>srednja</w:t>
            </w:r>
          </w:p>
        </w:tc>
        <w:tc>
          <w:tcPr>
            <w:tcW w:w="2583" w:type="dxa"/>
            <w:vAlign w:val="center"/>
          </w:tcPr>
          <w:p w:rsidR="008734EA" w:rsidRDefault="008734EA" w:rsidP="008734EA">
            <w:pPr>
              <w:spacing w:after="0"/>
              <w:jc w:val="center"/>
            </w:pPr>
            <w:r>
              <w:t>Luka Skočir</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rPr>
                <w:rFonts w:asciiTheme="minorHAnsi" w:hAnsiTheme="minorHAnsi" w:cs="Arial"/>
              </w:rPr>
              <w:t>Veliki Travnik in Komen</w:t>
            </w:r>
          </w:p>
        </w:tc>
        <w:tc>
          <w:tcPr>
            <w:tcW w:w="2410" w:type="dxa"/>
            <w:vAlign w:val="center"/>
          </w:tcPr>
          <w:p w:rsidR="008734EA" w:rsidRDefault="008734EA" w:rsidP="008734EA">
            <w:pPr>
              <w:spacing w:after="0"/>
              <w:jc w:val="center"/>
            </w:pPr>
            <w:r>
              <w:t>starejša</w:t>
            </w:r>
          </w:p>
        </w:tc>
        <w:tc>
          <w:tcPr>
            <w:tcW w:w="2583" w:type="dxa"/>
            <w:vAlign w:val="center"/>
          </w:tcPr>
          <w:p w:rsidR="008734EA" w:rsidRDefault="008734EA" w:rsidP="008734EA">
            <w:pPr>
              <w:spacing w:after="0"/>
              <w:jc w:val="center"/>
            </w:pPr>
            <w:r>
              <w:t>Matej Ogorevc</w:t>
            </w:r>
          </w:p>
        </w:tc>
      </w:tr>
      <w:tr w:rsidR="008734EA" w:rsidTr="008734EA">
        <w:tc>
          <w:tcPr>
            <w:tcW w:w="959" w:type="dxa"/>
            <w:vMerge w:val="restart"/>
            <w:vAlign w:val="center"/>
          </w:tcPr>
          <w:p w:rsidR="008734EA" w:rsidRDefault="008734EA" w:rsidP="00477116">
            <w:pPr>
              <w:spacing w:after="0"/>
              <w:jc w:val="center"/>
            </w:pPr>
            <w:r>
              <w:t>12. 8.</w:t>
            </w:r>
          </w:p>
        </w:tc>
        <w:tc>
          <w:tcPr>
            <w:tcW w:w="3260" w:type="dxa"/>
            <w:vAlign w:val="center"/>
          </w:tcPr>
          <w:p w:rsidR="008734EA" w:rsidRDefault="008734EA" w:rsidP="008734EA">
            <w:pPr>
              <w:spacing w:after="0"/>
              <w:jc w:val="center"/>
            </w:pPr>
            <w:r>
              <w:t>Dom pod Peco</w:t>
            </w:r>
          </w:p>
        </w:tc>
        <w:tc>
          <w:tcPr>
            <w:tcW w:w="2410" w:type="dxa"/>
            <w:vAlign w:val="center"/>
          </w:tcPr>
          <w:p w:rsidR="008734EA" w:rsidRDefault="008734EA" w:rsidP="008734EA">
            <w:pPr>
              <w:spacing w:after="0"/>
              <w:jc w:val="center"/>
            </w:pPr>
            <w:r>
              <w:t>mlajša</w:t>
            </w:r>
          </w:p>
        </w:tc>
        <w:tc>
          <w:tcPr>
            <w:tcW w:w="2583" w:type="dxa"/>
            <w:vAlign w:val="center"/>
          </w:tcPr>
          <w:p w:rsidR="008734EA" w:rsidRDefault="008734EA" w:rsidP="008734EA">
            <w:pPr>
              <w:spacing w:after="0"/>
              <w:jc w:val="center"/>
            </w:pPr>
            <w:r>
              <w:t>Blaž Erjavc</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t>Peca</w:t>
            </w:r>
          </w:p>
        </w:tc>
        <w:tc>
          <w:tcPr>
            <w:tcW w:w="2410" w:type="dxa"/>
            <w:vAlign w:val="center"/>
          </w:tcPr>
          <w:p w:rsidR="008734EA" w:rsidRDefault="008734EA" w:rsidP="008734EA">
            <w:pPr>
              <w:spacing w:after="0"/>
              <w:jc w:val="center"/>
            </w:pPr>
            <w:r>
              <w:t>srednja</w:t>
            </w:r>
          </w:p>
        </w:tc>
        <w:tc>
          <w:tcPr>
            <w:tcW w:w="2583" w:type="dxa"/>
            <w:vAlign w:val="center"/>
          </w:tcPr>
          <w:p w:rsidR="008734EA" w:rsidRDefault="008734EA" w:rsidP="008734EA">
            <w:pPr>
              <w:spacing w:after="0"/>
              <w:jc w:val="center"/>
            </w:pPr>
            <w:r>
              <w:t>Klemen Kogovšek</w:t>
            </w:r>
          </w:p>
        </w:tc>
      </w:tr>
      <w:tr w:rsidR="008734EA" w:rsidTr="008734EA">
        <w:tc>
          <w:tcPr>
            <w:tcW w:w="959" w:type="dxa"/>
            <w:vMerge/>
            <w:vAlign w:val="center"/>
          </w:tcPr>
          <w:p w:rsidR="008734EA" w:rsidRDefault="008734EA" w:rsidP="008734EA">
            <w:pPr>
              <w:spacing w:after="0"/>
              <w:jc w:val="center"/>
            </w:pPr>
          </w:p>
        </w:tc>
        <w:tc>
          <w:tcPr>
            <w:tcW w:w="3260" w:type="dxa"/>
            <w:vAlign w:val="center"/>
          </w:tcPr>
          <w:p w:rsidR="008734EA" w:rsidRDefault="008734EA" w:rsidP="008734EA">
            <w:pPr>
              <w:spacing w:after="0"/>
              <w:jc w:val="center"/>
            </w:pPr>
            <w:r>
              <w:t>Peca</w:t>
            </w:r>
          </w:p>
        </w:tc>
        <w:tc>
          <w:tcPr>
            <w:tcW w:w="2410" w:type="dxa"/>
            <w:vAlign w:val="center"/>
          </w:tcPr>
          <w:p w:rsidR="008734EA" w:rsidRDefault="008734EA" w:rsidP="008734EA">
            <w:pPr>
              <w:spacing w:after="0"/>
              <w:jc w:val="center"/>
            </w:pPr>
            <w:r>
              <w:t>starejša</w:t>
            </w:r>
          </w:p>
        </w:tc>
        <w:tc>
          <w:tcPr>
            <w:tcW w:w="2583" w:type="dxa"/>
            <w:vAlign w:val="center"/>
          </w:tcPr>
          <w:p w:rsidR="008734EA" w:rsidRDefault="008734EA" w:rsidP="008734EA">
            <w:pPr>
              <w:spacing w:after="0"/>
              <w:jc w:val="center"/>
            </w:pPr>
            <w:r>
              <w:t>Neža Erjavc</w:t>
            </w:r>
          </w:p>
        </w:tc>
      </w:tr>
    </w:tbl>
    <w:p w:rsidR="008734EA" w:rsidRDefault="008734EA" w:rsidP="008734EA">
      <w:pPr>
        <w:pStyle w:val="Heading3"/>
      </w:pPr>
      <w:r>
        <w:t>Orientacijska tekmovanja</w:t>
      </w:r>
    </w:p>
    <w:p w:rsidR="008734EA" w:rsidRDefault="008734EA" w:rsidP="008734EA">
      <w:pPr>
        <w:pStyle w:val="Teks1"/>
        <w:rPr>
          <w:rFonts w:asciiTheme="minorHAnsi" w:hAnsiTheme="minorHAnsi"/>
        </w:rPr>
      </w:pPr>
      <w:r>
        <w:rPr>
          <w:rFonts w:asciiTheme="minorHAnsi" w:hAnsiTheme="minorHAnsi"/>
        </w:rPr>
        <w:t>Člani odseka se redno udeležujejo planinskih orientacijskih tekmovanj (POT) v gorenjsko-dolenjski ligi in državnega – Slovenskega planinskega orientacijskega tekmovanja (SPOT), katerega se udeležijo le najvišje uvrščene ekipe iz posameznih lig. V okviru sezone 2015/2016, so se člani odseka v prvi polovici leta 2016 udeležili tretje in četrte tekme v gorenjsko-dolenjski ligi ter državnega tekmovanja.</w:t>
      </w:r>
    </w:p>
    <w:p w:rsidR="008734EA" w:rsidRDefault="008734EA" w:rsidP="008734EA">
      <w:pPr>
        <w:pStyle w:val="Teks1"/>
        <w:rPr>
          <w:rFonts w:asciiTheme="minorHAnsi" w:hAnsiTheme="minorHAnsi"/>
        </w:rPr>
      </w:pPr>
      <w:r>
        <w:rPr>
          <w:rFonts w:asciiTheme="minorHAnsi" w:hAnsiTheme="minorHAnsi"/>
        </w:rPr>
        <w:t xml:space="preserve">Z dobrimi rezultati na ligaških tekmah sta se na Slovensko državno orientacijsko tekmovanje (SPOT) uvrstili ekipi iz kategorij C in D. Državnega tekmovanja sta se udeležili ekipa iz kategorije D in ekipa iz kategorije G (odprta kategorija). Ekipa D je zasedla 2. mesto, ekipa G pa 20 mesto. V drugi polovici leta so se člani udeležili prve ligaške tekme.  </w:t>
      </w:r>
    </w:p>
    <w:p w:rsidR="008734EA" w:rsidRDefault="008734EA" w:rsidP="008734EA">
      <w:pPr>
        <w:pStyle w:val="Teks1"/>
        <w:rPr>
          <w:rFonts w:asciiTheme="minorHAnsi" w:hAnsiTheme="minorHAnsi"/>
        </w:rPr>
      </w:pPr>
    </w:p>
    <w:p w:rsidR="008734EA" w:rsidRDefault="00477116" w:rsidP="008734EA">
      <w:pPr>
        <w:pStyle w:val="Caption"/>
        <w:keepNext/>
      </w:pPr>
      <w:r>
        <w:t>Tabela 6</w:t>
      </w:r>
      <w:r w:rsidR="008734EA">
        <w:t>: Orientacijska tekmovanja v letu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95"/>
        <w:gridCol w:w="2971"/>
      </w:tblGrid>
      <w:tr w:rsidR="008734EA" w:rsidTr="008734EA">
        <w:tc>
          <w:tcPr>
            <w:tcW w:w="1696"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b/>
              </w:rPr>
            </w:pPr>
            <w:r>
              <w:rPr>
                <w:rFonts w:asciiTheme="minorHAnsi" w:hAnsiTheme="minorHAnsi" w:cs="Arial"/>
                <w:b/>
              </w:rPr>
              <w:t>datum</w:t>
            </w:r>
          </w:p>
        </w:tc>
        <w:tc>
          <w:tcPr>
            <w:tcW w:w="4395"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b/>
              </w:rPr>
            </w:pPr>
            <w:r>
              <w:rPr>
                <w:rFonts w:asciiTheme="minorHAnsi" w:hAnsiTheme="minorHAnsi" w:cs="Arial"/>
                <w:b/>
              </w:rPr>
              <w:t>tekmovanje</w:t>
            </w:r>
          </w:p>
        </w:tc>
        <w:tc>
          <w:tcPr>
            <w:tcW w:w="2971"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b/>
              </w:rPr>
            </w:pPr>
            <w:r>
              <w:rPr>
                <w:rFonts w:asciiTheme="minorHAnsi" w:hAnsiTheme="minorHAnsi" w:cs="Arial"/>
                <w:b/>
              </w:rPr>
              <w:t>organizator</w:t>
            </w:r>
          </w:p>
        </w:tc>
      </w:tr>
      <w:tr w:rsidR="008734EA" w:rsidTr="008734EA">
        <w:tc>
          <w:tcPr>
            <w:tcW w:w="1696"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rPr>
            </w:pPr>
            <w:r>
              <w:rPr>
                <w:rFonts w:asciiTheme="minorHAnsi" w:hAnsiTheme="minorHAnsi" w:cs="Arial"/>
              </w:rPr>
              <w:t xml:space="preserve">12. 3. </w:t>
            </w:r>
          </w:p>
        </w:tc>
        <w:tc>
          <w:tcPr>
            <w:tcW w:w="4395"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3. ligaška tekma sezone 2015/16</w:t>
            </w:r>
          </w:p>
        </w:tc>
        <w:tc>
          <w:tcPr>
            <w:tcW w:w="2971"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PD Domžale in PD Onger Trzin</w:t>
            </w:r>
          </w:p>
        </w:tc>
      </w:tr>
      <w:tr w:rsidR="008734EA" w:rsidTr="008734EA">
        <w:tc>
          <w:tcPr>
            <w:tcW w:w="1696"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rPr>
            </w:pPr>
            <w:r>
              <w:rPr>
                <w:rFonts w:asciiTheme="minorHAnsi" w:hAnsiTheme="minorHAnsi" w:cs="Arial"/>
              </w:rPr>
              <w:t xml:space="preserve">9. 4. </w:t>
            </w:r>
          </w:p>
        </w:tc>
        <w:tc>
          <w:tcPr>
            <w:tcW w:w="4395"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4. ligaška tekma sezone 2015/16</w:t>
            </w:r>
          </w:p>
        </w:tc>
        <w:tc>
          <w:tcPr>
            <w:tcW w:w="2971"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PD Borovnica</w:t>
            </w:r>
          </w:p>
        </w:tc>
      </w:tr>
      <w:tr w:rsidR="008734EA" w:rsidTr="008734EA">
        <w:tc>
          <w:tcPr>
            <w:tcW w:w="1696"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jc w:val="center"/>
              <w:rPr>
                <w:rFonts w:asciiTheme="minorHAnsi" w:hAnsiTheme="minorHAnsi" w:cs="Arial"/>
              </w:rPr>
            </w:pPr>
            <w:r>
              <w:rPr>
                <w:rFonts w:asciiTheme="minorHAnsi" w:hAnsiTheme="minorHAnsi" w:cs="Arial"/>
              </w:rPr>
              <w:t>14.</w:t>
            </w:r>
            <w:r w:rsidR="00477116">
              <w:rPr>
                <w:rFonts w:asciiTheme="minorHAnsi" w:hAnsiTheme="minorHAnsi" w:cs="Arial"/>
              </w:rPr>
              <w:t xml:space="preserve"> </w:t>
            </w:r>
            <w:r>
              <w:rPr>
                <w:rFonts w:asciiTheme="minorHAnsi" w:hAnsiTheme="minorHAnsi" w:cs="Arial"/>
              </w:rPr>
              <w:t>–</w:t>
            </w:r>
            <w:r w:rsidR="00477116">
              <w:rPr>
                <w:rFonts w:asciiTheme="minorHAnsi" w:hAnsiTheme="minorHAnsi" w:cs="Arial"/>
              </w:rPr>
              <w:t xml:space="preserve"> </w:t>
            </w:r>
            <w:r>
              <w:rPr>
                <w:rFonts w:asciiTheme="minorHAnsi" w:hAnsiTheme="minorHAnsi" w:cs="Arial"/>
              </w:rPr>
              <w:t xml:space="preserve">15. 5. </w:t>
            </w:r>
          </w:p>
        </w:tc>
        <w:tc>
          <w:tcPr>
            <w:tcW w:w="4395"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Slovensko planinsko orientacijsko tekmovanje</w:t>
            </w:r>
          </w:p>
        </w:tc>
        <w:tc>
          <w:tcPr>
            <w:tcW w:w="2971"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Rogaška orientacijska liga</w:t>
            </w:r>
          </w:p>
        </w:tc>
      </w:tr>
      <w:tr w:rsidR="008734EA" w:rsidTr="008734EA">
        <w:tc>
          <w:tcPr>
            <w:tcW w:w="1696" w:type="dxa"/>
            <w:tcBorders>
              <w:top w:val="single" w:sz="4" w:space="0" w:color="auto"/>
              <w:left w:val="single" w:sz="4" w:space="0" w:color="auto"/>
              <w:bottom w:val="single" w:sz="4" w:space="0" w:color="auto"/>
              <w:right w:val="single" w:sz="4" w:space="0" w:color="auto"/>
            </w:tcBorders>
            <w:hideMark/>
          </w:tcPr>
          <w:p w:rsidR="008734EA" w:rsidRDefault="00477116" w:rsidP="00477116">
            <w:pPr>
              <w:spacing w:after="0"/>
              <w:jc w:val="center"/>
              <w:rPr>
                <w:rFonts w:asciiTheme="minorHAnsi" w:hAnsiTheme="minorHAnsi" w:cs="Arial"/>
              </w:rPr>
            </w:pPr>
            <w:r>
              <w:rPr>
                <w:rFonts w:asciiTheme="minorHAnsi" w:hAnsiTheme="minorHAnsi" w:cs="Arial"/>
              </w:rPr>
              <w:t>13</w:t>
            </w:r>
            <w:r w:rsidR="008734EA">
              <w:rPr>
                <w:rFonts w:asciiTheme="minorHAnsi" w:hAnsiTheme="minorHAnsi" w:cs="Arial"/>
              </w:rPr>
              <w:t>. 11.</w:t>
            </w:r>
          </w:p>
        </w:tc>
        <w:tc>
          <w:tcPr>
            <w:tcW w:w="4395"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1. ligaška tekma sezone 2016/17</w:t>
            </w:r>
          </w:p>
        </w:tc>
        <w:tc>
          <w:tcPr>
            <w:tcW w:w="2971" w:type="dxa"/>
            <w:tcBorders>
              <w:top w:val="single" w:sz="4" w:space="0" w:color="auto"/>
              <w:left w:val="single" w:sz="4" w:space="0" w:color="auto"/>
              <w:bottom w:val="single" w:sz="4" w:space="0" w:color="auto"/>
              <w:right w:val="single" w:sz="4" w:space="0" w:color="auto"/>
            </w:tcBorders>
            <w:hideMark/>
          </w:tcPr>
          <w:p w:rsidR="008734EA" w:rsidRDefault="008734EA" w:rsidP="00477116">
            <w:pPr>
              <w:spacing w:after="0"/>
              <w:rPr>
                <w:rFonts w:asciiTheme="minorHAnsi" w:hAnsiTheme="minorHAnsi" w:cs="Arial"/>
              </w:rPr>
            </w:pPr>
            <w:r>
              <w:rPr>
                <w:rFonts w:asciiTheme="minorHAnsi" w:hAnsiTheme="minorHAnsi" w:cs="Arial"/>
              </w:rPr>
              <w:t>PD Ljubljana-Matica</w:t>
            </w:r>
          </w:p>
        </w:tc>
      </w:tr>
    </w:tbl>
    <w:p w:rsidR="008734EA" w:rsidRDefault="008734EA" w:rsidP="008734EA">
      <w:pPr>
        <w:pStyle w:val="Teks1"/>
        <w:rPr>
          <w:rFonts w:asciiTheme="minorHAnsi" w:hAnsiTheme="minorHAnsi"/>
        </w:rPr>
      </w:pPr>
    </w:p>
    <w:p w:rsidR="008734EA" w:rsidRDefault="008734EA" w:rsidP="008734EA">
      <w:pPr>
        <w:pStyle w:val="Heading3"/>
      </w:pPr>
      <w:r>
        <w:t>Tekmovanje Mladina in gore</w:t>
      </w:r>
    </w:p>
    <w:p w:rsidR="008734EA" w:rsidRDefault="008734EA" w:rsidP="008734EA">
      <w:pPr>
        <w:pStyle w:val="Teks1"/>
        <w:rPr>
          <w:rFonts w:asciiTheme="minorHAnsi" w:hAnsiTheme="minorHAnsi"/>
          <w:szCs w:val="22"/>
        </w:rPr>
      </w:pPr>
      <w:r>
        <w:rPr>
          <w:rFonts w:asciiTheme="minorHAnsi" w:hAnsiTheme="minorHAnsi"/>
        </w:rPr>
        <w:t xml:space="preserve">V okviru sezone 2015/2016 se je na državno tekmovanje uvrstila mešana ekipa OŠ Preserje pri Radomljah in OŠ Venclja Perka. Ekipo je na državno tekmovanje pripravljala mentorica Mateja  Peršolja. Na </w:t>
      </w:r>
      <w:r>
        <w:rPr>
          <w:rFonts w:asciiTheme="minorHAnsi" w:hAnsiTheme="minorHAnsi"/>
          <w:szCs w:val="22"/>
        </w:rPr>
        <w:t>državnem tekmovanju, ki je potekalo 23. 1. 2016 v Tržiču, je ekipa dosegla 4. mesto.</w:t>
      </w:r>
    </w:p>
    <w:p w:rsidR="008734EA" w:rsidRDefault="008734EA" w:rsidP="008734EA">
      <w:pPr>
        <w:spacing w:after="0" w:line="240" w:lineRule="auto"/>
        <w:jc w:val="both"/>
        <w:rPr>
          <w:rFonts w:asciiTheme="minorHAnsi" w:hAnsiTheme="minorHAnsi" w:cs="Arial"/>
        </w:rPr>
      </w:pPr>
      <w:r>
        <w:rPr>
          <w:rFonts w:asciiTheme="minorHAnsi" w:hAnsiTheme="minorHAnsi" w:cs="Arial"/>
        </w:rPr>
        <w:t>Novost sezone 2015/2016 je tekmovanje Mladina in gore za srednješolce. PD Domžale je sodelovalo z eno ekipo, ki je dosegla 7. mesto.</w:t>
      </w:r>
    </w:p>
    <w:p w:rsidR="008734EA" w:rsidRDefault="008734EA" w:rsidP="008734EA">
      <w:pPr>
        <w:spacing w:after="0" w:line="240" w:lineRule="auto"/>
        <w:jc w:val="both"/>
        <w:rPr>
          <w:rFonts w:asciiTheme="minorHAnsi" w:hAnsiTheme="minorHAnsi" w:cs="Arial"/>
        </w:rPr>
      </w:pPr>
      <w:r>
        <w:rPr>
          <w:rFonts w:asciiTheme="minorHAnsi" w:hAnsiTheme="minorHAnsi" w:cs="Arial"/>
        </w:rPr>
        <w:t>Tudi v šolskem letu 2016/2017 sta na regijskem tekmovanju sodelovali dve ekipi iz OŠ Janka Kersnika Brdo, pod mentorstvom Jasne Malkoč, ki pa se na državno tekmovanje žal nista uspeli uvrstiti.</w:t>
      </w:r>
    </w:p>
    <w:p w:rsidR="0092211B" w:rsidRPr="0092211B" w:rsidRDefault="0092211B" w:rsidP="0092211B"/>
    <w:p w:rsidR="000E73DA" w:rsidRDefault="000E73DA" w:rsidP="00836DDF">
      <w:pPr>
        <w:pStyle w:val="Heading3"/>
        <w:numPr>
          <w:ilvl w:val="1"/>
          <w:numId w:val="7"/>
        </w:numPr>
        <w:ind w:left="567" w:hanging="567"/>
      </w:pPr>
      <w:r>
        <w:t>Alpinistični odsek</w:t>
      </w:r>
    </w:p>
    <w:p w:rsidR="00477116" w:rsidRDefault="00477116" w:rsidP="00477116">
      <w:pPr>
        <w:pStyle w:val="Teks1"/>
        <w:rPr>
          <w:rFonts w:asciiTheme="minorHAnsi" w:hAnsiTheme="minorHAnsi"/>
        </w:rPr>
      </w:pPr>
      <w:r>
        <w:rPr>
          <w:rFonts w:asciiTheme="minorHAnsi" w:hAnsiTheme="minorHAnsi"/>
          <w:bCs/>
        </w:rPr>
        <w:t xml:space="preserve">V alpinističnem odseku </w:t>
      </w:r>
      <w:r>
        <w:rPr>
          <w:rFonts w:asciiTheme="minorHAnsi" w:hAnsiTheme="minorHAnsi"/>
        </w:rPr>
        <w:t xml:space="preserve">je aktivnih 50 članov in članic. Vodil jih je načelnik Tin Pelc. Člani se v društvenih prostorih sestajajo vsak četrtek. </w:t>
      </w:r>
    </w:p>
    <w:p w:rsidR="00477116" w:rsidRDefault="00477116" w:rsidP="00477116">
      <w:pPr>
        <w:pStyle w:val="Teks1"/>
        <w:ind w:left="360"/>
        <w:rPr>
          <w:rFonts w:asciiTheme="minorHAnsi" w:hAnsiTheme="minorHAnsi"/>
        </w:rPr>
      </w:pPr>
    </w:p>
    <w:p w:rsidR="00477116" w:rsidRDefault="00477116" w:rsidP="00477116">
      <w:pPr>
        <w:pStyle w:val="Caption"/>
        <w:keepNext/>
      </w:pPr>
      <w:r>
        <w:lastRenderedPageBreak/>
        <w:t>Tabela 7: Program alpinističnega odseka.</w:t>
      </w:r>
    </w:p>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4"/>
        <w:gridCol w:w="2338"/>
        <w:gridCol w:w="2720"/>
        <w:gridCol w:w="1547"/>
        <w:gridCol w:w="984"/>
      </w:tblGrid>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
                <w:bCs/>
                <w:sz w:val="20"/>
                <w:szCs w:val="20"/>
              </w:rPr>
            </w:pPr>
            <w:r>
              <w:rPr>
                <w:rFonts w:asciiTheme="minorHAnsi" w:hAnsiTheme="minorHAnsi"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
                <w:bCs/>
                <w:sz w:val="20"/>
                <w:szCs w:val="20"/>
              </w:rPr>
            </w:pPr>
            <w:r>
              <w:rPr>
                <w:rFonts w:asciiTheme="minorHAnsi" w:hAnsiTheme="minorHAnsi"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
                <w:bCs/>
                <w:sz w:val="20"/>
                <w:szCs w:val="20"/>
              </w:rPr>
            </w:pPr>
            <w:r>
              <w:rPr>
                <w:rFonts w:asciiTheme="minorHAnsi" w:hAnsiTheme="minorHAnsi"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
                <w:bCs/>
                <w:sz w:val="20"/>
                <w:szCs w:val="20"/>
              </w:rPr>
            </w:pPr>
            <w:r>
              <w:rPr>
                <w:rFonts w:asciiTheme="minorHAnsi" w:hAnsiTheme="minorHAnsi"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
                <w:bCs/>
                <w:sz w:val="20"/>
                <w:szCs w:val="20"/>
              </w:rPr>
            </w:pPr>
            <w:r>
              <w:rPr>
                <w:rFonts w:asciiTheme="minorHAnsi" w:hAnsiTheme="minorHAnsi" w:cs="Arial"/>
                <w:b/>
                <w:bCs/>
                <w:sz w:val="20"/>
                <w:szCs w:val="20"/>
              </w:rPr>
              <w:t>Št. udel.</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bCs/>
                <w:sz w:val="20"/>
                <w:szCs w:val="20"/>
              </w:rPr>
              <w:t>Alpinistična šola</w:t>
            </w:r>
            <w:r>
              <w:rPr>
                <w:rFonts w:asciiTheme="minorHAnsi" w:hAnsiTheme="minorHAnsi"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Domžale,</w:t>
            </w:r>
          </w:p>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7</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17. 1.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9</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22. 3.</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Bivak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Grossglockner</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Rok Kališnik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3</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3. 4.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Gradiška tura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12</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28. 4. – 30. 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Chamonix</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Aleš Ipavec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2</w:t>
            </w:r>
          </w:p>
        </w:tc>
      </w:tr>
      <w:tr w:rsidR="00477116" w:rsidRP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27. 4. – 8. 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bCs/>
                <w:sz w:val="20"/>
                <w:szCs w:val="20"/>
              </w:rPr>
            </w:pPr>
            <w:r w:rsidRPr="00477116">
              <w:rPr>
                <w:rFonts w:asciiTheme="minorHAnsi" w:hAnsiTheme="minorHAnsi" w:cs="Arial"/>
                <w:sz w:val="20"/>
                <w:szCs w:val="20"/>
              </w:rPr>
              <w:t>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Paklenica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Andrej Stuchly</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24</w:t>
            </w:r>
          </w:p>
        </w:tc>
      </w:tr>
      <w:tr w:rsidR="00477116" w:rsidRP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17. - 19.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bCs/>
                <w:sz w:val="20"/>
                <w:szCs w:val="20"/>
              </w:rPr>
              <w:t>6. Benkotov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Pr="00477116" w:rsidRDefault="00477116" w:rsidP="00477116">
            <w:pPr>
              <w:spacing w:after="0"/>
              <w:jc w:val="center"/>
              <w:rPr>
                <w:rFonts w:asciiTheme="minorHAnsi" w:hAnsiTheme="minorHAnsi" w:cs="Arial"/>
                <w:sz w:val="20"/>
                <w:szCs w:val="20"/>
              </w:rPr>
            </w:pPr>
            <w:r w:rsidRPr="00477116">
              <w:rPr>
                <w:rFonts w:asciiTheme="minorHAnsi" w:hAnsiTheme="minorHAnsi" w:cs="Arial"/>
                <w:sz w:val="20"/>
                <w:szCs w:val="20"/>
              </w:rPr>
              <w:t>22</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4. - 10.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Dolomiti – Cortina d'Ampezzo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Tin Pelc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6</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24. 6. – 17.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Društvena odprava v  Peru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Alpamayo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Aleš Ipavec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4</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19 – 21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Plezalni vikend</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Stena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4</w:t>
            </w:r>
          </w:p>
        </w:tc>
      </w:tr>
      <w:tr w:rsidR="00477116" w:rsidTr="00477116">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2. - 4.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bCs/>
                <w:sz w:val="20"/>
                <w:szCs w:val="20"/>
              </w:rPr>
            </w:pPr>
            <w:r>
              <w:rPr>
                <w:rFonts w:asciiTheme="minorHAnsi" w:hAnsiTheme="minorHAnsi" w:cs="Arial"/>
                <w:bCs/>
                <w:sz w:val="20"/>
                <w:szCs w:val="20"/>
              </w:rPr>
              <w:t>Plezalni vikend</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Klemenča jama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477116" w:rsidRDefault="00477116" w:rsidP="00477116">
            <w:pPr>
              <w:spacing w:after="0"/>
              <w:jc w:val="center"/>
              <w:rPr>
                <w:rFonts w:asciiTheme="minorHAnsi" w:hAnsiTheme="minorHAnsi" w:cs="Arial"/>
                <w:sz w:val="20"/>
                <w:szCs w:val="20"/>
              </w:rPr>
            </w:pPr>
            <w:r>
              <w:rPr>
                <w:rFonts w:asciiTheme="minorHAnsi" w:hAnsiTheme="minorHAnsi" w:cs="Arial"/>
                <w:sz w:val="20"/>
                <w:szCs w:val="20"/>
              </w:rPr>
              <w:t>6</w:t>
            </w:r>
          </w:p>
        </w:tc>
      </w:tr>
    </w:tbl>
    <w:p w:rsidR="00477116" w:rsidRDefault="00477116" w:rsidP="00477116">
      <w:pPr>
        <w:pStyle w:val="Teks1"/>
        <w:ind w:left="360"/>
        <w:rPr>
          <w:rFonts w:asciiTheme="minorHAnsi" w:hAnsiTheme="minorHAnsi"/>
        </w:rPr>
      </w:pPr>
    </w:p>
    <w:p w:rsidR="00477116" w:rsidRDefault="00477116" w:rsidP="00477116">
      <w:pPr>
        <w:pStyle w:val="Heading3"/>
      </w:pPr>
      <w:r>
        <w:t>Alpinistični in plezalni vzponi</w:t>
      </w:r>
    </w:p>
    <w:p w:rsidR="00477116" w:rsidRDefault="00477116" w:rsidP="00477116">
      <w:pPr>
        <w:pStyle w:val="Teks1"/>
        <w:rPr>
          <w:rFonts w:asciiTheme="minorHAnsi" w:hAnsiTheme="minorHAnsi"/>
        </w:rPr>
      </w:pPr>
      <w:r>
        <w:rPr>
          <w:rFonts w:asciiTheme="minorHAnsi" w:hAnsiTheme="minorHAnsi"/>
        </w:rPr>
        <w:t>Zimski del programa za leto 2016 je bil optimistično sestavljen z željami po plezanju slapov in zimskih smeri tako doma kot v tujini. Na žalost smo morali kar nekaj taborov in plezalnih vikendov prestaviti ali odpovedati zaradi slabih zimsko-lednih razmer. Tako kot že nekaj let zapored so zime postale nepredvidljive in ne omogočajo daljših časovnih obdobij z ugodnimi zimskimi razmerami. Posledično kakšnega plezalnega vikenda nismo izpeljali, kakšen tabor smo prestavili, zaradi česar je bila potem udeležba na teh taborih manjša. Kljub temu so naši člani našli ugodno vreme in razmere, ter opravili nekaj vzponov. Izpeljali smo tudi skupno turo na Grossglockner, ki je aklimatizacijska tura za Centralne Alpe. Izvedli smo tudi zimski tabor v Chamonix-u. Na žalost je bila udeležba na obeh taborih majhna, ker sta bila zaradi slabih razmer prestavljena. Za prvomajske praznike nam je bilo vreme bolj naklonjeno, zato se nas je kar nekaj nabralo na prvomajskem taboru v Paklenici. V juniju smo izpeljali 6. Benkotov memorial. V juliju smo organizirali tabor v Cortini d'Ampezzo katerega se je udeležilo 6 članov. Plezalo se je v gorah v okolici prelaza Falzarego. Prvi vikend v septembru je bil organiziran plezalni vikend na Klemenči jami. Plezalo se je v Krofički in severni steni Ojstrice. Tekom septembra in oktobra so naši člani plezali še v okolici Arca v Italiji ter na Hrvaškem v Paklenici. Kvaliteta vzponov naših članov je v povprečju malo nazadovala, kar pa lahko prištejemo tudi slabim zimskim razmeram. Število vzponov je bilo podobno lanskoletnim. Letos je najbolj izstopala društvena odprava v Peru.</w:t>
      </w:r>
    </w:p>
    <w:p w:rsidR="00477116" w:rsidRDefault="00477116" w:rsidP="00477116">
      <w:pPr>
        <w:pStyle w:val="Heading3"/>
      </w:pPr>
      <w:r>
        <w:t>Odprave in vzponi</w:t>
      </w:r>
    </w:p>
    <w:p w:rsidR="00477116" w:rsidRDefault="00477116" w:rsidP="00477116">
      <w:pPr>
        <w:widowControl w:val="0"/>
        <w:tabs>
          <w:tab w:val="right" w:pos="8953"/>
        </w:tabs>
        <w:autoSpaceDE w:val="0"/>
        <w:autoSpaceDN w:val="0"/>
        <w:adjustRightInd w:val="0"/>
        <w:jc w:val="both"/>
        <w:rPr>
          <w:rFonts w:asciiTheme="minorHAnsi" w:hAnsiTheme="minorHAnsi" w:cs="Arial"/>
        </w:rPr>
      </w:pPr>
      <w:r>
        <w:rPr>
          <w:rFonts w:asciiTheme="minorHAnsi" w:hAnsiTheme="minorHAnsi" w:cs="Arial"/>
        </w:rPr>
        <w:t>Po dolgem času smo na društvu izpeljali odpravo v tuja gorstva izven Evrope. Štirje člani Janez Kosirnik, Aleš Ipavec, Niko Muhič in Jaka Hrast so se konec junija odpravili v Peru z namenom, da priplezajo na Alpamayo. Odpravo jim je uspelo uspešno izpeljati in osvojiti vrh Alpamaya po zastavljeni smeri. Na odpravi so prav tako osvojili kar nekaj drugih vrhov preko 5000 m v okviru aklimatizacije.</w:t>
      </w:r>
    </w:p>
    <w:p w:rsidR="00477116" w:rsidRDefault="00477116" w:rsidP="00477116">
      <w:pPr>
        <w:pStyle w:val="Caption"/>
        <w:keepNext/>
      </w:pPr>
      <w:r>
        <w:t>Tabela 8: Odprave.</w:t>
      </w:r>
    </w:p>
    <w:tbl>
      <w:tblPr>
        <w:tblW w:w="4928" w:type="pct"/>
        <w:tblInd w:w="30" w:type="dxa"/>
        <w:tblCellMar>
          <w:left w:w="30" w:type="dxa"/>
          <w:right w:w="30" w:type="dxa"/>
        </w:tblCellMar>
        <w:tblLook w:val="04A0" w:firstRow="1" w:lastRow="0" w:firstColumn="1" w:lastColumn="0" w:noHBand="0" w:noVBand="1"/>
      </w:tblPr>
      <w:tblGrid>
        <w:gridCol w:w="1266"/>
        <w:gridCol w:w="3798"/>
        <w:gridCol w:w="3868"/>
      </w:tblGrid>
      <w:tr w:rsidR="00477116" w:rsidTr="00477116">
        <w:trPr>
          <w:trHeight w:val="233"/>
        </w:trPr>
        <w:tc>
          <w:tcPr>
            <w:tcW w:w="709" w:type="pct"/>
            <w:tcBorders>
              <w:top w:val="single" w:sz="4" w:space="0" w:color="auto"/>
              <w:left w:val="single" w:sz="4" w:space="0" w:color="auto"/>
              <w:bottom w:val="single" w:sz="4" w:space="0" w:color="auto"/>
              <w:right w:val="single" w:sz="4" w:space="0" w:color="auto"/>
            </w:tcBorders>
            <w:hideMark/>
          </w:tcPr>
          <w:p w:rsidR="00477116" w:rsidRDefault="00477116" w:rsidP="00477116">
            <w:pPr>
              <w:autoSpaceDE w:val="0"/>
              <w:autoSpaceDN w:val="0"/>
              <w:adjustRightInd w:val="0"/>
              <w:spacing w:after="0"/>
              <w:jc w:val="center"/>
              <w:rPr>
                <w:rFonts w:asciiTheme="minorHAnsi" w:hAnsiTheme="minorHAnsi" w:cs="Arial"/>
                <w:b/>
              </w:rPr>
            </w:pPr>
            <w:r>
              <w:rPr>
                <w:rFonts w:asciiTheme="minorHAnsi" w:hAnsiTheme="minorHAnsi" w:cs="Arial"/>
                <w:b/>
              </w:rPr>
              <w:t>Datum</w:t>
            </w:r>
          </w:p>
        </w:tc>
        <w:tc>
          <w:tcPr>
            <w:tcW w:w="2126" w:type="pct"/>
            <w:tcBorders>
              <w:top w:val="single" w:sz="4" w:space="0" w:color="auto"/>
              <w:left w:val="single" w:sz="4" w:space="0" w:color="auto"/>
              <w:bottom w:val="single" w:sz="4" w:space="0" w:color="auto"/>
              <w:right w:val="single" w:sz="4" w:space="0" w:color="auto"/>
            </w:tcBorders>
            <w:hideMark/>
          </w:tcPr>
          <w:p w:rsidR="00477116" w:rsidRDefault="00477116" w:rsidP="00477116">
            <w:pPr>
              <w:autoSpaceDE w:val="0"/>
              <w:autoSpaceDN w:val="0"/>
              <w:adjustRightInd w:val="0"/>
              <w:spacing w:after="0"/>
              <w:jc w:val="center"/>
              <w:rPr>
                <w:rFonts w:asciiTheme="minorHAnsi" w:hAnsiTheme="minorHAnsi" w:cs="Arial"/>
                <w:b/>
              </w:rPr>
            </w:pPr>
            <w:r>
              <w:rPr>
                <w:rFonts w:asciiTheme="minorHAnsi" w:hAnsiTheme="minorHAnsi" w:cs="Arial"/>
                <w:b/>
              </w:rPr>
              <w:t>Cilj</w:t>
            </w:r>
          </w:p>
        </w:tc>
        <w:tc>
          <w:tcPr>
            <w:tcW w:w="2165" w:type="pct"/>
            <w:tcBorders>
              <w:top w:val="single" w:sz="4" w:space="0" w:color="auto"/>
              <w:left w:val="single" w:sz="4" w:space="0" w:color="auto"/>
              <w:bottom w:val="single" w:sz="4" w:space="0" w:color="auto"/>
              <w:right w:val="single" w:sz="4" w:space="0" w:color="auto"/>
            </w:tcBorders>
            <w:hideMark/>
          </w:tcPr>
          <w:p w:rsidR="00477116" w:rsidRDefault="00477116" w:rsidP="00477116">
            <w:pPr>
              <w:pStyle w:val="Header"/>
              <w:tabs>
                <w:tab w:val="left" w:pos="708"/>
              </w:tabs>
              <w:autoSpaceDE w:val="0"/>
              <w:autoSpaceDN w:val="0"/>
              <w:adjustRightInd w:val="0"/>
              <w:jc w:val="center"/>
              <w:rPr>
                <w:rFonts w:asciiTheme="minorHAnsi" w:hAnsiTheme="minorHAnsi" w:cs="Arial"/>
                <w:b/>
                <w:szCs w:val="22"/>
              </w:rPr>
            </w:pPr>
            <w:r>
              <w:rPr>
                <w:rFonts w:asciiTheme="minorHAnsi" w:hAnsiTheme="minorHAnsi" w:cs="Arial"/>
                <w:b/>
                <w:szCs w:val="22"/>
              </w:rPr>
              <w:t>Naveza</w:t>
            </w:r>
          </w:p>
        </w:tc>
      </w:tr>
      <w:tr w:rsidR="00477116" w:rsidTr="00477116">
        <w:trPr>
          <w:trHeight w:val="233"/>
        </w:trPr>
        <w:tc>
          <w:tcPr>
            <w:tcW w:w="709" w:type="pct"/>
            <w:tcBorders>
              <w:top w:val="single" w:sz="4" w:space="0" w:color="auto"/>
              <w:left w:val="single" w:sz="4" w:space="0" w:color="auto"/>
              <w:bottom w:val="single" w:sz="4" w:space="0" w:color="auto"/>
              <w:right w:val="single" w:sz="4" w:space="0" w:color="auto"/>
            </w:tcBorders>
            <w:hideMark/>
          </w:tcPr>
          <w:p w:rsidR="00477116" w:rsidRDefault="00477116" w:rsidP="00477116">
            <w:pPr>
              <w:pStyle w:val="Header"/>
              <w:rPr>
                <w:rFonts w:asciiTheme="minorHAnsi" w:hAnsiTheme="minorHAnsi" w:cs="Arial"/>
                <w:szCs w:val="22"/>
              </w:rPr>
            </w:pPr>
            <w:r>
              <w:rPr>
                <w:rFonts w:asciiTheme="minorHAnsi" w:hAnsiTheme="minorHAnsi" w:cs="Arial"/>
                <w:szCs w:val="22"/>
              </w:rPr>
              <w:t>24. 6. – 17. 7.</w:t>
            </w:r>
          </w:p>
        </w:tc>
        <w:tc>
          <w:tcPr>
            <w:tcW w:w="2126" w:type="pct"/>
            <w:tcBorders>
              <w:top w:val="single" w:sz="4" w:space="0" w:color="auto"/>
              <w:left w:val="single" w:sz="4" w:space="0" w:color="auto"/>
              <w:bottom w:val="single" w:sz="4" w:space="0" w:color="auto"/>
              <w:right w:val="single" w:sz="4" w:space="0" w:color="auto"/>
            </w:tcBorders>
            <w:hideMark/>
          </w:tcPr>
          <w:p w:rsidR="00477116" w:rsidRDefault="00477116" w:rsidP="00477116">
            <w:pPr>
              <w:pStyle w:val="Header"/>
              <w:rPr>
                <w:rFonts w:asciiTheme="minorHAnsi" w:hAnsiTheme="minorHAnsi" w:cs="Arial"/>
                <w:szCs w:val="22"/>
              </w:rPr>
            </w:pPr>
            <w:r>
              <w:rPr>
                <w:rFonts w:asciiTheme="minorHAnsi" w:hAnsiTheme="minorHAnsi" w:cs="Arial"/>
                <w:szCs w:val="22"/>
              </w:rPr>
              <w:t>Alpamayo 5947m</w:t>
            </w:r>
          </w:p>
          <w:p w:rsidR="00477116" w:rsidRDefault="00477116" w:rsidP="00477116">
            <w:pPr>
              <w:pStyle w:val="Header"/>
              <w:rPr>
                <w:rFonts w:asciiTheme="minorHAnsi" w:hAnsiTheme="minorHAnsi" w:cs="Arial"/>
                <w:szCs w:val="22"/>
              </w:rPr>
            </w:pPr>
            <w:r>
              <w:rPr>
                <w:rFonts w:asciiTheme="minorHAnsi" w:hAnsiTheme="minorHAnsi" w:cs="Arial"/>
                <w:szCs w:val="22"/>
              </w:rPr>
              <w:t>French Direct: D+ 50° - 65° 400m</w:t>
            </w:r>
          </w:p>
        </w:tc>
        <w:tc>
          <w:tcPr>
            <w:tcW w:w="2165" w:type="pct"/>
            <w:tcBorders>
              <w:top w:val="single" w:sz="4" w:space="0" w:color="auto"/>
              <w:left w:val="single" w:sz="4" w:space="0" w:color="auto"/>
              <w:bottom w:val="single" w:sz="4" w:space="0" w:color="auto"/>
              <w:right w:val="single" w:sz="4" w:space="0" w:color="auto"/>
            </w:tcBorders>
            <w:hideMark/>
          </w:tcPr>
          <w:p w:rsidR="00477116" w:rsidRDefault="00477116" w:rsidP="00477116">
            <w:pPr>
              <w:spacing w:after="0"/>
              <w:rPr>
                <w:rFonts w:asciiTheme="minorHAnsi" w:hAnsiTheme="minorHAnsi" w:cs="Arial"/>
              </w:rPr>
            </w:pPr>
            <w:r>
              <w:rPr>
                <w:rFonts w:asciiTheme="minorHAnsi" w:hAnsiTheme="minorHAnsi" w:cs="Arial"/>
              </w:rPr>
              <w:t>Janez Kosirnik, Niko Muhič, Jaka Hrast, Aleš Ipavec</w:t>
            </w:r>
          </w:p>
        </w:tc>
      </w:tr>
    </w:tbl>
    <w:p w:rsidR="00477116" w:rsidRDefault="00477116" w:rsidP="00477116">
      <w:pPr>
        <w:pStyle w:val="Heading3"/>
        <w:rPr>
          <w:rFonts w:cs="Arial"/>
        </w:rPr>
      </w:pPr>
      <w:r>
        <w:lastRenderedPageBreak/>
        <w:t>Zimski tabor</w:t>
      </w:r>
    </w:p>
    <w:p w:rsidR="00477116" w:rsidRDefault="00477116" w:rsidP="00477116">
      <w:pPr>
        <w:pStyle w:val="Podnaslov"/>
        <w:rPr>
          <w:rFonts w:asciiTheme="minorHAnsi" w:hAnsiTheme="minorHAnsi"/>
          <w:b w:val="0"/>
        </w:rPr>
      </w:pPr>
      <w:r>
        <w:rPr>
          <w:rFonts w:asciiTheme="minorHAnsi" w:hAnsiTheme="minorHAnsi"/>
          <w:b w:val="0"/>
        </w:rPr>
        <w:t>Na Zelenici je zaradi slabe vremenske napovedi in slabih zimskih razmer tabor odpadel. Kljub temu so nekateri preplezali kar nekaj smeri in slapov.</w:t>
      </w:r>
    </w:p>
    <w:p w:rsidR="00477116" w:rsidRDefault="00477116" w:rsidP="00477116">
      <w:pPr>
        <w:pStyle w:val="Heading3"/>
      </w:pPr>
      <w:r>
        <w:t xml:space="preserve">Prvomajski plezalni tabor – Paklenica </w:t>
      </w:r>
    </w:p>
    <w:p w:rsidR="00477116" w:rsidRDefault="00477116" w:rsidP="00477116">
      <w:pPr>
        <w:pStyle w:val="Teks1"/>
        <w:rPr>
          <w:rFonts w:asciiTheme="minorHAnsi" w:hAnsiTheme="minorHAnsi"/>
        </w:rPr>
      </w:pPr>
      <w:r>
        <w:rPr>
          <w:rFonts w:asciiTheme="minorHAnsi" w:hAnsiTheme="minorHAnsi"/>
        </w:rPr>
        <w:t xml:space="preserve">Tradicionalni prvomajski plezalni tabor je bil 27. 4. – 9. 5. tudi tokrat v Paklenici, pod vodstvom Andreja Stuchlyja. Udeležilo se ga je 22 članov AO Domžale. V kanjonu Paklenice smo opravili kar nekaj vzponov. </w:t>
      </w:r>
    </w:p>
    <w:p w:rsidR="00477116" w:rsidRDefault="00477116" w:rsidP="00477116">
      <w:pPr>
        <w:pStyle w:val="Heading3"/>
        <w:rPr>
          <w:rFonts w:cs="Arial"/>
        </w:rPr>
      </w:pPr>
      <w:r>
        <w:t>Benkotov memorial</w:t>
      </w:r>
    </w:p>
    <w:p w:rsidR="00477116" w:rsidRDefault="00477116" w:rsidP="00477116">
      <w:pPr>
        <w:pStyle w:val="Teks1"/>
        <w:rPr>
          <w:rFonts w:asciiTheme="minorHAnsi" w:hAnsiTheme="minorHAnsi"/>
        </w:rPr>
      </w:pPr>
      <w:r>
        <w:rPr>
          <w:rFonts w:asciiTheme="minorHAnsi" w:hAnsiTheme="minorHAnsi"/>
        </w:rPr>
        <w:t>Izpeljali smo šesti memorial v spomin na dobrega prijatelja in soplezalca Klemna Mikliča – Benkota, ki se je 3. 7. 2010 smrtno ponesrečil v Stavči vasi na Dolenjskem. V njegov spomin smo se na Kamniškem sedlu zbrali prijatelji, večinoma alpinisti. Memorial je trajal od petka do nedelje (17. - 19. 6.) Plezali smo vse tri dni v Planjavi in Brani.</w:t>
      </w:r>
    </w:p>
    <w:p w:rsidR="00477116" w:rsidRDefault="00477116" w:rsidP="00477116">
      <w:pPr>
        <w:pStyle w:val="Heading3"/>
        <w:rPr>
          <w:rFonts w:cs="Arial"/>
        </w:rPr>
      </w:pPr>
      <w:r>
        <w:t>Chamonix</w:t>
      </w:r>
    </w:p>
    <w:p w:rsidR="00477116" w:rsidRDefault="00477116" w:rsidP="00477116">
      <w:pPr>
        <w:widowControl w:val="0"/>
        <w:tabs>
          <w:tab w:val="right" w:pos="8953"/>
        </w:tabs>
        <w:autoSpaceDE w:val="0"/>
        <w:autoSpaceDN w:val="0"/>
        <w:adjustRightInd w:val="0"/>
        <w:rPr>
          <w:rFonts w:asciiTheme="minorHAnsi" w:hAnsiTheme="minorHAnsi" w:cs="Arial"/>
        </w:rPr>
      </w:pPr>
      <w:r>
        <w:rPr>
          <w:rFonts w:asciiTheme="minorHAnsi" w:hAnsiTheme="minorHAnsi" w:cs="Arial"/>
        </w:rPr>
        <w:t>Letos nam zima ni bila naklonjena, zato je bil zimski tabor v Chamonix dvakrat prestavljen in se je na koncu izpeljal šele aprila. Udeležila sta se ga dva naša člana v okviru priprav za prihajajočo odpravo v Peru. Tudi tam jima razmere niso omogočale dobrih vzponov.</w:t>
      </w:r>
    </w:p>
    <w:p w:rsidR="00477116" w:rsidRDefault="00477116" w:rsidP="00477116">
      <w:pPr>
        <w:pStyle w:val="Heading3"/>
      </w:pPr>
      <w:r>
        <w:t>Plezalni tabor – Dolomiti</w:t>
      </w:r>
    </w:p>
    <w:p w:rsidR="00477116" w:rsidRDefault="00477116" w:rsidP="00477116">
      <w:pPr>
        <w:jc w:val="both"/>
      </w:pPr>
      <w:r>
        <w:t>Tabor je bil organiziran v Cortini d'Ampezzo in se ga je udeležilo 6 članov. Plezali samo v gorah v okolici prelazov passo Falzarego in passo Valparola. Vreme je bilo zelo vetrovno in hladno zato smo si za cilj izbrali malo lažje vzpone.</w:t>
      </w:r>
    </w:p>
    <w:p w:rsidR="00477116" w:rsidRDefault="00477116" w:rsidP="00477116">
      <w:pPr>
        <w:pStyle w:val="Heading3"/>
      </w:pPr>
      <w:r>
        <w:t>Plezalni vikend – Stena</w:t>
      </w:r>
    </w:p>
    <w:p w:rsidR="00477116" w:rsidRDefault="00477116" w:rsidP="00477116">
      <w:pPr>
        <w:jc w:val="both"/>
      </w:pPr>
      <w:r>
        <w:t>V avgustu smo ponovno po nekaj letnem premoru organizirali plezalni vikend v dolini Vrat. Štirje člani so izkoristili ugodno vremensko napoved in so opravili nekaj dolgih vzponov v severni Triglavski steni.</w:t>
      </w:r>
    </w:p>
    <w:p w:rsidR="00477116" w:rsidRDefault="00477116" w:rsidP="00477116">
      <w:pPr>
        <w:pStyle w:val="Heading3"/>
      </w:pPr>
      <w:r>
        <w:t>Plezalni vikend – Klemenča jama</w:t>
      </w:r>
    </w:p>
    <w:p w:rsidR="00477116" w:rsidRDefault="00477116" w:rsidP="00477116">
      <w:pPr>
        <w:jc w:val="both"/>
      </w:pPr>
      <w:r>
        <w:t>Vsako leto v septembru organiziramo plezalni vikend nekje v slovenskih gorah. Letos je ta potekal na Klemenči jami. Udeležilo se ga je 6 članov AO, članov ŠPO na žalost ni bilo. Opravili smo vzpone v Krofički in v severni steni Ojstrice.</w:t>
      </w:r>
    </w:p>
    <w:p w:rsidR="00477116" w:rsidRDefault="00477116" w:rsidP="00477116">
      <w:pPr>
        <w:pStyle w:val="Heading3"/>
      </w:pPr>
      <w:r>
        <w:t>Alpinistična šola</w:t>
      </w:r>
    </w:p>
    <w:p w:rsidR="00477116" w:rsidRDefault="00477116" w:rsidP="00477116">
      <w:pPr>
        <w:widowControl w:val="0"/>
        <w:tabs>
          <w:tab w:val="right" w:pos="8953"/>
        </w:tabs>
        <w:autoSpaceDE w:val="0"/>
        <w:autoSpaceDN w:val="0"/>
        <w:adjustRightInd w:val="0"/>
        <w:jc w:val="both"/>
        <w:rPr>
          <w:rFonts w:asciiTheme="minorHAnsi" w:hAnsiTheme="minorHAnsi" w:cs="Arial"/>
        </w:rPr>
      </w:pPr>
      <w:r>
        <w:rPr>
          <w:rFonts w:asciiTheme="minorHAnsi" w:hAnsiTheme="minorHAnsi" w:cs="Arial"/>
        </w:rPr>
        <w:t>Do aprila smo izvajali alpinistično šolo, ki se je začela v septembru 2015. Alpinistična šola obsega celotni program alpinistične šole (letni in zimski del). V šolo se je vpisalo 7 tečajnikov in tečajnic, prav toliko jih je pod vodstvom Janeza Kosirnika opravilo izpit za mlajšega pripravnika. V času šole so imeli več teoretičnih predavanj, praktičnih vaj na umetni steni ter skupnih tur v plezališča in gore.</w:t>
      </w:r>
    </w:p>
    <w:p w:rsidR="002D0BC0" w:rsidRDefault="002D0BC0" w:rsidP="00477116">
      <w:pPr>
        <w:widowControl w:val="0"/>
        <w:tabs>
          <w:tab w:val="right" w:pos="8953"/>
        </w:tabs>
        <w:autoSpaceDE w:val="0"/>
        <w:autoSpaceDN w:val="0"/>
        <w:adjustRightInd w:val="0"/>
        <w:jc w:val="both"/>
        <w:rPr>
          <w:rFonts w:asciiTheme="minorHAnsi" w:hAnsiTheme="minorHAnsi" w:cs="Arial"/>
          <w:b/>
        </w:rPr>
      </w:pPr>
      <w:r>
        <w:rPr>
          <w:rFonts w:asciiTheme="minorHAnsi" w:hAnsiTheme="minorHAnsi" w:cs="Arial"/>
        </w:rPr>
        <w:t>V novem šolskem letu zopet izvajamo alpinistično šolo, udeležuje se je 8 tečajnikov.</w:t>
      </w:r>
    </w:p>
    <w:p w:rsidR="000E73DA" w:rsidRDefault="00477116" w:rsidP="00477116">
      <w:pPr>
        <w:pStyle w:val="Heading3"/>
        <w:numPr>
          <w:ilvl w:val="1"/>
          <w:numId w:val="7"/>
        </w:numPr>
        <w:ind w:left="567" w:hanging="567"/>
      </w:pPr>
      <w:r>
        <w:t xml:space="preserve"> </w:t>
      </w:r>
      <w:r w:rsidR="000E73DA">
        <w:t>Športno plezalni odsek</w:t>
      </w:r>
    </w:p>
    <w:p w:rsidR="00CD3BAC" w:rsidRPr="004148F3" w:rsidRDefault="00CD3BAC" w:rsidP="00CD3BAC">
      <w:pPr>
        <w:pStyle w:val="Heading3"/>
      </w:pPr>
      <w:r>
        <w:t>Plezalna šola za otroke</w:t>
      </w:r>
    </w:p>
    <w:p w:rsidR="00751936" w:rsidRDefault="00F24188" w:rsidP="00CD3BAC">
      <w:r w:rsidRPr="0092211B">
        <w:t xml:space="preserve">V prvi polovici leta oz. do konca šolskega leta, se je na plezališču na Rodici odvijala redna tedenska vadba športnega plezanja otrok in mladine pod vodstvom trenerjev Janija Abeta, Blaža Kešnarja ter Rebeke Kamin. </w:t>
      </w:r>
    </w:p>
    <w:p w:rsidR="00751936" w:rsidRDefault="00477116" w:rsidP="006F3883">
      <w:pPr>
        <w:keepNext/>
        <w:spacing w:before="100" w:beforeAutospacing="1" w:after="100" w:afterAutospacing="1" w:line="240" w:lineRule="auto"/>
        <w:rPr>
          <w:rFonts w:eastAsia="Times New Roman" w:cs="Arial"/>
          <w:lang w:eastAsia="sl-SI"/>
        </w:rPr>
      </w:pPr>
      <w:r>
        <w:lastRenderedPageBreak/>
        <w:t xml:space="preserve">V šolskem letu 2016/17 se plezalna šola nadaljuje, pridružila se je še trenerka Neža Vodnik. </w:t>
      </w:r>
      <w:r w:rsidR="00751936">
        <w:rPr>
          <w:rFonts w:eastAsia="Times New Roman" w:cs="Arial"/>
          <w:lang w:eastAsia="sl-SI"/>
        </w:rPr>
        <w:t>Število otrok vpisano v vadbo v tej sozoni je okvirno med 65-70 otrok. Dodatno je letos skupina za najmlajše 5-6 let, kar se  je pokazalo za zelo dobrodošlo in veliko zanimanja.</w:t>
      </w:r>
    </w:p>
    <w:p w:rsidR="00CD3BAC" w:rsidRDefault="00477116" w:rsidP="00CD3BAC">
      <w:pPr>
        <w:rPr>
          <w:rFonts w:asciiTheme="minorHAnsi" w:hAnsiTheme="minorHAnsi" w:cs="Arial"/>
        </w:rPr>
      </w:pPr>
      <w:r>
        <w:t xml:space="preserve">Plezalno šolo </w:t>
      </w:r>
      <w:r w:rsidR="00751936">
        <w:t xml:space="preserve">za otroke </w:t>
      </w:r>
      <w:r>
        <w:t>vodi Aleš Janžekovič.</w:t>
      </w:r>
    </w:p>
    <w:p w:rsidR="00CD3BAC" w:rsidRDefault="00CD3BAC" w:rsidP="00CD3BAC">
      <w:pPr>
        <w:pStyle w:val="Caption"/>
        <w:keepNext/>
      </w:pPr>
      <w:r>
        <w:t xml:space="preserve">Tabela </w:t>
      </w:r>
      <w:r w:rsidR="00751936">
        <w:t>9</w:t>
      </w:r>
      <w:r>
        <w:t xml:space="preserve">: </w:t>
      </w:r>
      <w:r w:rsidRPr="00CD3BAC">
        <w:t>Razpored plezalne šole za otroke</w:t>
      </w:r>
      <w:r w:rsidR="00751936">
        <w:t xml:space="preserve"> v šolskem letu 2015/16</w:t>
      </w:r>
      <w:r w:rsidRPr="00CD3BAC">
        <w:t>.</w:t>
      </w: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1117"/>
        <w:gridCol w:w="1542"/>
        <w:gridCol w:w="1819"/>
        <w:gridCol w:w="1817"/>
        <w:gridCol w:w="1223"/>
      </w:tblGrid>
      <w:tr w:rsidR="00F24188" w:rsidRPr="00CD3BAC" w:rsidTr="00F24188">
        <w:tc>
          <w:tcPr>
            <w:tcW w:w="850"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b/>
              </w:rPr>
            </w:pPr>
            <w:r w:rsidRPr="00CD3BAC">
              <w:rPr>
                <w:rFonts w:asciiTheme="minorHAnsi" w:hAnsiTheme="minorHAnsi" w:cs="Arial"/>
                <w:b/>
              </w:rPr>
              <w:t>Trener</w:t>
            </w:r>
          </w:p>
        </w:tc>
        <w:tc>
          <w:tcPr>
            <w:tcW w:w="617"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b/>
              </w:rPr>
            </w:pPr>
            <w:r w:rsidRPr="00CD3BAC">
              <w:rPr>
                <w:rFonts w:asciiTheme="minorHAnsi" w:hAnsiTheme="minorHAnsi" w:cs="Arial"/>
                <w:b/>
              </w:rPr>
              <w:t>Št. skupin</w:t>
            </w:r>
          </w:p>
        </w:tc>
        <w:tc>
          <w:tcPr>
            <w:tcW w:w="851"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b/>
              </w:rPr>
            </w:pPr>
            <w:r w:rsidRPr="00CD3BAC">
              <w:rPr>
                <w:rFonts w:asciiTheme="minorHAnsi" w:hAnsiTheme="minorHAnsi" w:cs="Arial"/>
                <w:b/>
              </w:rPr>
              <w:t>Št. treningov</w:t>
            </w:r>
          </w:p>
        </w:tc>
        <w:tc>
          <w:tcPr>
            <w:tcW w:w="1004"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b/>
              </w:rPr>
            </w:pPr>
            <w:r w:rsidRPr="00CD3BAC">
              <w:rPr>
                <w:rFonts w:asciiTheme="minorHAnsi" w:hAnsiTheme="minorHAnsi" w:cs="Arial"/>
                <w:b/>
              </w:rPr>
              <w:t>Čas treninga</w:t>
            </w:r>
          </w:p>
        </w:tc>
        <w:tc>
          <w:tcPr>
            <w:tcW w:w="1003"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b/>
              </w:rPr>
            </w:pPr>
            <w:r w:rsidRPr="00CD3BAC">
              <w:rPr>
                <w:rFonts w:asciiTheme="minorHAnsi" w:hAnsiTheme="minorHAnsi" w:cs="Arial"/>
                <w:b/>
              </w:rPr>
              <w:t>Razred</w:t>
            </w:r>
          </w:p>
        </w:tc>
        <w:tc>
          <w:tcPr>
            <w:tcW w:w="675" w:type="pct"/>
          </w:tcPr>
          <w:p w:rsidR="00F24188" w:rsidRPr="00CD3BAC" w:rsidRDefault="00F24188" w:rsidP="00CD3BAC">
            <w:pPr>
              <w:spacing w:before="100" w:beforeAutospacing="1" w:after="100" w:afterAutospacing="1" w:line="240" w:lineRule="auto"/>
              <w:jc w:val="center"/>
              <w:rPr>
                <w:rFonts w:asciiTheme="minorHAnsi" w:hAnsiTheme="minorHAnsi" w:cs="Arial"/>
                <w:b/>
              </w:rPr>
            </w:pPr>
            <w:r>
              <w:rPr>
                <w:rFonts w:asciiTheme="minorHAnsi" w:hAnsiTheme="minorHAnsi" w:cs="Arial"/>
                <w:b/>
              </w:rPr>
              <w:t>Št. otrok</w:t>
            </w:r>
          </w:p>
        </w:tc>
      </w:tr>
      <w:tr w:rsidR="00F24188" w:rsidRPr="00CD3BAC" w:rsidTr="00F24188">
        <w:tc>
          <w:tcPr>
            <w:tcW w:w="850"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Jani Abe</w:t>
            </w:r>
          </w:p>
        </w:tc>
        <w:tc>
          <w:tcPr>
            <w:tcW w:w="617"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w:t>
            </w:r>
          </w:p>
        </w:tc>
        <w:tc>
          <w:tcPr>
            <w:tcW w:w="851"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2h</w:t>
            </w:r>
          </w:p>
        </w:tc>
        <w:tc>
          <w:tcPr>
            <w:tcW w:w="1003"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tekmovalci</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4</w:t>
            </w:r>
          </w:p>
        </w:tc>
      </w:tr>
      <w:tr w:rsidR="00F24188" w:rsidRPr="00CD3BAC" w:rsidTr="00F24188">
        <w:tc>
          <w:tcPr>
            <w:tcW w:w="850"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Jani Abe</w:t>
            </w:r>
          </w:p>
        </w:tc>
        <w:tc>
          <w:tcPr>
            <w:tcW w:w="617"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2</w:t>
            </w:r>
          </w:p>
        </w:tc>
        <w:tc>
          <w:tcPr>
            <w:tcW w:w="851"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1,5h</w:t>
            </w:r>
          </w:p>
        </w:tc>
        <w:tc>
          <w:tcPr>
            <w:tcW w:w="1003" w:type="pct"/>
            <w:tcMar>
              <w:top w:w="0" w:type="dxa"/>
              <w:left w:w="108" w:type="dxa"/>
              <w:bottom w:w="0" w:type="dxa"/>
              <w:right w:w="108" w:type="dxa"/>
            </w:tcMar>
          </w:tcPr>
          <w:p w:rsidR="00F24188" w:rsidRPr="00CD3BAC" w:rsidRDefault="00F24188" w:rsidP="00F24188">
            <w:pPr>
              <w:spacing w:before="100" w:beforeAutospacing="1" w:after="100" w:afterAutospacing="1" w:line="240" w:lineRule="auto"/>
              <w:rPr>
                <w:rFonts w:asciiTheme="minorHAnsi" w:hAnsiTheme="minorHAnsi" w:cs="Arial"/>
              </w:rPr>
            </w:pPr>
            <w:r w:rsidRPr="00CD3BAC">
              <w:rPr>
                <w:rFonts w:asciiTheme="minorHAnsi" w:hAnsiTheme="minorHAnsi" w:cs="Arial"/>
              </w:rPr>
              <w:t>starejši o</w:t>
            </w:r>
            <w:r>
              <w:rPr>
                <w:rFonts w:asciiTheme="minorHAnsi" w:hAnsiTheme="minorHAnsi" w:cs="Arial"/>
              </w:rPr>
              <w:t>š</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14</w:t>
            </w:r>
          </w:p>
        </w:tc>
      </w:tr>
      <w:tr w:rsidR="00F24188" w:rsidRPr="00CD3BAC" w:rsidTr="00F24188">
        <w:tc>
          <w:tcPr>
            <w:tcW w:w="850"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Jani Abe</w:t>
            </w:r>
          </w:p>
        </w:tc>
        <w:tc>
          <w:tcPr>
            <w:tcW w:w="617"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2</w:t>
            </w:r>
          </w:p>
        </w:tc>
        <w:tc>
          <w:tcPr>
            <w:tcW w:w="851"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1h</w:t>
            </w:r>
          </w:p>
        </w:tc>
        <w:tc>
          <w:tcPr>
            <w:tcW w:w="1003" w:type="pct"/>
            <w:tcMar>
              <w:top w:w="0" w:type="dxa"/>
              <w:left w:w="108" w:type="dxa"/>
              <w:bottom w:w="0" w:type="dxa"/>
              <w:right w:w="108" w:type="dxa"/>
            </w:tcMar>
          </w:tcPr>
          <w:p w:rsidR="00F24188" w:rsidRPr="00CD3BAC" w:rsidRDefault="00F24188" w:rsidP="00F24188">
            <w:pPr>
              <w:spacing w:before="100" w:beforeAutospacing="1" w:after="100" w:afterAutospacing="1" w:line="240" w:lineRule="auto"/>
              <w:rPr>
                <w:rFonts w:asciiTheme="minorHAnsi" w:hAnsiTheme="minorHAnsi" w:cs="Arial"/>
              </w:rPr>
            </w:pPr>
            <w:r w:rsidRPr="00CD3BAC">
              <w:rPr>
                <w:rFonts w:asciiTheme="minorHAnsi" w:hAnsiTheme="minorHAnsi" w:cs="Arial"/>
              </w:rPr>
              <w:t>mlajši o</w:t>
            </w:r>
            <w:r>
              <w:rPr>
                <w:rFonts w:asciiTheme="minorHAnsi" w:hAnsiTheme="minorHAnsi" w:cs="Arial"/>
              </w:rPr>
              <w:t>š</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14</w:t>
            </w:r>
          </w:p>
        </w:tc>
      </w:tr>
      <w:tr w:rsidR="00F24188" w:rsidRPr="00CD3BAC" w:rsidTr="00F24188">
        <w:tc>
          <w:tcPr>
            <w:tcW w:w="850"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Rebeka Kamin</w:t>
            </w:r>
          </w:p>
        </w:tc>
        <w:tc>
          <w:tcPr>
            <w:tcW w:w="617"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w:t>
            </w:r>
          </w:p>
        </w:tc>
        <w:tc>
          <w:tcPr>
            <w:tcW w:w="851"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1h</w:t>
            </w:r>
          </w:p>
        </w:tc>
        <w:tc>
          <w:tcPr>
            <w:tcW w:w="1003" w:type="pct"/>
            <w:tcMar>
              <w:top w:w="0" w:type="dxa"/>
              <w:left w:w="108" w:type="dxa"/>
              <w:bottom w:w="0" w:type="dxa"/>
              <w:right w:w="108" w:type="dxa"/>
            </w:tcMar>
            <w:hideMark/>
          </w:tcPr>
          <w:p w:rsidR="00F24188" w:rsidRPr="00CD3BAC" w:rsidRDefault="00F24188" w:rsidP="00F24188">
            <w:pPr>
              <w:spacing w:before="100" w:beforeAutospacing="1" w:after="100" w:afterAutospacing="1" w:line="240" w:lineRule="auto"/>
              <w:rPr>
                <w:rFonts w:asciiTheme="minorHAnsi" w:hAnsiTheme="minorHAnsi" w:cs="Arial"/>
              </w:rPr>
            </w:pPr>
            <w:r w:rsidRPr="00CD3BAC">
              <w:rPr>
                <w:rFonts w:asciiTheme="minorHAnsi" w:hAnsiTheme="minorHAnsi" w:cs="Arial"/>
              </w:rPr>
              <w:t>mlajši o</w:t>
            </w:r>
            <w:r>
              <w:rPr>
                <w:rFonts w:asciiTheme="minorHAnsi" w:hAnsiTheme="minorHAnsi" w:cs="Arial"/>
              </w:rPr>
              <w:t>š</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7</w:t>
            </w:r>
          </w:p>
        </w:tc>
      </w:tr>
      <w:tr w:rsidR="00F24188" w:rsidRPr="00CD3BAC" w:rsidTr="00F24188">
        <w:tc>
          <w:tcPr>
            <w:tcW w:w="850"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Blaž Kešnar</w:t>
            </w:r>
          </w:p>
        </w:tc>
        <w:tc>
          <w:tcPr>
            <w:tcW w:w="617"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w:t>
            </w:r>
          </w:p>
        </w:tc>
        <w:tc>
          <w:tcPr>
            <w:tcW w:w="851"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2x tedensko</w:t>
            </w:r>
          </w:p>
        </w:tc>
        <w:tc>
          <w:tcPr>
            <w:tcW w:w="1004"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2h</w:t>
            </w:r>
          </w:p>
        </w:tc>
        <w:tc>
          <w:tcPr>
            <w:tcW w:w="1003" w:type="pct"/>
            <w:tcMar>
              <w:top w:w="0" w:type="dxa"/>
              <w:left w:w="108" w:type="dxa"/>
              <w:bottom w:w="0" w:type="dxa"/>
              <w:right w:w="108" w:type="dxa"/>
            </w:tcMar>
            <w:hideMark/>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tekmovalci</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4</w:t>
            </w:r>
          </w:p>
        </w:tc>
      </w:tr>
      <w:tr w:rsidR="00F24188" w:rsidRPr="00CD3BAC" w:rsidTr="00F24188">
        <w:tc>
          <w:tcPr>
            <w:tcW w:w="850"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Blaž Kešnar</w:t>
            </w:r>
          </w:p>
        </w:tc>
        <w:tc>
          <w:tcPr>
            <w:tcW w:w="617"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w:t>
            </w:r>
          </w:p>
        </w:tc>
        <w:tc>
          <w:tcPr>
            <w:tcW w:w="851"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1,5h</w:t>
            </w:r>
          </w:p>
        </w:tc>
        <w:tc>
          <w:tcPr>
            <w:tcW w:w="1003" w:type="pct"/>
            <w:tcMar>
              <w:top w:w="0" w:type="dxa"/>
              <w:left w:w="108" w:type="dxa"/>
              <w:bottom w:w="0" w:type="dxa"/>
              <w:right w:w="108" w:type="dxa"/>
            </w:tcMar>
          </w:tcPr>
          <w:p w:rsidR="00F24188" w:rsidRPr="00CD3BAC" w:rsidRDefault="00F24188" w:rsidP="00F24188">
            <w:pPr>
              <w:spacing w:before="100" w:beforeAutospacing="1" w:after="100" w:afterAutospacing="1" w:line="240" w:lineRule="auto"/>
              <w:rPr>
                <w:rFonts w:asciiTheme="minorHAnsi" w:hAnsiTheme="minorHAnsi" w:cs="Arial"/>
              </w:rPr>
            </w:pPr>
            <w:r w:rsidRPr="00CD3BAC">
              <w:rPr>
                <w:rFonts w:asciiTheme="minorHAnsi" w:hAnsiTheme="minorHAnsi" w:cs="Arial"/>
              </w:rPr>
              <w:t>starejši o</w:t>
            </w:r>
            <w:r>
              <w:rPr>
                <w:rFonts w:asciiTheme="minorHAnsi" w:hAnsiTheme="minorHAnsi" w:cs="Arial"/>
              </w:rPr>
              <w:t>š</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6</w:t>
            </w:r>
          </w:p>
        </w:tc>
      </w:tr>
      <w:tr w:rsidR="00F24188" w:rsidRPr="00CD3BAC" w:rsidTr="00F24188">
        <w:tc>
          <w:tcPr>
            <w:tcW w:w="850"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rPr>
                <w:rFonts w:asciiTheme="minorHAnsi" w:hAnsiTheme="minorHAnsi" w:cs="Arial"/>
              </w:rPr>
            </w:pPr>
            <w:r w:rsidRPr="00CD3BAC">
              <w:rPr>
                <w:rFonts w:asciiTheme="minorHAnsi" w:hAnsiTheme="minorHAnsi" w:cs="Arial"/>
              </w:rPr>
              <w:t>Blaž Kešnar</w:t>
            </w:r>
          </w:p>
        </w:tc>
        <w:tc>
          <w:tcPr>
            <w:tcW w:w="617"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w:t>
            </w:r>
          </w:p>
        </w:tc>
        <w:tc>
          <w:tcPr>
            <w:tcW w:w="851"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jc w:val="center"/>
              <w:rPr>
                <w:rFonts w:asciiTheme="minorHAnsi" w:hAnsiTheme="minorHAnsi" w:cs="Arial"/>
              </w:rPr>
            </w:pPr>
            <w:r w:rsidRPr="00CD3BAC">
              <w:rPr>
                <w:rFonts w:asciiTheme="minorHAnsi" w:hAnsiTheme="minorHAnsi" w:cs="Arial"/>
              </w:rPr>
              <w:t>1x tedensko</w:t>
            </w:r>
          </w:p>
        </w:tc>
        <w:tc>
          <w:tcPr>
            <w:tcW w:w="1004" w:type="pct"/>
            <w:tcMar>
              <w:top w:w="0" w:type="dxa"/>
              <w:left w:w="108" w:type="dxa"/>
              <w:bottom w:w="0" w:type="dxa"/>
              <w:right w:w="108" w:type="dxa"/>
            </w:tcMar>
          </w:tcPr>
          <w:p w:rsidR="00F24188" w:rsidRPr="00CD3BAC" w:rsidRDefault="00F24188" w:rsidP="00CD3BAC">
            <w:pPr>
              <w:spacing w:before="100" w:beforeAutospacing="1" w:after="100" w:afterAutospacing="1" w:line="240" w:lineRule="auto"/>
              <w:ind w:left="318"/>
              <w:rPr>
                <w:rFonts w:asciiTheme="minorHAnsi" w:hAnsiTheme="minorHAnsi" w:cs="Arial"/>
              </w:rPr>
            </w:pPr>
            <w:r w:rsidRPr="00CD3BAC">
              <w:rPr>
                <w:rFonts w:asciiTheme="minorHAnsi" w:hAnsiTheme="minorHAnsi" w:cs="Arial"/>
              </w:rPr>
              <w:t>1h</w:t>
            </w:r>
          </w:p>
        </w:tc>
        <w:tc>
          <w:tcPr>
            <w:tcW w:w="1003" w:type="pct"/>
            <w:tcMar>
              <w:top w:w="0" w:type="dxa"/>
              <w:left w:w="108" w:type="dxa"/>
              <w:bottom w:w="0" w:type="dxa"/>
              <w:right w:w="108" w:type="dxa"/>
            </w:tcMar>
          </w:tcPr>
          <w:p w:rsidR="00F24188" w:rsidRPr="00CD3BAC" w:rsidRDefault="00F24188" w:rsidP="00F24188">
            <w:pPr>
              <w:spacing w:before="100" w:beforeAutospacing="1" w:after="100" w:afterAutospacing="1" w:line="240" w:lineRule="auto"/>
              <w:rPr>
                <w:rFonts w:asciiTheme="minorHAnsi" w:hAnsiTheme="minorHAnsi" w:cs="Arial"/>
              </w:rPr>
            </w:pPr>
            <w:r w:rsidRPr="00CD3BAC">
              <w:rPr>
                <w:rFonts w:asciiTheme="minorHAnsi" w:hAnsiTheme="minorHAnsi" w:cs="Arial"/>
              </w:rPr>
              <w:t>mlajši o</w:t>
            </w:r>
            <w:r>
              <w:rPr>
                <w:rFonts w:asciiTheme="minorHAnsi" w:hAnsiTheme="minorHAnsi" w:cs="Arial"/>
              </w:rPr>
              <w:t>š</w:t>
            </w:r>
          </w:p>
        </w:tc>
        <w:tc>
          <w:tcPr>
            <w:tcW w:w="675" w:type="pct"/>
          </w:tcPr>
          <w:p w:rsidR="00F24188" w:rsidRPr="00CD3BAC" w:rsidRDefault="00F24188" w:rsidP="007617C0">
            <w:pPr>
              <w:spacing w:before="100" w:beforeAutospacing="1" w:after="100" w:afterAutospacing="1" w:line="240" w:lineRule="auto"/>
              <w:jc w:val="center"/>
              <w:rPr>
                <w:rFonts w:asciiTheme="minorHAnsi" w:hAnsiTheme="minorHAnsi" w:cs="Arial"/>
              </w:rPr>
            </w:pPr>
            <w:r>
              <w:rPr>
                <w:rFonts w:asciiTheme="minorHAnsi" w:hAnsiTheme="minorHAnsi" w:cs="Arial"/>
              </w:rPr>
              <w:t>6</w:t>
            </w:r>
          </w:p>
        </w:tc>
      </w:tr>
    </w:tbl>
    <w:p w:rsidR="00751936" w:rsidRDefault="00751936" w:rsidP="00751936">
      <w:pPr>
        <w:pStyle w:val="Caption"/>
        <w:keepNext/>
      </w:pPr>
    </w:p>
    <w:p w:rsidR="00751936" w:rsidRDefault="00751936" w:rsidP="00751936">
      <w:pPr>
        <w:pStyle w:val="Caption"/>
        <w:keepNext/>
      </w:pPr>
      <w:r>
        <w:t xml:space="preserve">Tabela 10: </w:t>
      </w:r>
      <w:r w:rsidRPr="00CD3BAC">
        <w:t>Razpored plezalne šole za otroke</w:t>
      </w:r>
      <w:r>
        <w:t xml:space="preserve"> v šolskem letu 2016/17</w:t>
      </w:r>
      <w:r w:rsidRPr="00CD3BAC">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1135"/>
        <w:gridCol w:w="1633"/>
        <w:gridCol w:w="1521"/>
        <w:gridCol w:w="2732"/>
      </w:tblGrid>
      <w:tr w:rsidR="00751936" w:rsidRPr="004148F3" w:rsidTr="00A4391D">
        <w:tc>
          <w:tcPr>
            <w:tcW w:w="1053"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b/>
                <w:bCs/>
                <w:lang w:eastAsia="sl-SI"/>
              </w:rPr>
              <w:t>Trener</w:t>
            </w:r>
          </w:p>
        </w:tc>
        <w:tc>
          <w:tcPr>
            <w:tcW w:w="63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b/>
                <w:bCs/>
                <w:lang w:eastAsia="sl-SI"/>
              </w:rPr>
              <w:t>Št. skupin</w:t>
            </w:r>
          </w:p>
        </w:tc>
        <w:tc>
          <w:tcPr>
            <w:tcW w:w="91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b/>
                <w:bCs/>
                <w:lang w:eastAsia="sl-SI"/>
              </w:rPr>
              <w:t>Št. treningov</w:t>
            </w:r>
          </w:p>
        </w:tc>
        <w:tc>
          <w:tcPr>
            <w:tcW w:w="855"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b/>
                <w:bCs/>
                <w:lang w:eastAsia="sl-SI"/>
              </w:rPr>
              <w:t>Čas treninga</w:t>
            </w:r>
          </w:p>
        </w:tc>
        <w:tc>
          <w:tcPr>
            <w:tcW w:w="1536"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b/>
                <w:bCs/>
                <w:lang w:eastAsia="sl-SI"/>
              </w:rPr>
              <w:t>Razred</w:t>
            </w:r>
          </w:p>
        </w:tc>
      </w:tr>
      <w:tr w:rsidR="00751936" w:rsidRPr="004148F3" w:rsidTr="00A4391D">
        <w:tc>
          <w:tcPr>
            <w:tcW w:w="1053"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976208">
              <w:rPr>
                <w:rFonts w:eastAsia="Times New Roman" w:cs="Arial"/>
                <w:lang w:eastAsia="sl-SI"/>
              </w:rPr>
              <w:t>Jani Abe</w:t>
            </w:r>
          </w:p>
        </w:tc>
        <w:tc>
          <w:tcPr>
            <w:tcW w:w="63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Pr>
                <w:rFonts w:eastAsia="Times New Roman" w:cs="Arial"/>
                <w:lang w:eastAsia="sl-SI"/>
              </w:rPr>
              <w:t>2</w:t>
            </w:r>
          </w:p>
        </w:tc>
        <w:tc>
          <w:tcPr>
            <w:tcW w:w="91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ind w:left="318"/>
              <w:rPr>
                <w:rFonts w:eastAsia="Times New Roman"/>
                <w:sz w:val="24"/>
                <w:szCs w:val="24"/>
                <w:lang w:eastAsia="sl-SI"/>
              </w:rPr>
            </w:pPr>
            <w:r>
              <w:rPr>
                <w:rFonts w:eastAsia="Times New Roman" w:cs="Arial"/>
                <w:lang w:eastAsia="sl-SI"/>
              </w:rPr>
              <w:t>1,5h</w:t>
            </w:r>
          </w:p>
        </w:tc>
        <w:tc>
          <w:tcPr>
            <w:tcW w:w="1536" w:type="pct"/>
            <w:tcMar>
              <w:top w:w="0" w:type="dxa"/>
              <w:left w:w="108" w:type="dxa"/>
              <w:bottom w:w="0" w:type="dxa"/>
              <w:right w:w="108" w:type="dxa"/>
            </w:tcMar>
            <w:hideMark/>
          </w:tcPr>
          <w:p w:rsidR="00751936" w:rsidRPr="004148F3" w:rsidRDefault="00751936" w:rsidP="00A4391D">
            <w:pPr>
              <w:spacing w:before="100" w:beforeAutospacing="1" w:after="100" w:afterAutospacing="1" w:line="240" w:lineRule="auto"/>
              <w:rPr>
                <w:rFonts w:eastAsia="Times New Roman" w:cs="Arial"/>
                <w:lang w:eastAsia="sl-SI"/>
              </w:rPr>
            </w:pPr>
            <w:r w:rsidRPr="004148F3">
              <w:rPr>
                <w:rFonts w:eastAsia="Times New Roman" w:cs="Arial"/>
                <w:lang w:eastAsia="sl-SI"/>
              </w:rPr>
              <w:t>mlajši</w:t>
            </w:r>
            <w:r w:rsidRPr="00976208">
              <w:rPr>
                <w:rFonts w:eastAsia="Times New Roman" w:cs="Arial"/>
                <w:lang w:eastAsia="sl-SI"/>
              </w:rPr>
              <w:t xml:space="preserve"> osnovnošolci</w:t>
            </w:r>
          </w:p>
        </w:tc>
      </w:tr>
      <w:tr w:rsidR="00751936" w:rsidRPr="004148F3" w:rsidTr="00A4391D">
        <w:tc>
          <w:tcPr>
            <w:tcW w:w="1053"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976208">
              <w:rPr>
                <w:rFonts w:eastAsia="Times New Roman" w:cs="Arial"/>
                <w:lang w:eastAsia="sl-SI"/>
              </w:rPr>
              <w:t>Jani Abe</w:t>
            </w:r>
          </w:p>
        </w:tc>
        <w:tc>
          <w:tcPr>
            <w:tcW w:w="638"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jc w:val="center"/>
              <w:rPr>
                <w:rFonts w:eastAsia="Times New Roman" w:cs="Arial"/>
                <w:lang w:eastAsia="sl-SI"/>
              </w:rPr>
            </w:pPr>
            <w:r w:rsidRPr="004148F3">
              <w:rPr>
                <w:rFonts w:eastAsia="Times New Roman" w:cs="Arial"/>
                <w:lang w:eastAsia="sl-SI"/>
              </w:rPr>
              <w:t>2</w:t>
            </w:r>
          </w:p>
        </w:tc>
        <w:tc>
          <w:tcPr>
            <w:tcW w:w="918"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ind w:left="318"/>
              <w:rPr>
                <w:rFonts w:eastAsia="Times New Roman" w:cs="Arial"/>
                <w:lang w:eastAsia="sl-SI"/>
              </w:rPr>
            </w:pPr>
            <w:r w:rsidRPr="004148F3">
              <w:rPr>
                <w:rFonts w:eastAsia="Times New Roman" w:cs="Arial"/>
                <w:lang w:eastAsia="sl-SI"/>
              </w:rPr>
              <w:t>1,5h</w:t>
            </w:r>
          </w:p>
        </w:tc>
        <w:tc>
          <w:tcPr>
            <w:tcW w:w="1536"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976208">
              <w:rPr>
                <w:rFonts w:eastAsia="Times New Roman" w:cs="Arial"/>
                <w:lang w:eastAsia="sl-SI"/>
              </w:rPr>
              <w:t>starejši osnovnošolci</w:t>
            </w:r>
          </w:p>
        </w:tc>
      </w:tr>
      <w:tr w:rsidR="00751936" w:rsidRPr="004148F3" w:rsidTr="00A4391D">
        <w:tc>
          <w:tcPr>
            <w:tcW w:w="1053"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976208">
              <w:rPr>
                <w:rFonts w:eastAsia="Times New Roman" w:cs="Arial"/>
                <w:lang w:eastAsia="sl-SI"/>
              </w:rPr>
              <w:t>Jani Abe</w:t>
            </w:r>
          </w:p>
        </w:tc>
        <w:tc>
          <w:tcPr>
            <w:tcW w:w="638"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jc w:val="center"/>
              <w:rPr>
                <w:rFonts w:eastAsia="Times New Roman" w:cs="Arial"/>
                <w:lang w:eastAsia="sl-SI"/>
              </w:rPr>
            </w:pPr>
            <w:r>
              <w:rPr>
                <w:rFonts w:eastAsia="Times New Roman" w:cs="Arial"/>
                <w:lang w:eastAsia="sl-SI"/>
              </w:rPr>
              <w:t>1</w:t>
            </w:r>
          </w:p>
        </w:tc>
        <w:tc>
          <w:tcPr>
            <w:tcW w:w="918"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ind w:left="318"/>
              <w:rPr>
                <w:rFonts w:eastAsia="Times New Roman" w:cs="Arial"/>
                <w:lang w:eastAsia="sl-SI"/>
              </w:rPr>
            </w:pPr>
            <w:r w:rsidRPr="004148F3">
              <w:rPr>
                <w:rFonts w:eastAsia="Times New Roman" w:cs="Arial"/>
                <w:lang w:eastAsia="sl-SI"/>
              </w:rPr>
              <w:t>1h</w:t>
            </w:r>
          </w:p>
        </w:tc>
        <w:tc>
          <w:tcPr>
            <w:tcW w:w="1536"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4148F3">
              <w:rPr>
                <w:rFonts w:eastAsia="Times New Roman" w:cs="Arial"/>
                <w:lang w:eastAsia="sl-SI"/>
              </w:rPr>
              <w:t>mlajši</w:t>
            </w:r>
            <w:r w:rsidRPr="00976208">
              <w:rPr>
                <w:rFonts w:eastAsia="Times New Roman" w:cs="Arial"/>
                <w:lang w:eastAsia="sl-SI"/>
              </w:rPr>
              <w:t xml:space="preserve"> osnovnošolci</w:t>
            </w:r>
          </w:p>
        </w:tc>
      </w:tr>
      <w:tr w:rsidR="00751936" w:rsidRPr="004148F3" w:rsidTr="00A4391D">
        <w:tc>
          <w:tcPr>
            <w:tcW w:w="1053"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976208">
              <w:rPr>
                <w:rFonts w:eastAsia="Times New Roman" w:cs="Arial"/>
                <w:lang w:eastAsia="sl-SI"/>
              </w:rPr>
              <w:t>Rebeka Kamin</w:t>
            </w:r>
          </w:p>
        </w:tc>
        <w:tc>
          <w:tcPr>
            <w:tcW w:w="63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976208">
              <w:rPr>
                <w:rFonts w:eastAsia="Times New Roman" w:cs="Arial"/>
                <w:lang w:eastAsia="sl-SI"/>
              </w:rPr>
              <w:t>1</w:t>
            </w:r>
          </w:p>
        </w:tc>
        <w:tc>
          <w:tcPr>
            <w:tcW w:w="91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ind w:left="318"/>
              <w:rPr>
                <w:rFonts w:eastAsia="Times New Roman"/>
                <w:sz w:val="24"/>
                <w:szCs w:val="24"/>
                <w:lang w:eastAsia="sl-SI"/>
              </w:rPr>
            </w:pPr>
            <w:r w:rsidRPr="00976208">
              <w:rPr>
                <w:rFonts w:eastAsia="Times New Roman" w:cs="Arial"/>
                <w:lang w:eastAsia="sl-SI"/>
              </w:rPr>
              <w:t>1h</w:t>
            </w:r>
          </w:p>
        </w:tc>
        <w:tc>
          <w:tcPr>
            <w:tcW w:w="1536" w:type="pct"/>
            <w:tcMar>
              <w:top w:w="0" w:type="dxa"/>
              <w:left w:w="108" w:type="dxa"/>
              <w:bottom w:w="0" w:type="dxa"/>
              <w:right w:w="108" w:type="dxa"/>
            </w:tcMar>
            <w:hideMark/>
          </w:tcPr>
          <w:p w:rsidR="00751936" w:rsidRPr="004148F3" w:rsidRDefault="00751936" w:rsidP="00A4391D">
            <w:pPr>
              <w:spacing w:before="100" w:beforeAutospacing="1" w:after="100" w:afterAutospacing="1" w:line="240" w:lineRule="auto"/>
              <w:rPr>
                <w:rFonts w:eastAsia="Times New Roman" w:cs="Arial"/>
                <w:lang w:eastAsia="sl-SI"/>
              </w:rPr>
            </w:pPr>
            <w:r w:rsidRPr="004148F3">
              <w:rPr>
                <w:rFonts w:eastAsia="Times New Roman" w:cs="Arial"/>
                <w:lang w:eastAsia="sl-SI"/>
              </w:rPr>
              <w:t>mlajši</w:t>
            </w:r>
            <w:r w:rsidRPr="00976208">
              <w:rPr>
                <w:rFonts w:eastAsia="Times New Roman" w:cs="Arial"/>
                <w:lang w:eastAsia="sl-SI"/>
              </w:rPr>
              <w:t xml:space="preserve"> osnovnošolci</w:t>
            </w:r>
          </w:p>
        </w:tc>
      </w:tr>
      <w:tr w:rsidR="00751936" w:rsidRPr="004148F3" w:rsidTr="00A4391D">
        <w:tc>
          <w:tcPr>
            <w:tcW w:w="1053"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976208">
              <w:rPr>
                <w:rFonts w:eastAsia="Times New Roman" w:cs="Arial"/>
                <w:lang w:eastAsia="sl-SI"/>
              </w:rPr>
              <w:t>Blaž Kešnar</w:t>
            </w:r>
          </w:p>
        </w:tc>
        <w:tc>
          <w:tcPr>
            <w:tcW w:w="63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p>
        </w:tc>
        <w:tc>
          <w:tcPr>
            <w:tcW w:w="918"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Pr>
                <w:rFonts w:eastAsia="Times New Roman" w:cs="Arial"/>
                <w:lang w:eastAsia="sl-SI"/>
              </w:rPr>
              <w:t>3</w:t>
            </w:r>
            <w:r w:rsidRPr="00976208">
              <w:rPr>
                <w:rFonts w:eastAsia="Times New Roman" w:cs="Arial"/>
                <w:lang w:eastAsia="sl-SI"/>
              </w:rPr>
              <w:t>x tedensko</w:t>
            </w:r>
          </w:p>
        </w:tc>
        <w:tc>
          <w:tcPr>
            <w:tcW w:w="855"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ind w:left="318"/>
              <w:rPr>
                <w:rFonts w:eastAsia="Times New Roman"/>
                <w:sz w:val="24"/>
                <w:szCs w:val="24"/>
                <w:lang w:eastAsia="sl-SI"/>
              </w:rPr>
            </w:pPr>
            <w:r w:rsidRPr="00976208">
              <w:rPr>
                <w:rFonts w:eastAsia="Times New Roman" w:cs="Arial"/>
                <w:lang w:eastAsia="sl-SI"/>
              </w:rPr>
              <w:t>2h</w:t>
            </w:r>
          </w:p>
        </w:tc>
        <w:tc>
          <w:tcPr>
            <w:tcW w:w="1536" w:type="pct"/>
            <w:tcMar>
              <w:top w:w="0" w:type="dxa"/>
              <w:left w:w="108" w:type="dxa"/>
              <w:bottom w:w="0" w:type="dxa"/>
              <w:right w:w="108" w:type="dxa"/>
            </w:tcMar>
            <w:hideMark/>
          </w:tcPr>
          <w:p w:rsidR="00751936" w:rsidRPr="00976208" w:rsidRDefault="00751936" w:rsidP="00A4391D">
            <w:pPr>
              <w:spacing w:before="100" w:beforeAutospacing="1" w:after="100" w:afterAutospacing="1" w:line="240" w:lineRule="auto"/>
              <w:rPr>
                <w:rFonts w:eastAsia="Times New Roman"/>
                <w:sz w:val="24"/>
                <w:szCs w:val="24"/>
                <w:lang w:eastAsia="sl-SI"/>
              </w:rPr>
            </w:pPr>
            <w:r w:rsidRPr="004148F3">
              <w:rPr>
                <w:rFonts w:eastAsia="Times New Roman" w:cs="Arial"/>
                <w:lang w:eastAsia="sl-SI"/>
              </w:rPr>
              <w:t>t</w:t>
            </w:r>
            <w:r w:rsidRPr="00976208">
              <w:rPr>
                <w:rFonts w:eastAsia="Times New Roman" w:cs="Arial"/>
                <w:lang w:eastAsia="sl-SI"/>
              </w:rPr>
              <w:t>ekmovalci</w:t>
            </w:r>
          </w:p>
        </w:tc>
      </w:tr>
      <w:tr w:rsidR="00751936" w:rsidRPr="004148F3" w:rsidTr="00A4391D">
        <w:tc>
          <w:tcPr>
            <w:tcW w:w="1053"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976208">
              <w:rPr>
                <w:rFonts w:eastAsia="Times New Roman" w:cs="Arial"/>
                <w:lang w:eastAsia="sl-SI"/>
              </w:rPr>
              <w:t>Blaž Kešnar</w:t>
            </w:r>
          </w:p>
        </w:tc>
        <w:tc>
          <w:tcPr>
            <w:tcW w:w="638"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jc w:val="center"/>
              <w:rPr>
                <w:rFonts w:eastAsia="Times New Roman" w:cs="Arial"/>
                <w:lang w:eastAsia="sl-SI"/>
              </w:rPr>
            </w:pPr>
            <w:r w:rsidRPr="004148F3">
              <w:rPr>
                <w:rFonts w:eastAsia="Times New Roman" w:cs="Arial"/>
                <w:lang w:eastAsia="sl-SI"/>
              </w:rPr>
              <w:t>1</w:t>
            </w:r>
          </w:p>
        </w:tc>
        <w:tc>
          <w:tcPr>
            <w:tcW w:w="918"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ind w:left="318"/>
              <w:rPr>
                <w:rFonts w:eastAsia="Times New Roman" w:cs="Arial"/>
                <w:lang w:eastAsia="sl-SI"/>
              </w:rPr>
            </w:pPr>
            <w:r w:rsidRPr="004148F3">
              <w:rPr>
                <w:rFonts w:eastAsia="Times New Roman" w:cs="Arial"/>
                <w:lang w:eastAsia="sl-SI"/>
              </w:rPr>
              <w:t>1,5</w:t>
            </w:r>
            <w:r w:rsidRPr="00976208">
              <w:rPr>
                <w:rFonts w:eastAsia="Times New Roman" w:cs="Arial"/>
                <w:lang w:eastAsia="sl-SI"/>
              </w:rPr>
              <w:t>h</w:t>
            </w:r>
          </w:p>
        </w:tc>
        <w:tc>
          <w:tcPr>
            <w:tcW w:w="1536"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976208">
              <w:rPr>
                <w:rFonts w:eastAsia="Times New Roman" w:cs="Arial"/>
                <w:lang w:eastAsia="sl-SI"/>
              </w:rPr>
              <w:t>starejši osnovnošolci</w:t>
            </w:r>
          </w:p>
        </w:tc>
      </w:tr>
      <w:tr w:rsidR="00751936" w:rsidRPr="004148F3" w:rsidTr="00A4391D">
        <w:tc>
          <w:tcPr>
            <w:tcW w:w="1053"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rPr>
                <w:rFonts w:eastAsia="Times New Roman" w:cs="Arial"/>
                <w:lang w:eastAsia="sl-SI"/>
              </w:rPr>
            </w:pPr>
            <w:r>
              <w:rPr>
                <w:rFonts w:eastAsia="Times New Roman" w:cs="Arial"/>
                <w:lang w:eastAsia="sl-SI"/>
              </w:rPr>
              <w:t>Mojca Janžekovič</w:t>
            </w:r>
          </w:p>
        </w:tc>
        <w:tc>
          <w:tcPr>
            <w:tcW w:w="638"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jc w:val="center"/>
              <w:rPr>
                <w:rFonts w:eastAsia="Times New Roman" w:cs="Arial"/>
                <w:lang w:eastAsia="sl-SI"/>
              </w:rPr>
            </w:pPr>
            <w:r>
              <w:rPr>
                <w:rFonts w:eastAsia="Times New Roman" w:cs="Arial"/>
                <w:lang w:eastAsia="sl-SI"/>
              </w:rPr>
              <w:t>1</w:t>
            </w:r>
          </w:p>
        </w:tc>
        <w:tc>
          <w:tcPr>
            <w:tcW w:w="918"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ind w:left="318"/>
              <w:rPr>
                <w:rFonts w:eastAsia="Times New Roman" w:cs="Arial"/>
                <w:lang w:eastAsia="sl-SI"/>
              </w:rPr>
            </w:pPr>
            <w:r w:rsidRPr="004148F3">
              <w:rPr>
                <w:rFonts w:eastAsia="Times New Roman" w:cs="Arial"/>
                <w:lang w:eastAsia="sl-SI"/>
              </w:rPr>
              <w:t>1</w:t>
            </w:r>
            <w:r w:rsidRPr="00976208">
              <w:rPr>
                <w:rFonts w:eastAsia="Times New Roman" w:cs="Arial"/>
                <w:lang w:eastAsia="sl-SI"/>
              </w:rPr>
              <w:t>h</w:t>
            </w:r>
          </w:p>
        </w:tc>
        <w:tc>
          <w:tcPr>
            <w:tcW w:w="1536"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4148F3">
              <w:rPr>
                <w:rFonts w:eastAsia="Times New Roman" w:cs="Arial"/>
                <w:lang w:eastAsia="sl-SI"/>
              </w:rPr>
              <w:t>mlajši</w:t>
            </w:r>
            <w:r w:rsidRPr="00976208">
              <w:rPr>
                <w:rFonts w:eastAsia="Times New Roman" w:cs="Arial"/>
                <w:lang w:eastAsia="sl-SI"/>
              </w:rPr>
              <w:t xml:space="preserve"> osnovnošolci</w:t>
            </w:r>
          </w:p>
        </w:tc>
      </w:tr>
      <w:tr w:rsidR="00751936" w:rsidRPr="004148F3" w:rsidTr="00A4391D">
        <w:tc>
          <w:tcPr>
            <w:tcW w:w="1053" w:type="pct"/>
            <w:tcMar>
              <w:top w:w="0" w:type="dxa"/>
              <w:left w:w="108" w:type="dxa"/>
              <w:bottom w:w="0" w:type="dxa"/>
              <w:right w:w="108" w:type="dxa"/>
            </w:tcMar>
          </w:tcPr>
          <w:p w:rsidR="00751936" w:rsidRDefault="00751936" w:rsidP="00A4391D">
            <w:pPr>
              <w:spacing w:before="100" w:beforeAutospacing="1" w:after="100" w:afterAutospacing="1" w:line="240" w:lineRule="auto"/>
              <w:rPr>
                <w:rFonts w:eastAsia="Times New Roman" w:cs="Arial"/>
                <w:lang w:eastAsia="sl-SI"/>
              </w:rPr>
            </w:pPr>
            <w:r>
              <w:rPr>
                <w:rFonts w:eastAsia="Times New Roman" w:cs="Arial"/>
                <w:lang w:eastAsia="sl-SI"/>
              </w:rPr>
              <w:t>Aleš Janžekovič</w:t>
            </w:r>
          </w:p>
        </w:tc>
        <w:tc>
          <w:tcPr>
            <w:tcW w:w="638"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jc w:val="center"/>
              <w:rPr>
                <w:rFonts w:eastAsia="Times New Roman" w:cs="Arial"/>
                <w:lang w:eastAsia="sl-SI"/>
              </w:rPr>
            </w:pPr>
            <w:r>
              <w:rPr>
                <w:rFonts w:eastAsia="Times New Roman" w:cs="Arial"/>
                <w:lang w:eastAsia="sl-SI"/>
              </w:rPr>
              <w:t>1</w:t>
            </w:r>
          </w:p>
        </w:tc>
        <w:tc>
          <w:tcPr>
            <w:tcW w:w="918" w:type="pct"/>
            <w:tcMar>
              <w:top w:w="0" w:type="dxa"/>
              <w:left w:w="108" w:type="dxa"/>
              <w:bottom w:w="0" w:type="dxa"/>
              <w:right w:w="108" w:type="dxa"/>
            </w:tcMar>
          </w:tcPr>
          <w:p w:rsidR="00751936" w:rsidRPr="00976208" w:rsidRDefault="00751936" w:rsidP="00A4391D">
            <w:pPr>
              <w:spacing w:before="100" w:beforeAutospacing="1" w:after="100" w:afterAutospacing="1" w:line="240" w:lineRule="auto"/>
              <w:jc w:val="center"/>
              <w:rPr>
                <w:rFonts w:eastAsia="Times New Roman"/>
                <w:sz w:val="24"/>
                <w:szCs w:val="24"/>
                <w:lang w:eastAsia="sl-SI"/>
              </w:rPr>
            </w:pPr>
            <w:r w:rsidRPr="004148F3">
              <w:rPr>
                <w:rFonts w:eastAsia="Times New Roman" w:cs="Arial"/>
                <w:lang w:eastAsia="sl-SI"/>
              </w:rPr>
              <w:t>1</w:t>
            </w:r>
            <w:r w:rsidRPr="00976208">
              <w:rPr>
                <w:rFonts w:eastAsia="Times New Roman" w:cs="Arial"/>
                <w:lang w:eastAsia="sl-SI"/>
              </w:rPr>
              <w:t>x tedensko</w:t>
            </w:r>
          </w:p>
        </w:tc>
        <w:tc>
          <w:tcPr>
            <w:tcW w:w="855"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ind w:left="318"/>
              <w:rPr>
                <w:rFonts w:eastAsia="Times New Roman" w:cs="Arial"/>
                <w:lang w:eastAsia="sl-SI"/>
              </w:rPr>
            </w:pPr>
            <w:r w:rsidRPr="004148F3">
              <w:rPr>
                <w:rFonts w:eastAsia="Times New Roman" w:cs="Arial"/>
                <w:lang w:eastAsia="sl-SI"/>
              </w:rPr>
              <w:t>1</w:t>
            </w:r>
            <w:r w:rsidRPr="00976208">
              <w:rPr>
                <w:rFonts w:eastAsia="Times New Roman" w:cs="Arial"/>
                <w:lang w:eastAsia="sl-SI"/>
              </w:rPr>
              <w:t>h</w:t>
            </w:r>
          </w:p>
        </w:tc>
        <w:tc>
          <w:tcPr>
            <w:tcW w:w="1536" w:type="pct"/>
            <w:tcMar>
              <w:top w:w="0" w:type="dxa"/>
              <w:left w:w="108" w:type="dxa"/>
              <w:bottom w:w="0" w:type="dxa"/>
              <w:right w:w="108" w:type="dxa"/>
            </w:tcMar>
          </w:tcPr>
          <w:p w:rsidR="00751936" w:rsidRPr="004148F3" w:rsidRDefault="00751936" w:rsidP="00A4391D">
            <w:pPr>
              <w:spacing w:before="100" w:beforeAutospacing="1" w:after="100" w:afterAutospacing="1" w:line="240" w:lineRule="auto"/>
              <w:rPr>
                <w:rFonts w:eastAsia="Times New Roman" w:cs="Arial"/>
                <w:lang w:eastAsia="sl-SI"/>
              </w:rPr>
            </w:pPr>
            <w:r w:rsidRPr="004148F3">
              <w:rPr>
                <w:rFonts w:eastAsia="Times New Roman" w:cs="Arial"/>
                <w:lang w:eastAsia="sl-SI"/>
              </w:rPr>
              <w:t>mlajši</w:t>
            </w:r>
            <w:r w:rsidRPr="00976208">
              <w:rPr>
                <w:rFonts w:eastAsia="Times New Roman" w:cs="Arial"/>
                <w:lang w:eastAsia="sl-SI"/>
              </w:rPr>
              <w:t xml:space="preserve"> osnovnošolci</w:t>
            </w:r>
          </w:p>
        </w:tc>
      </w:tr>
    </w:tbl>
    <w:p w:rsidR="00751936" w:rsidRDefault="00751936" w:rsidP="00751936"/>
    <w:p w:rsidR="00751936" w:rsidRDefault="00751936" w:rsidP="00751936">
      <w:r>
        <w:t>Občasno pri treningih pomaga Neža Vodnik.</w:t>
      </w:r>
    </w:p>
    <w:p w:rsidR="002D0BC0" w:rsidRPr="004148F3" w:rsidRDefault="002D0BC0" w:rsidP="002D0BC0">
      <w:pPr>
        <w:pStyle w:val="Heading3"/>
      </w:pPr>
      <w:r>
        <w:t>Plezalna šola za odrasle</w:t>
      </w:r>
    </w:p>
    <w:p w:rsidR="002D0BC0" w:rsidRDefault="002D0BC0" w:rsidP="002D0BC0">
      <w:r>
        <w:t>V letu 2016 je bila po dolgem času organizirana plezalna šola za odrasle. Udeležilo se jo je 7 tečajnikov. Teoretična predavanja so potekala v društvenih prostorih. Praktični del se je vadil na stenci na Rodici. Odpravili so se na več skupnih tur v plezališča. Vsi so uspešno zaključili šolo.</w:t>
      </w:r>
    </w:p>
    <w:p w:rsidR="00CD3BAC" w:rsidRPr="004148F3" w:rsidRDefault="00CD3BAC" w:rsidP="00CD3BAC">
      <w:pPr>
        <w:pStyle w:val="Heading3"/>
      </w:pPr>
      <w:r w:rsidRPr="004148F3">
        <w:t>Zahodna liga</w:t>
      </w:r>
    </w:p>
    <w:p w:rsidR="00CD3BAC" w:rsidRPr="00CD3BAC" w:rsidRDefault="00CD3BAC" w:rsidP="00CD3BAC">
      <w:pPr>
        <w:pStyle w:val="m5163222058439142081gmail-teks1"/>
        <w:spacing w:before="0" w:beforeAutospacing="0" w:after="200" w:afterAutospacing="0"/>
        <w:jc w:val="both"/>
        <w:rPr>
          <w:rFonts w:asciiTheme="minorHAnsi" w:eastAsia="Calibri" w:hAnsiTheme="minorHAnsi" w:cs="Arial"/>
          <w:sz w:val="22"/>
          <w:szCs w:val="22"/>
          <w:lang w:eastAsia="en-US"/>
        </w:rPr>
      </w:pPr>
      <w:r w:rsidRPr="00CD3BAC">
        <w:rPr>
          <w:rFonts w:asciiTheme="minorHAnsi" w:eastAsia="Calibri" w:hAnsiTheme="minorHAnsi" w:cs="Arial"/>
          <w:sz w:val="22"/>
          <w:szCs w:val="22"/>
          <w:lang w:eastAsia="en-US"/>
        </w:rPr>
        <w:t>V sezoni 2015/16 je na tekmah zahodne lige tekmovalo v povprečju 8 tekmovalcev iz PD Domžale kar je več kot lansko leto. V ligi se je najbolje izkazal Rok Felicijan, ki je v skupini mlajših cicibanov osvojil 2. mesto v skupnem seštevku. Prvič sta se tekem udeležila Alen Žagar in Klemen Horvat, ki sta pokazala zavidljive rezultate in potencial za naprej. V kategoriji mlajših dečkov se je dobro odrezal Jaka Strnišnik, kjer je v skupnem seštevku osvojil 7. mesto.</w:t>
      </w:r>
    </w:p>
    <w:p w:rsidR="007617C0" w:rsidRDefault="007617C0" w:rsidP="007617C0">
      <w:pPr>
        <w:pStyle w:val="Caption"/>
        <w:keepNext/>
      </w:pPr>
      <w:r>
        <w:t xml:space="preserve">Tabela </w:t>
      </w:r>
      <w:r w:rsidR="00751936">
        <w:t>11</w:t>
      </w:r>
      <w:r>
        <w:t>: Tekmovalci in uvrstitve v zahodni ligi.</w:t>
      </w:r>
    </w:p>
    <w:tbl>
      <w:tblPr>
        <w:tblW w:w="8840" w:type="dxa"/>
        <w:tblCellMar>
          <w:left w:w="70" w:type="dxa"/>
          <w:right w:w="70" w:type="dxa"/>
        </w:tblCellMar>
        <w:tblLook w:val="04A0" w:firstRow="1" w:lastRow="0" w:firstColumn="1" w:lastColumn="0" w:noHBand="0" w:noVBand="1"/>
      </w:tblPr>
      <w:tblGrid>
        <w:gridCol w:w="1760"/>
        <w:gridCol w:w="1180"/>
        <w:gridCol w:w="1180"/>
        <w:gridCol w:w="1180"/>
        <w:gridCol w:w="1180"/>
        <w:gridCol w:w="1180"/>
        <w:gridCol w:w="1180"/>
      </w:tblGrid>
      <w:tr w:rsidR="00CD3BAC" w:rsidRPr="00CD3BAC" w:rsidTr="00CD3BAC">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Tekmovalec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Jesenice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Radovljica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Kamnik</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Ljubljana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Šenčur</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b/>
              </w:rPr>
            </w:pPr>
            <w:r w:rsidRPr="00CD3BAC">
              <w:rPr>
                <w:rFonts w:asciiTheme="minorHAnsi" w:hAnsiTheme="minorHAnsi" w:cs="Arial"/>
                <w:b/>
              </w:rPr>
              <w:t>Skupno</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rPr>
                <w:rFonts w:asciiTheme="minorHAnsi" w:hAnsiTheme="minorHAnsi" w:cs="Arial"/>
              </w:rPr>
            </w:pPr>
            <w:r w:rsidRPr="00CD3BAC">
              <w:rPr>
                <w:rFonts w:asciiTheme="minorHAnsi" w:hAnsiTheme="minorHAnsi" w:cs="Arial"/>
              </w:rPr>
              <w:t>Rok Felicijan</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2</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2</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2</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rPr>
                <w:rFonts w:asciiTheme="minorHAnsi" w:hAnsiTheme="minorHAnsi" w:cs="Arial"/>
              </w:rPr>
            </w:pPr>
            <w:r w:rsidRPr="00CD3BAC">
              <w:rPr>
                <w:rFonts w:asciiTheme="minorHAnsi" w:hAnsiTheme="minorHAnsi" w:cs="Arial"/>
              </w:rPr>
              <w:t>Alen Žagar</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5</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9</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6</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11</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rPr>
                <w:rFonts w:asciiTheme="minorHAnsi" w:hAnsiTheme="minorHAnsi" w:cs="Arial"/>
              </w:rPr>
            </w:pPr>
            <w:r w:rsidRPr="00CD3BAC">
              <w:rPr>
                <w:rFonts w:asciiTheme="minorHAnsi" w:hAnsiTheme="minorHAnsi" w:cs="Arial"/>
              </w:rPr>
              <w:t>Jaka Strnišnik</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5</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7</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8</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11</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7</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7</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rPr>
                <w:rFonts w:asciiTheme="minorHAnsi" w:hAnsiTheme="minorHAnsi" w:cs="Arial"/>
              </w:rPr>
            </w:pPr>
            <w:r w:rsidRPr="00CD3BAC">
              <w:rPr>
                <w:rFonts w:asciiTheme="minorHAnsi" w:hAnsiTheme="minorHAnsi" w:cs="Arial"/>
              </w:rPr>
              <w:t>Lea Neža Erjavšek</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5</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16</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16</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16</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10</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both"/>
              <w:rPr>
                <w:rFonts w:asciiTheme="minorHAnsi" w:hAnsiTheme="minorHAnsi" w:cs="Arial"/>
              </w:rPr>
            </w:pPr>
            <w:r w:rsidRPr="00CD3BAC">
              <w:rPr>
                <w:rFonts w:asciiTheme="minorHAnsi" w:hAnsiTheme="minorHAnsi" w:cs="Arial"/>
              </w:rPr>
              <w:lastRenderedPageBreak/>
              <w:t>Benjamin Čižman</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7</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11</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5</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11</w:t>
            </w:r>
          </w:p>
        </w:tc>
      </w:tr>
      <w:tr w:rsidR="00CD3BAC" w:rsidRPr="00CD3BAC" w:rsidTr="00CD3BAC">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rPr>
                <w:rFonts w:asciiTheme="minorHAnsi" w:hAnsiTheme="minorHAnsi" w:cs="Arial"/>
              </w:rPr>
            </w:pPr>
            <w:r w:rsidRPr="00CD3BAC">
              <w:rPr>
                <w:rFonts w:asciiTheme="minorHAnsi" w:hAnsiTheme="minorHAnsi" w:cs="Arial"/>
              </w:rPr>
              <w:t>Klemen Horvat</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 </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11</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3</w:t>
            </w:r>
          </w:p>
        </w:tc>
        <w:tc>
          <w:tcPr>
            <w:tcW w:w="1180" w:type="dxa"/>
            <w:tcBorders>
              <w:top w:val="nil"/>
              <w:left w:val="nil"/>
              <w:bottom w:val="single" w:sz="4" w:space="0" w:color="auto"/>
              <w:right w:val="single" w:sz="4" w:space="0" w:color="auto"/>
            </w:tcBorders>
            <w:shd w:val="clear" w:color="auto" w:fill="auto"/>
            <w:noWrap/>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14</w:t>
            </w:r>
          </w:p>
        </w:tc>
        <w:tc>
          <w:tcPr>
            <w:tcW w:w="1180" w:type="dxa"/>
            <w:tcBorders>
              <w:top w:val="nil"/>
              <w:left w:val="nil"/>
              <w:bottom w:val="single" w:sz="4" w:space="0" w:color="auto"/>
              <w:right w:val="single" w:sz="4" w:space="0" w:color="auto"/>
            </w:tcBorders>
            <w:shd w:val="clear" w:color="auto" w:fill="auto"/>
            <w:vAlign w:val="center"/>
            <w:hideMark/>
          </w:tcPr>
          <w:p w:rsidR="00CD3BAC" w:rsidRPr="00CD3BAC" w:rsidRDefault="00CD3BAC" w:rsidP="00CD3BAC">
            <w:pPr>
              <w:spacing w:after="0" w:line="240" w:lineRule="auto"/>
              <w:jc w:val="center"/>
              <w:rPr>
                <w:rFonts w:asciiTheme="minorHAnsi" w:hAnsiTheme="minorHAnsi" w:cs="Arial"/>
              </w:rPr>
            </w:pPr>
            <w:r w:rsidRPr="00CD3BAC">
              <w:rPr>
                <w:rFonts w:asciiTheme="minorHAnsi" w:hAnsiTheme="minorHAnsi" w:cs="Arial"/>
              </w:rPr>
              <w:t>12</w:t>
            </w:r>
          </w:p>
        </w:tc>
      </w:tr>
    </w:tbl>
    <w:p w:rsidR="00CD3BAC" w:rsidRDefault="00CD3BAC" w:rsidP="00CD3BAC"/>
    <w:p w:rsidR="00CD3BAC" w:rsidRDefault="00CD3BAC" w:rsidP="00CD3BAC">
      <w:pPr>
        <w:pStyle w:val="Heading3"/>
      </w:pPr>
      <w:r>
        <w:t>Državno prvenstvo</w:t>
      </w:r>
    </w:p>
    <w:p w:rsidR="00CD3BAC" w:rsidRDefault="005C27BA" w:rsidP="00CD3BAC">
      <w:r>
        <w:t xml:space="preserve">Državno prvenstvo v 2016 je obsegalo 5 tekem, redno so se jih v težavnosti udeleževali </w:t>
      </w:r>
      <w:r w:rsidR="007617C0">
        <w:t>trije tekmovalci</w:t>
      </w:r>
      <w:r>
        <w:t xml:space="preserve"> PD Domžale</w:t>
      </w:r>
      <w:r w:rsidR="00CD3BAC">
        <w:t>.</w:t>
      </w:r>
    </w:p>
    <w:p w:rsidR="007617C0" w:rsidRDefault="007617C0" w:rsidP="007617C0">
      <w:pPr>
        <w:pStyle w:val="Caption"/>
        <w:keepNext/>
      </w:pPr>
      <w:r>
        <w:t xml:space="preserve">Tabela </w:t>
      </w:r>
      <w:r w:rsidR="005C27BA">
        <w:t>12</w:t>
      </w:r>
      <w:r>
        <w:t xml:space="preserve">: Tekmovalci </w:t>
      </w:r>
      <w:r w:rsidR="005C27BA">
        <w:t xml:space="preserve">in uvrstitve </w:t>
      </w:r>
      <w:r>
        <w:t>v državnem prvenstvu</w:t>
      </w:r>
      <w:r w:rsidR="005C27BA">
        <w:t xml:space="preserve"> </w:t>
      </w:r>
      <w:r w:rsidR="00A4391D">
        <w:t xml:space="preserve">- </w:t>
      </w:r>
      <w:r w:rsidR="005C27BA">
        <w:t>Športno plezanje (težavnost)</w:t>
      </w:r>
      <w:r>
        <w:t>.</w:t>
      </w:r>
    </w:p>
    <w:tbl>
      <w:tblPr>
        <w:tblW w:w="8859" w:type="dxa"/>
        <w:tblCellMar>
          <w:left w:w="70" w:type="dxa"/>
          <w:right w:w="70" w:type="dxa"/>
        </w:tblCellMar>
        <w:tblLook w:val="04A0" w:firstRow="1" w:lastRow="0" w:firstColumn="1" w:lastColumn="0" w:noHBand="0" w:noVBand="1"/>
      </w:tblPr>
      <w:tblGrid>
        <w:gridCol w:w="1630"/>
        <w:gridCol w:w="1219"/>
        <w:gridCol w:w="1219"/>
        <w:gridCol w:w="1219"/>
        <w:gridCol w:w="1219"/>
        <w:gridCol w:w="1219"/>
        <w:gridCol w:w="1134"/>
      </w:tblGrid>
      <w:tr w:rsidR="005C27BA" w:rsidRPr="003C7794" w:rsidTr="005C27BA">
        <w:trPr>
          <w:trHeight w:val="6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7BA" w:rsidRPr="003C7794" w:rsidRDefault="005C27BA" w:rsidP="005C27BA">
            <w:pPr>
              <w:spacing w:after="0" w:line="240" w:lineRule="auto"/>
              <w:jc w:val="center"/>
              <w:rPr>
                <w:rFonts w:eastAsia="Times New Roman"/>
                <w:b/>
                <w:bCs/>
                <w:color w:val="000000"/>
                <w:lang w:eastAsia="sl-SI"/>
              </w:rPr>
            </w:pPr>
            <w:r w:rsidRPr="003C7794">
              <w:rPr>
                <w:rFonts w:eastAsia="Times New Roman"/>
                <w:b/>
                <w:bCs/>
                <w:color w:val="000000"/>
                <w:lang w:eastAsia="sl-SI"/>
              </w:rPr>
              <w:t>Tekmovalec</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5C27BA" w:rsidRDefault="005C27BA" w:rsidP="005C27BA">
            <w:pPr>
              <w:spacing w:after="0" w:line="240" w:lineRule="auto"/>
              <w:jc w:val="center"/>
              <w:rPr>
                <w:rFonts w:eastAsia="Times New Roman"/>
                <w:b/>
                <w:bCs/>
                <w:color w:val="000000"/>
                <w:lang w:eastAsia="sl-SI"/>
              </w:rPr>
            </w:pPr>
            <w:r w:rsidRPr="003C7794">
              <w:rPr>
                <w:rFonts w:eastAsia="Times New Roman"/>
                <w:b/>
                <w:bCs/>
                <w:color w:val="000000"/>
                <w:lang w:eastAsia="sl-SI"/>
              </w:rPr>
              <w:t>Šmartno</w:t>
            </w:r>
          </w:p>
          <w:p w:rsidR="005C27BA" w:rsidRPr="003C7794"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11. 6.</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Tržič</w:t>
            </w:r>
          </w:p>
          <w:p w:rsidR="005C27BA" w:rsidRPr="003C7794"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16. 10.</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Bistrica</w:t>
            </w:r>
          </w:p>
          <w:p w:rsidR="005C27BA" w:rsidRPr="003C7794"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22. 10.</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Škofja Loka</w:t>
            </w:r>
          </w:p>
          <w:p w:rsidR="005C27BA" w:rsidRPr="003C7794"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30. 10.</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Kranj</w:t>
            </w:r>
          </w:p>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2. 12.</w:t>
            </w:r>
          </w:p>
        </w:tc>
        <w:tc>
          <w:tcPr>
            <w:tcW w:w="1134" w:type="dxa"/>
            <w:tcBorders>
              <w:top w:val="single" w:sz="4" w:space="0" w:color="auto"/>
              <w:left w:val="nil"/>
              <w:bottom w:val="single" w:sz="4" w:space="0" w:color="auto"/>
              <w:right w:val="single" w:sz="4" w:space="0" w:color="auto"/>
            </w:tcBorders>
            <w:vAlign w:val="center"/>
          </w:tcPr>
          <w:p w:rsidR="005C27BA" w:rsidRDefault="005C27BA" w:rsidP="005C27BA">
            <w:pPr>
              <w:spacing w:after="0" w:line="240" w:lineRule="auto"/>
              <w:jc w:val="center"/>
              <w:rPr>
                <w:rFonts w:eastAsia="Times New Roman"/>
                <w:b/>
                <w:bCs/>
                <w:color w:val="000000"/>
                <w:lang w:eastAsia="sl-SI"/>
              </w:rPr>
            </w:pPr>
            <w:r>
              <w:rPr>
                <w:rFonts w:eastAsia="Times New Roman"/>
                <w:b/>
                <w:bCs/>
                <w:color w:val="000000"/>
                <w:lang w:eastAsia="sl-SI"/>
              </w:rPr>
              <w:t>Skupno</w:t>
            </w:r>
          </w:p>
        </w:tc>
      </w:tr>
      <w:tr w:rsidR="005C27BA" w:rsidRPr="003C7794" w:rsidTr="005C27BA">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Rebek</w:t>
            </w:r>
            <w:r w:rsidRPr="003C7794">
              <w:rPr>
                <w:rFonts w:eastAsia="Times New Roman"/>
                <w:color w:val="000000"/>
                <w:lang w:eastAsia="sl-SI"/>
              </w:rPr>
              <w:t>a Kamin</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5C27BA" w:rsidRPr="003C7794" w:rsidRDefault="005C27BA" w:rsidP="005C27BA">
            <w:pPr>
              <w:spacing w:after="0" w:line="240" w:lineRule="auto"/>
              <w:jc w:val="center"/>
              <w:rPr>
                <w:rFonts w:eastAsia="Times New Roman"/>
                <w:color w:val="000000"/>
                <w:lang w:eastAsia="sl-SI"/>
              </w:rPr>
            </w:pPr>
            <w:r w:rsidRPr="003C7794">
              <w:rPr>
                <w:rFonts w:eastAsia="Times New Roman"/>
                <w:color w:val="000000"/>
                <w:lang w:eastAsia="sl-SI"/>
              </w:rPr>
              <w:t>6</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9</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11</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9</w:t>
            </w:r>
          </w:p>
        </w:tc>
        <w:tc>
          <w:tcPr>
            <w:tcW w:w="1134" w:type="dxa"/>
            <w:tcBorders>
              <w:top w:val="nil"/>
              <w:left w:val="nil"/>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8</w:t>
            </w:r>
          </w:p>
        </w:tc>
      </w:tr>
      <w:tr w:rsidR="005C27BA" w:rsidRPr="003C7794" w:rsidTr="005C27BA">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5C27BA" w:rsidRPr="003C7794" w:rsidRDefault="005C27BA" w:rsidP="005C27BA">
            <w:pPr>
              <w:spacing w:after="0" w:line="240" w:lineRule="auto"/>
              <w:jc w:val="center"/>
              <w:rPr>
                <w:rFonts w:eastAsia="Times New Roman"/>
                <w:color w:val="000000"/>
                <w:lang w:eastAsia="sl-SI"/>
              </w:rPr>
            </w:pPr>
            <w:r w:rsidRPr="003C7794">
              <w:rPr>
                <w:rFonts w:eastAsia="Times New Roman"/>
                <w:color w:val="000000"/>
                <w:lang w:eastAsia="sl-SI"/>
              </w:rPr>
              <w:t>Jaka Strnišnik</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5C27BA" w:rsidRPr="003C7794" w:rsidRDefault="005C27BA" w:rsidP="005C27BA">
            <w:pPr>
              <w:spacing w:after="0" w:line="240" w:lineRule="auto"/>
              <w:jc w:val="center"/>
              <w:rPr>
                <w:rFonts w:eastAsia="Times New Roman"/>
                <w:color w:val="000000"/>
                <w:lang w:eastAsia="sl-SI"/>
              </w:rPr>
            </w:pPr>
            <w:r w:rsidRPr="003C7794">
              <w:rPr>
                <w:rFonts w:eastAsia="Times New Roman"/>
                <w:color w:val="000000"/>
                <w:lang w:eastAsia="sl-SI"/>
              </w:rPr>
              <w:t>13</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17</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15</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16</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15</w:t>
            </w:r>
          </w:p>
        </w:tc>
        <w:tc>
          <w:tcPr>
            <w:tcW w:w="1134" w:type="dxa"/>
            <w:tcBorders>
              <w:top w:val="nil"/>
              <w:left w:val="nil"/>
              <w:bottom w:val="single" w:sz="4" w:space="0" w:color="auto"/>
              <w:right w:val="single" w:sz="4" w:space="0" w:color="auto"/>
            </w:tcBorders>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16</w:t>
            </w:r>
          </w:p>
        </w:tc>
      </w:tr>
      <w:tr w:rsidR="005C27BA" w:rsidRPr="003C7794" w:rsidTr="005C27BA">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Rok Felicijan</w:t>
            </w:r>
          </w:p>
        </w:tc>
        <w:tc>
          <w:tcPr>
            <w:tcW w:w="1219" w:type="dxa"/>
            <w:tcBorders>
              <w:top w:val="single" w:sz="4" w:space="0" w:color="auto"/>
              <w:left w:val="nil"/>
              <w:bottom w:val="single" w:sz="4" w:space="0" w:color="auto"/>
              <w:right w:val="single" w:sz="4" w:space="0" w:color="auto"/>
            </w:tcBorders>
            <w:shd w:val="clear" w:color="auto" w:fill="auto"/>
            <w:vAlign w:val="center"/>
          </w:tcPr>
          <w:p w:rsidR="005C27BA" w:rsidRPr="003C7794" w:rsidRDefault="005C27BA" w:rsidP="005C27BA">
            <w:pPr>
              <w:spacing w:after="0" w:line="240" w:lineRule="auto"/>
              <w:jc w:val="center"/>
              <w:rPr>
                <w:rFonts w:eastAsia="Times New Roman"/>
                <w:color w:val="000000"/>
                <w:lang w:eastAsia="sl-SI"/>
              </w:rPr>
            </w:pPr>
            <w:r>
              <w:rPr>
                <w:rFonts w:eastAsia="Times New Roman"/>
                <w:color w:val="000000"/>
                <w:lang w:eastAsia="sl-SI"/>
              </w:rPr>
              <w:t>17</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color w:val="000000"/>
                <w:lang w:eastAsia="sl-SI"/>
              </w:rPr>
            </w:pPr>
            <w:r>
              <w:rPr>
                <w:rFonts w:eastAsia="Times New Roman"/>
                <w:color w:val="000000"/>
                <w:lang w:eastAsia="sl-SI"/>
              </w:rPr>
              <w:t>17</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color w:val="000000"/>
                <w:lang w:eastAsia="sl-SI"/>
              </w:rPr>
            </w:pPr>
            <w:r>
              <w:rPr>
                <w:rFonts w:eastAsia="Times New Roman"/>
                <w:color w:val="000000"/>
                <w:lang w:eastAsia="sl-SI"/>
              </w:rPr>
              <w:t>/</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color w:val="000000"/>
                <w:lang w:eastAsia="sl-SI"/>
              </w:rPr>
            </w:pPr>
            <w:r>
              <w:rPr>
                <w:rFonts w:eastAsia="Times New Roman"/>
                <w:color w:val="000000"/>
                <w:lang w:eastAsia="sl-SI"/>
              </w:rPr>
              <w:t>/</w:t>
            </w:r>
          </w:p>
        </w:tc>
        <w:tc>
          <w:tcPr>
            <w:tcW w:w="1219" w:type="dxa"/>
            <w:tcBorders>
              <w:top w:val="single" w:sz="4" w:space="0" w:color="auto"/>
              <w:left w:val="single" w:sz="4" w:space="0" w:color="auto"/>
              <w:bottom w:val="single" w:sz="4" w:space="0" w:color="auto"/>
              <w:right w:val="single" w:sz="4" w:space="0" w:color="auto"/>
            </w:tcBorders>
            <w:vAlign w:val="center"/>
          </w:tcPr>
          <w:p w:rsidR="005C27BA" w:rsidRDefault="005C27BA" w:rsidP="005C27BA">
            <w:pPr>
              <w:spacing w:after="0" w:line="240" w:lineRule="auto"/>
              <w:jc w:val="center"/>
              <w:rPr>
                <w:rFonts w:eastAsia="Times New Roman"/>
                <w:color w:val="000000"/>
                <w:lang w:eastAsia="sl-SI"/>
              </w:rPr>
            </w:pPr>
            <w:r>
              <w:rPr>
                <w:rFonts w:eastAsia="Times New Roman"/>
                <w:color w:val="000000"/>
                <w:lang w:eastAsia="sl-SI"/>
              </w:rPr>
              <w:t>/</w:t>
            </w:r>
          </w:p>
        </w:tc>
        <w:tc>
          <w:tcPr>
            <w:tcW w:w="1134" w:type="dxa"/>
            <w:tcBorders>
              <w:top w:val="single" w:sz="4" w:space="0" w:color="auto"/>
              <w:left w:val="nil"/>
              <w:bottom w:val="single" w:sz="4" w:space="0" w:color="auto"/>
              <w:right w:val="single" w:sz="4" w:space="0" w:color="auto"/>
            </w:tcBorders>
            <w:vAlign w:val="center"/>
          </w:tcPr>
          <w:p w:rsidR="005C27BA" w:rsidRDefault="005C27BA" w:rsidP="005C27BA">
            <w:pPr>
              <w:spacing w:after="0" w:line="240" w:lineRule="auto"/>
              <w:jc w:val="center"/>
              <w:rPr>
                <w:rFonts w:eastAsia="Times New Roman"/>
                <w:color w:val="000000"/>
                <w:lang w:eastAsia="sl-SI"/>
              </w:rPr>
            </w:pPr>
            <w:r>
              <w:rPr>
                <w:rFonts w:eastAsia="Times New Roman"/>
                <w:color w:val="000000"/>
                <w:lang w:eastAsia="sl-SI"/>
              </w:rPr>
              <w:t>17</w:t>
            </w:r>
          </w:p>
        </w:tc>
      </w:tr>
    </w:tbl>
    <w:p w:rsidR="00A4391D" w:rsidRDefault="00A4391D" w:rsidP="00A4391D">
      <w:pPr>
        <w:pStyle w:val="Caption"/>
        <w:keepNext/>
      </w:pPr>
    </w:p>
    <w:p w:rsidR="00A4391D" w:rsidRDefault="00A4391D" w:rsidP="00A4391D">
      <w:pPr>
        <w:pStyle w:val="Caption"/>
        <w:keepNext/>
      </w:pPr>
      <w:r>
        <w:t>Tabela 13: Tekmovalci in uvrstitve v državnem prvenstvu - Športno plezanje (balvani).</w:t>
      </w:r>
    </w:p>
    <w:tbl>
      <w:tblPr>
        <w:tblW w:w="7725" w:type="dxa"/>
        <w:tblCellMar>
          <w:left w:w="70" w:type="dxa"/>
          <w:right w:w="70" w:type="dxa"/>
        </w:tblCellMar>
        <w:tblLook w:val="04A0" w:firstRow="1" w:lastRow="0" w:firstColumn="1" w:lastColumn="0" w:noHBand="0" w:noVBand="1"/>
      </w:tblPr>
      <w:tblGrid>
        <w:gridCol w:w="1630"/>
        <w:gridCol w:w="1701"/>
        <w:gridCol w:w="1701"/>
        <w:gridCol w:w="1701"/>
        <w:gridCol w:w="992"/>
      </w:tblGrid>
      <w:tr w:rsidR="00A4391D" w:rsidRPr="003C7794" w:rsidTr="00A4391D">
        <w:trPr>
          <w:trHeight w:val="6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91D" w:rsidRPr="003C7794" w:rsidRDefault="00A4391D" w:rsidP="00A4391D">
            <w:pPr>
              <w:spacing w:after="0" w:line="240" w:lineRule="auto"/>
              <w:jc w:val="center"/>
              <w:rPr>
                <w:rFonts w:eastAsia="Times New Roman"/>
                <w:b/>
                <w:bCs/>
                <w:color w:val="000000"/>
                <w:lang w:eastAsia="sl-SI"/>
              </w:rPr>
            </w:pPr>
            <w:r w:rsidRPr="003C7794">
              <w:rPr>
                <w:rFonts w:eastAsia="Times New Roman"/>
                <w:b/>
                <w:bCs/>
                <w:color w:val="000000"/>
                <w:lang w:eastAsia="sl-SI"/>
              </w:rPr>
              <w:t>Tekmovalec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391D"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Log dragomer</w:t>
            </w:r>
          </w:p>
          <w:p w:rsidR="00A4391D" w:rsidRPr="003C7794"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4. 6.</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Log dragomer</w:t>
            </w:r>
          </w:p>
          <w:p w:rsidR="00A4391D" w:rsidRPr="003C7794"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10. 9.</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Kranj</w:t>
            </w:r>
          </w:p>
          <w:p w:rsidR="00A4391D"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3. 12.</w:t>
            </w:r>
          </w:p>
        </w:tc>
        <w:tc>
          <w:tcPr>
            <w:tcW w:w="992" w:type="dxa"/>
            <w:tcBorders>
              <w:top w:val="single" w:sz="4" w:space="0" w:color="auto"/>
              <w:left w:val="nil"/>
              <w:bottom w:val="single" w:sz="4" w:space="0" w:color="auto"/>
              <w:right w:val="single" w:sz="4" w:space="0" w:color="auto"/>
            </w:tcBorders>
            <w:vAlign w:val="center"/>
          </w:tcPr>
          <w:p w:rsidR="00A4391D" w:rsidRDefault="00A4391D" w:rsidP="00A4391D">
            <w:pPr>
              <w:spacing w:after="0" w:line="240" w:lineRule="auto"/>
              <w:jc w:val="center"/>
              <w:rPr>
                <w:rFonts w:eastAsia="Times New Roman"/>
                <w:b/>
                <w:bCs/>
                <w:color w:val="000000"/>
                <w:lang w:eastAsia="sl-SI"/>
              </w:rPr>
            </w:pPr>
            <w:r>
              <w:rPr>
                <w:rFonts w:eastAsia="Times New Roman"/>
                <w:b/>
                <w:bCs/>
                <w:color w:val="000000"/>
                <w:lang w:eastAsia="sl-SI"/>
              </w:rPr>
              <w:t>Skupno</w:t>
            </w:r>
          </w:p>
        </w:tc>
      </w:tr>
      <w:tr w:rsidR="00A4391D" w:rsidRPr="003C7794" w:rsidTr="00A4391D">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Rebek</w:t>
            </w:r>
            <w:r w:rsidRPr="003C7794">
              <w:rPr>
                <w:rFonts w:eastAsia="Times New Roman"/>
                <w:color w:val="000000"/>
                <w:lang w:eastAsia="sl-SI"/>
              </w:rPr>
              <w:t>a Kamin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11</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9</w:t>
            </w:r>
          </w:p>
        </w:tc>
        <w:tc>
          <w:tcPr>
            <w:tcW w:w="992" w:type="dxa"/>
            <w:tcBorders>
              <w:top w:val="nil"/>
              <w:left w:val="nil"/>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10</w:t>
            </w:r>
          </w:p>
        </w:tc>
      </w:tr>
      <w:tr w:rsidR="00A4391D" w:rsidRPr="003C7794" w:rsidTr="00A4391D">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A4391D" w:rsidRPr="003C7794" w:rsidRDefault="00A4391D" w:rsidP="00A4391D">
            <w:pPr>
              <w:spacing w:after="0" w:line="240" w:lineRule="auto"/>
              <w:jc w:val="center"/>
              <w:rPr>
                <w:rFonts w:eastAsia="Times New Roman"/>
                <w:color w:val="000000"/>
                <w:lang w:eastAsia="sl-SI"/>
              </w:rPr>
            </w:pPr>
            <w:r w:rsidRPr="003C7794">
              <w:rPr>
                <w:rFonts w:eastAsia="Times New Roman"/>
                <w:color w:val="000000"/>
                <w:lang w:eastAsia="sl-SI"/>
              </w:rPr>
              <w:t>Jaka Strnišnik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12</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13</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15</w:t>
            </w:r>
          </w:p>
        </w:tc>
        <w:tc>
          <w:tcPr>
            <w:tcW w:w="992" w:type="dxa"/>
            <w:tcBorders>
              <w:top w:val="nil"/>
              <w:left w:val="nil"/>
              <w:bottom w:val="single" w:sz="4" w:space="0" w:color="auto"/>
              <w:right w:val="single" w:sz="4" w:space="0" w:color="auto"/>
            </w:tcBorders>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15</w:t>
            </w:r>
          </w:p>
        </w:tc>
      </w:tr>
      <w:tr w:rsidR="00A4391D" w:rsidRPr="003C7794" w:rsidTr="00A4391D">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Rok Felicijan</w:t>
            </w:r>
          </w:p>
        </w:tc>
        <w:tc>
          <w:tcPr>
            <w:tcW w:w="1701" w:type="dxa"/>
            <w:tcBorders>
              <w:top w:val="single" w:sz="4" w:space="0" w:color="auto"/>
              <w:left w:val="nil"/>
              <w:bottom w:val="single" w:sz="4" w:space="0" w:color="auto"/>
              <w:right w:val="single" w:sz="4" w:space="0" w:color="auto"/>
            </w:tcBorders>
            <w:shd w:val="clear" w:color="auto" w:fill="auto"/>
            <w:vAlign w:val="center"/>
          </w:tcPr>
          <w:p w:rsidR="00A4391D" w:rsidRPr="003C7794" w:rsidRDefault="00A4391D" w:rsidP="00A4391D">
            <w:pPr>
              <w:spacing w:after="0" w:line="240" w:lineRule="auto"/>
              <w:jc w:val="center"/>
              <w:rPr>
                <w:rFonts w:eastAsia="Times New Roman"/>
                <w:color w:val="000000"/>
                <w:lang w:eastAsia="sl-SI"/>
              </w:rPr>
            </w:pPr>
            <w:r>
              <w:rPr>
                <w:rFonts w:eastAsia="Times New Roman"/>
                <w:color w:val="000000"/>
                <w:lang w:eastAsia="sl-SI"/>
              </w:rPr>
              <w:t>/</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Default="00A4391D" w:rsidP="00A4391D">
            <w:pPr>
              <w:spacing w:after="0" w:line="240" w:lineRule="auto"/>
              <w:jc w:val="center"/>
              <w:rPr>
                <w:rFonts w:eastAsia="Times New Roman"/>
                <w:color w:val="000000"/>
                <w:lang w:eastAsia="sl-SI"/>
              </w:rPr>
            </w:pPr>
            <w:r>
              <w:rPr>
                <w:rFonts w:eastAsia="Times New Roman"/>
                <w:color w:val="000000"/>
                <w:lang w:eastAsia="sl-SI"/>
              </w:rPr>
              <w:t>16</w:t>
            </w:r>
          </w:p>
        </w:tc>
        <w:tc>
          <w:tcPr>
            <w:tcW w:w="1701" w:type="dxa"/>
            <w:tcBorders>
              <w:top w:val="single" w:sz="4" w:space="0" w:color="auto"/>
              <w:left w:val="single" w:sz="4" w:space="0" w:color="auto"/>
              <w:bottom w:val="single" w:sz="4" w:space="0" w:color="auto"/>
              <w:right w:val="single" w:sz="4" w:space="0" w:color="auto"/>
            </w:tcBorders>
            <w:vAlign w:val="center"/>
          </w:tcPr>
          <w:p w:rsidR="00A4391D" w:rsidRDefault="00A4391D" w:rsidP="00A4391D">
            <w:pPr>
              <w:spacing w:after="0" w:line="240" w:lineRule="auto"/>
              <w:jc w:val="center"/>
              <w:rPr>
                <w:rFonts w:eastAsia="Times New Roman"/>
                <w:color w:val="000000"/>
                <w:lang w:eastAsia="sl-SI"/>
              </w:rPr>
            </w:pPr>
            <w:r>
              <w:rPr>
                <w:rFonts w:eastAsia="Times New Roman"/>
                <w:color w:val="000000"/>
                <w:lang w:eastAsia="sl-SI"/>
              </w:rPr>
              <w:t>/</w:t>
            </w:r>
          </w:p>
        </w:tc>
        <w:tc>
          <w:tcPr>
            <w:tcW w:w="992" w:type="dxa"/>
            <w:tcBorders>
              <w:top w:val="single" w:sz="4" w:space="0" w:color="auto"/>
              <w:left w:val="nil"/>
              <w:bottom w:val="single" w:sz="4" w:space="0" w:color="auto"/>
              <w:right w:val="single" w:sz="4" w:space="0" w:color="auto"/>
            </w:tcBorders>
            <w:vAlign w:val="center"/>
          </w:tcPr>
          <w:p w:rsidR="00A4391D" w:rsidRDefault="00A4391D" w:rsidP="00A4391D">
            <w:pPr>
              <w:spacing w:after="0" w:line="240" w:lineRule="auto"/>
              <w:jc w:val="center"/>
              <w:rPr>
                <w:rFonts w:eastAsia="Times New Roman"/>
                <w:color w:val="000000"/>
                <w:lang w:eastAsia="sl-SI"/>
              </w:rPr>
            </w:pPr>
            <w:r>
              <w:rPr>
                <w:rFonts w:eastAsia="Times New Roman"/>
                <w:color w:val="000000"/>
                <w:lang w:eastAsia="sl-SI"/>
              </w:rPr>
              <w:t>20</w:t>
            </w:r>
          </w:p>
        </w:tc>
      </w:tr>
    </w:tbl>
    <w:p w:rsidR="00A4391D" w:rsidRDefault="00A4391D" w:rsidP="00B13CC7">
      <w:pPr>
        <w:rPr>
          <w:rFonts w:ascii="Cambria" w:eastAsia="Times New Roman" w:hAnsi="Cambria"/>
          <w:b/>
          <w:bCs/>
          <w:color w:val="4F81BD"/>
        </w:rPr>
      </w:pPr>
    </w:p>
    <w:p w:rsidR="005C27BA" w:rsidRPr="002D0BC0" w:rsidRDefault="005C27BA" w:rsidP="002D0BC0">
      <w:pPr>
        <w:pStyle w:val="Heading3"/>
      </w:pPr>
      <w:r w:rsidRPr="002D0BC0">
        <w:t>Rebeka Kamin</w:t>
      </w:r>
    </w:p>
    <w:p w:rsidR="005C27BA" w:rsidRDefault="005C27BA" w:rsidP="00B13CC7">
      <w:pPr>
        <w:rPr>
          <w:rFonts w:asciiTheme="minorHAnsi" w:hAnsiTheme="minorHAnsi" w:cs="Arial"/>
        </w:rPr>
      </w:pPr>
      <w:r w:rsidRPr="005C27BA">
        <w:rPr>
          <w:rFonts w:asciiTheme="minorHAnsi" w:hAnsiTheme="minorHAnsi" w:cs="Arial"/>
        </w:rPr>
        <w:t>Rebeka je</w:t>
      </w:r>
      <w:r w:rsidR="00A4391D">
        <w:rPr>
          <w:rFonts w:asciiTheme="minorHAnsi" w:hAnsiTheme="minorHAnsi" w:cs="Arial"/>
        </w:rPr>
        <w:t xml:space="preserve"> vrhunska športnica, ki je </w:t>
      </w:r>
      <w:r w:rsidRPr="005C27BA">
        <w:rPr>
          <w:rFonts w:asciiTheme="minorHAnsi" w:hAnsiTheme="minorHAnsi" w:cs="Arial"/>
        </w:rPr>
        <w:t>imela</w:t>
      </w:r>
      <w:r w:rsidR="00A4391D">
        <w:rPr>
          <w:rFonts w:asciiTheme="minorHAnsi" w:hAnsiTheme="minorHAnsi" w:cs="Arial"/>
        </w:rPr>
        <w:t xml:space="preserve"> med </w:t>
      </w:r>
      <w:r w:rsidR="00A4391D">
        <w:t>01.02.2015 in 31.01.2016</w:t>
      </w:r>
      <w:r w:rsidRPr="005C27BA">
        <w:rPr>
          <w:rFonts w:asciiTheme="minorHAnsi" w:hAnsiTheme="minorHAnsi" w:cs="Arial"/>
        </w:rPr>
        <w:t xml:space="preserve"> </w:t>
      </w:r>
      <w:r w:rsidR="00A4391D">
        <w:rPr>
          <w:rFonts w:asciiTheme="minorHAnsi" w:hAnsiTheme="minorHAnsi" w:cs="Arial"/>
        </w:rPr>
        <w:t>priznan perspektivni razred. Od 1.10.2016 dalje pa ima pridobljen državni razred. Poleg tekem državnega prvenstva v težavnosti in balvanih se je Rebeka udeleževala tudi tekem in priprav  z reprezentanco.</w:t>
      </w:r>
    </w:p>
    <w:p w:rsidR="002D0BC0" w:rsidRDefault="002D0BC0" w:rsidP="002D0BC0">
      <w:pPr>
        <w:pStyle w:val="Caption"/>
        <w:keepNext/>
      </w:pPr>
      <w:r>
        <w:t>Tabela 14: Aktivnosti Rebeke Kamin v letu 2016.</w:t>
      </w:r>
    </w:p>
    <w:tbl>
      <w:tblPr>
        <w:tblStyle w:val="TableGrid"/>
        <w:tblW w:w="0" w:type="auto"/>
        <w:tblLook w:val="04A0" w:firstRow="1" w:lastRow="0" w:firstColumn="1" w:lastColumn="0" w:noHBand="0" w:noVBand="1"/>
      </w:tblPr>
      <w:tblGrid>
        <w:gridCol w:w="3023"/>
        <w:gridCol w:w="3023"/>
        <w:gridCol w:w="3016"/>
      </w:tblGrid>
      <w:tr w:rsidR="002D0BC0" w:rsidTr="00A4391D">
        <w:tc>
          <w:tcPr>
            <w:tcW w:w="3070" w:type="dxa"/>
          </w:tcPr>
          <w:p w:rsidR="002D0BC0" w:rsidRPr="002D0BC0" w:rsidRDefault="002D0BC0" w:rsidP="00A4391D">
            <w:pPr>
              <w:spacing w:after="0"/>
              <w:rPr>
                <w:rFonts w:asciiTheme="minorHAnsi" w:hAnsiTheme="minorHAnsi" w:cs="Arial"/>
                <w:b/>
              </w:rPr>
            </w:pPr>
            <w:r w:rsidRPr="002D0BC0">
              <w:rPr>
                <w:rFonts w:asciiTheme="minorHAnsi" w:hAnsiTheme="minorHAnsi" w:cs="Arial"/>
                <w:b/>
              </w:rPr>
              <w:t>Kraj</w:t>
            </w:r>
          </w:p>
        </w:tc>
        <w:tc>
          <w:tcPr>
            <w:tcW w:w="3071" w:type="dxa"/>
          </w:tcPr>
          <w:p w:rsidR="002D0BC0" w:rsidRPr="002D0BC0" w:rsidRDefault="002D0BC0" w:rsidP="00A4391D">
            <w:pPr>
              <w:spacing w:after="0"/>
              <w:rPr>
                <w:rFonts w:asciiTheme="minorHAnsi" w:hAnsiTheme="minorHAnsi" w:cs="Arial"/>
                <w:b/>
              </w:rPr>
            </w:pPr>
            <w:r w:rsidRPr="002D0BC0">
              <w:rPr>
                <w:rFonts w:asciiTheme="minorHAnsi" w:hAnsiTheme="minorHAnsi" w:cs="Arial"/>
                <w:b/>
              </w:rPr>
              <w:t>Dogodek</w:t>
            </w:r>
          </w:p>
        </w:tc>
        <w:tc>
          <w:tcPr>
            <w:tcW w:w="3071" w:type="dxa"/>
          </w:tcPr>
          <w:p w:rsidR="002D0BC0" w:rsidRPr="002D0BC0" w:rsidRDefault="002D0BC0" w:rsidP="00A4391D">
            <w:pPr>
              <w:spacing w:after="0"/>
              <w:rPr>
                <w:rFonts w:asciiTheme="minorHAnsi" w:hAnsiTheme="minorHAnsi" w:cs="Arial"/>
                <w:b/>
              </w:rPr>
            </w:pPr>
            <w:r w:rsidRPr="002D0BC0">
              <w:rPr>
                <w:rFonts w:asciiTheme="minorHAnsi" w:hAnsiTheme="minorHAnsi" w:cs="Arial"/>
                <w:b/>
              </w:rPr>
              <w:t>Datum</w:t>
            </w:r>
          </w:p>
        </w:tc>
      </w:tr>
      <w:tr w:rsidR="002D0BC0" w:rsidTr="00A4391D">
        <w:tc>
          <w:tcPr>
            <w:tcW w:w="3070" w:type="dxa"/>
          </w:tcPr>
          <w:p w:rsidR="002D0BC0" w:rsidRPr="00A4391D" w:rsidRDefault="002D0BC0" w:rsidP="00A4391D">
            <w:pPr>
              <w:spacing w:after="0"/>
              <w:rPr>
                <w:rFonts w:asciiTheme="minorHAnsi" w:hAnsiTheme="minorHAnsi" w:cs="Arial"/>
              </w:rPr>
            </w:pPr>
            <w:r w:rsidRPr="002D0BC0">
              <w:rPr>
                <w:rFonts w:asciiTheme="minorHAnsi" w:hAnsiTheme="minorHAnsi" w:cs="Arial"/>
              </w:rPr>
              <w:t>Mitterdorf (Avstrija</w:t>
            </w:r>
            <w:r>
              <w:rPr>
                <w:rFonts w:asciiTheme="minorHAnsi" w:hAnsiTheme="minorHAnsi" w:cs="Arial"/>
              </w:rPr>
              <w:t>)</w:t>
            </w:r>
          </w:p>
        </w:tc>
        <w:tc>
          <w:tcPr>
            <w:tcW w:w="3071" w:type="dxa"/>
          </w:tcPr>
          <w:p w:rsidR="002D0BC0" w:rsidRDefault="002D0BC0" w:rsidP="00A4391D">
            <w:pPr>
              <w:spacing w:after="0"/>
              <w:rPr>
                <w:rFonts w:asciiTheme="minorHAnsi" w:hAnsiTheme="minorHAnsi" w:cs="Arial"/>
              </w:rPr>
            </w:pPr>
            <w:r>
              <w:rPr>
                <w:rFonts w:asciiTheme="minorHAnsi" w:hAnsiTheme="minorHAnsi" w:cs="Arial"/>
              </w:rPr>
              <w:t>trening</w:t>
            </w:r>
          </w:p>
        </w:tc>
        <w:tc>
          <w:tcPr>
            <w:tcW w:w="3071" w:type="dxa"/>
          </w:tcPr>
          <w:p w:rsidR="002D0BC0" w:rsidRPr="00A4391D" w:rsidRDefault="002D0BC0" w:rsidP="00A4391D">
            <w:pPr>
              <w:spacing w:after="0"/>
              <w:rPr>
                <w:rFonts w:asciiTheme="minorHAnsi" w:hAnsiTheme="minorHAnsi" w:cs="Arial"/>
              </w:rPr>
            </w:pPr>
            <w:r w:rsidRPr="002D0BC0">
              <w:rPr>
                <w:rFonts w:asciiTheme="minorHAnsi" w:hAnsiTheme="minorHAnsi" w:cs="Arial"/>
              </w:rPr>
              <w:t>11.-12. 6. 2016</w:t>
            </w:r>
          </w:p>
        </w:tc>
      </w:tr>
      <w:tr w:rsidR="00A4391D" w:rsidTr="00A4391D">
        <w:tc>
          <w:tcPr>
            <w:tcW w:w="3070" w:type="dxa"/>
          </w:tcPr>
          <w:p w:rsidR="00A4391D" w:rsidRDefault="00A4391D" w:rsidP="00A4391D">
            <w:pPr>
              <w:spacing w:after="0"/>
              <w:rPr>
                <w:rFonts w:asciiTheme="minorHAnsi" w:hAnsiTheme="minorHAnsi" w:cs="Arial"/>
              </w:rPr>
            </w:pPr>
            <w:r w:rsidRPr="00A4391D">
              <w:rPr>
                <w:rFonts w:asciiTheme="minorHAnsi" w:hAnsiTheme="minorHAnsi" w:cs="Arial"/>
              </w:rPr>
              <w:t>Chamonix</w:t>
            </w:r>
            <w:r>
              <w:rPr>
                <w:rFonts w:asciiTheme="minorHAnsi" w:hAnsiTheme="minorHAnsi" w:cs="Arial"/>
              </w:rPr>
              <w:t xml:space="preserve"> (Fra), </w:t>
            </w:r>
            <w:r w:rsidRPr="00A4391D">
              <w:rPr>
                <w:rFonts w:asciiTheme="minorHAnsi" w:hAnsiTheme="minorHAnsi" w:cs="Arial"/>
              </w:rPr>
              <w:t>Villars</w:t>
            </w:r>
            <w:r>
              <w:rPr>
                <w:rFonts w:asciiTheme="minorHAnsi" w:hAnsiTheme="minorHAnsi" w:cs="Arial"/>
              </w:rPr>
              <w:t xml:space="preserve"> (Švica)</w:t>
            </w:r>
          </w:p>
        </w:tc>
        <w:tc>
          <w:tcPr>
            <w:tcW w:w="3071" w:type="dxa"/>
          </w:tcPr>
          <w:p w:rsidR="00A4391D" w:rsidRDefault="002D0BC0" w:rsidP="00A4391D">
            <w:pPr>
              <w:spacing w:after="0"/>
              <w:rPr>
                <w:rFonts w:asciiTheme="minorHAnsi" w:hAnsiTheme="minorHAnsi" w:cs="Arial"/>
              </w:rPr>
            </w:pPr>
            <w:r>
              <w:rPr>
                <w:rFonts w:asciiTheme="minorHAnsi" w:hAnsiTheme="minorHAnsi" w:cs="Arial"/>
              </w:rPr>
              <w:t xml:space="preserve">tekma </w:t>
            </w:r>
            <w:r w:rsidR="00A4391D">
              <w:rPr>
                <w:rFonts w:asciiTheme="minorHAnsi" w:hAnsiTheme="minorHAnsi" w:cs="Arial"/>
              </w:rPr>
              <w:t>svetovni pokal</w:t>
            </w:r>
          </w:p>
        </w:tc>
        <w:tc>
          <w:tcPr>
            <w:tcW w:w="3071" w:type="dxa"/>
          </w:tcPr>
          <w:p w:rsidR="00A4391D" w:rsidRDefault="00A4391D" w:rsidP="00A4391D">
            <w:pPr>
              <w:spacing w:after="0"/>
              <w:rPr>
                <w:rFonts w:asciiTheme="minorHAnsi" w:hAnsiTheme="minorHAnsi" w:cs="Arial"/>
              </w:rPr>
            </w:pPr>
            <w:r w:rsidRPr="00A4391D">
              <w:rPr>
                <w:rFonts w:asciiTheme="minorHAnsi" w:hAnsiTheme="minorHAnsi" w:cs="Arial"/>
              </w:rPr>
              <w:t>10.-17. 7. 2016</w:t>
            </w:r>
          </w:p>
        </w:tc>
      </w:tr>
      <w:tr w:rsidR="00A4391D" w:rsidTr="00A4391D">
        <w:tc>
          <w:tcPr>
            <w:tcW w:w="3070" w:type="dxa"/>
          </w:tcPr>
          <w:p w:rsidR="00A4391D" w:rsidRDefault="00A4391D" w:rsidP="00A4391D">
            <w:pPr>
              <w:spacing w:after="0"/>
              <w:rPr>
                <w:rFonts w:asciiTheme="minorHAnsi" w:hAnsiTheme="minorHAnsi" w:cs="Arial"/>
              </w:rPr>
            </w:pPr>
            <w:r w:rsidRPr="00A4391D">
              <w:rPr>
                <w:rFonts w:asciiTheme="minorHAnsi" w:hAnsiTheme="minorHAnsi" w:cs="Arial"/>
              </w:rPr>
              <w:t xml:space="preserve">Briancon </w:t>
            </w:r>
            <w:r w:rsidR="002D0BC0">
              <w:rPr>
                <w:rFonts w:asciiTheme="minorHAnsi" w:hAnsiTheme="minorHAnsi" w:cs="Arial"/>
              </w:rPr>
              <w:t>(FRA)</w:t>
            </w:r>
          </w:p>
        </w:tc>
        <w:tc>
          <w:tcPr>
            <w:tcW w:w="3071" w:type="dxa"/>
          </w:tcPr>
          <w:p w:rsidR="00A4391D" w:rsidRDefault="002D0BC0" w:rsidP="00A4391D">
            <w:pPr>
              <w:spacing w:after="0"/>
              <w:rPr>
                <w:rFonts w:asciiTheme="minorHAnsi" w:hAnsiTheme="minorHAnsi" w:cs="Arial"/>
              </w:rPr>
            </w:pPr>
            <w:r>
              <w:rPr>
                <w:rFonts w:asciiTheme="minorHAnsi" w:hAnsiTheme="minorHAnsi" w:cs="Arial"/>
              </w:rPr>
              <w:t xml:space="preserve">tekma </w:t>
            </w:r>
            <w:r w:rsidR="00A4391D" w:rsidRPr="00A4391D">
              <w:rPr>
                <w:rFonts w:asciiTheme="minorHAnsi" w:hAnsiTheme="minorHAnsi" w:cs="Arial"/>
              </w:rPr>
              <w:t>svetovn</w:t>
            </w:r>
            <w:r w:rsidR="00A4391D">
              <w:rPr>
                <w:rFonts w:asciiTheme="minorHAnsi" w:hAnsiTheme="minorHAnsi" w:cs="Arial"/>
              </w:rPr>
              <w:t>i pokal</w:t>
            </w:r>
          </w:p>
        </w:tc>
        <w:tc>
          <w:tcPr>
            <w:tcW w:w="3071" w:type="dxa"/>
          </w:tcPr>
          <w:p w:rsidR="00A4391D" w:rsidRDefault="002D0BC0" w:rsidP="00A4391D">
            <w:pPr>
              <w:spacing w:after="0"/>
              <w:rPr>
                <w:rFonts w:asciiTheme="minorHAnsi" w:hAnsiTheme="minorHAnsi" w:cs="Arial"/>
              </w:rPr>
            </w:pPr>
            <w:r w:rsidRPr="002D0BC0">
              <w:rPr>
                <w:rFonts w:asciiTheme="minorHAnsi" w:hAnsiTheme="minorHAnsi" w:cs="Arial"/>
              </w:rPr>
              <w:t>22.-24. 7. 2016</w:t>
            </w:r>
          </w:p>
        </w:tc>
      </w:tr>
      <w:tr w:rsidR="00A4391D" w:rsidTr="00A4391D">
        <w:tc>
          <w:tcPr>
            <w:tcW w:w="3070" w:type="dxa"/>
          </w:tcPr>
          <w:p w:rsidR="00A4391D" w:rsidRDefault="002D0BC0" w:rsidP="00A4391D">
            <w:pPr>
              <w:spacing w:after="0"/>
              <w:rPr>
                <w:rFonts w:asciiTheme="minorHAnsi" w:hAnsiTheme="minorHAnsi" w:cs="Arial"/>
              </w:rPr>
            </w:pPr>
            <w:r>
              <w:rPr>
                <w:rFonts w:asciiTheme="minorHAnsi" w:hAnsiTheme="minorHAnsi" w:cs="Arial"/>
              </w:rPr>
              <w:t>Imst (Avstrija)</w:t>
            </w:r>
          </w:p>
        </w:tc>
        <w:tc>
          <w:tcPr>
            <w:tcW w:w="3071" w:type="dxa"/>
          </w:tcPr>
          <w:p w:rsidR="00A4391D" w:rsidRDefault="002D0BC0" w:rsidP="00A4391D">
            <w:pPr>
              <w:spacing w:after="0"/>
              <w:rPr>
                <w:rFonts w:asciiTheme="minorHAnsi" w:hAnsiTheme="minorHAnsi" w:cs="Arial"/>
              </w:rPr>
            </w:pPr>
            <w:r>
              <w:rPr>
                <w:rFonts w:asciiTheme="minorHAnsi" w:hAnsiTheme="minorHAnsi" w:cs="Arial"/>
              </w:rPr>
              <w:t xml:space="preserve">tekma </w:t>
            </w:r>
            <w:r w:rsidR="00A4391D" w:rsidRPr="00A4391D">
              <w:rPr>
                <w:rFonts w:asciiTheme="minorHAnsi" w:hAnsiTheme="minorHAnsi" w:cs="Arial"/>
              </w:rPr>
              <w:t>svetovn</w:t>
            </w:r>
            <w:r w:rsidR="00A4391D">
              <w:rPr>
                <w:rFonts w:asciiTheme="minorHAnsi" w:hAnsiTheme="minorHAnsi" w:cs="Arial"/>
              </w:rPr>
              <w:t>i pokal</w:t>
            </w:r>
          </w:p>
        </w:tc>
        <w:tc>
          <w:tcPr>
            <w:tcW w:w="3071" w:type="dxa"/>
          </w:tcPr>
          <w:p w:rsidR="00A4391D" w:rsidRDefault="002D0BC0" w:rsidP="00A4391D">
            <w:pPr>
              <w:spacing w:after="0"/>
              <w:rPr>
                <w:rFonts w:asciiTheme="minorHAnsi" w:hAnsiTheme="minorHAnsi" w:cs="Arial"/>
              </w:rPr>
            </w:pPr>
            <w:r w:rsidRPr="002D0BC0">
              <w:rPr>
                <w:rFonts w:asciiTheme="minorHAnsi" w:hAnsiTheme="minorHAnsi" w:cs="Arial"/>
              </w:rPr>
              <w:t>19.-21. 8. 2016</w:t>
            </w:r>
          </w:p>
        </w:tc>
      </w:tr>
      <w:tr w:rsidR="00A4391D" w:rsidTr="00A4391D">
        <w:tc>
          <w:tcPr>
            <w:tcW w:w="3070" w:type="dxa"/>
          </w:tcPr>
          <w:p w:rsidR="00A4391D" w:rsidRDefault="002D0BC0" w:rsidP="00A4391D">
            <w:pPr>
              <w:spacing w:after="0"/>
              <w:rPr>
                <w:rFonts w:asciiTheme="minorHAnsi" w:hAnsiTheme="minorHAnsi" w:cs="Arial"/>
              </w:rPr>
            </w:pPr>
            <w:r>
              <w:rPr>
                <w:rFonts w:asciiTheme="minorHAnsi" w:hAnsiTheme="minorHAnsi" w:cs="Arial"/>
              </w:rPr>
              <w:t>Arco (ITA)</w:t>
            </w:r>
          </w:p>
        </w:tc>
        <w:tc>
          <w:tcPr>
            <w:tcW w:w="3071" w:type="dxa"/>
          </w:tcPr>
          <w:p w:rsidR="00A4391D" w:rsidRDefault="002D0BC0" w:rsidP="00A4391D">
            <w:pPr>
              <w:spacing w:after="0"/>
              <w:rPr>
                <w:rFonts w:asciiTheme="minorHAnsi" w:hAnsiTheme="minorHAnsi" w:cs="Arial"/>
              </w:rPr>
            </w:pPr>
            <w:r>
              <w:rPr>
                <w:rFonts w:asciiTheme="minorHAnsi" w:hAnsiTheme="minorHAnsi" w:cs="Arial"/>
              </w:rPr>
              <w:t xml:space="preserve">tekma </w:t>
            </w:r>
            <w:r w:rsidR="00A4391D" w:rsidRPr="00A4391D">
              <w:rPr>
                <w:rFonts w:asciiTheme="minorHAnsi" w:hAnsiTheme="minorHAnsi" w:cs="Arial"/>
              </w:rPr>
              <w:t>svetovn</w:t>
            </w:r>
            <w:r w:rsidR="00A4391D">
              <w:rPr>
                <w:rFonts w:asciiTheme="minorHAnsi" w:hAnsiTheme="minorHAnsi" w:cs="Arial"/>
              </w:rPr>
              <w:t>i pokal</w:t>
            </w:r>
          </w:p>
        </w:tc>
        <w:tc>
          <w:tcPr>
            <w:tcW w:w="3071" w:type="dxa"/>
          </w:tcPr>
          <w:p w:rsidR="00A4391D" w:rsidRDefault="002D0BC0" w:rsidP="00A4391D">
            <w:pPr>
              <w:spacing w:after="0"/>
              <w:rPr>
                <w:rFonts w:asciiTheme="minorHAnsi" w:hAnsiTheme="minorHAnsi" w:cs="Arial"/>
              </w:rPr>
            </w:pPr>
            <w:r w:rsidRPr="002D0BC0">
              <w:rPr>
                <w:rFonts w:asciiTheme="minorHAnsi" w:hAnsiTheme="minorHAnsi" w:cs="Arial"/>
              </w:rPr>
              <w:t>26.-28. 8. 2016</w:t>
            </w:r>
          </w:p>
        </w:tc>
      </w:tr>
      <w:tr w:rsidR="00A4391D" w:rsidTr="00A4391D">
        <w:tc>
          <w:tcPr>
            <w:tcW w:w="3070" w:type="dxa"/>
          </w:tcPr>
          <w:p w:rsidR="00A4391D" w:rsidRDefault="002D0BC0" w:rsidP="00A4391D">
            <w:pPr>
              <w:spacing w:after="0"/>
              <w:rPr>
                <w:rFonts w:asciiTheme="minorHAnsi" w:hAnsiTheme="minorHAnsi" w:cs="Arial"/>
              </w:rPr>
            </w:pPr>
            <w:r>
              <w:rPr>
                <w:rFonts w:asciiTheme="minorHAnsi" w:hAnsiTheme="minorHAnsi" w:cs="Arial"/>
              </w:rPr>
              <w:t>Pariz (FRA)</w:t>
            </w:r>
          </w:p>
        </w:tc>
        <w:tc>
          <w:tcPr>
            <w:tcW w:w="3071" w:type="dxa"/>
          </w:tcPr>
          <w:p w:rsidR="00A4391D" w:rsidRDefault="002D0BC0" w:rsidP="002D0BC0">
            <w:pPr>
              <w:spacing w:after="0"/>
              <w:rPr>
                <w:rFonts w:asciiTheme="minorHAnsi" w:hAnsiTheme="minorHAnsi" w:cs="Arial"/>
              </w:rPr>
            </w:pPr>
            <w:r>
              <w:rPr>
                <w:rFonts w:asciiTheme="minorHAnsi" w:hAnsiTheme="minorHAnsi" w:cs="Arial"/>
              </w:rPr>
              <w:t>tekma svetovno prvenstvo</w:t>
            </w:r>
          </w:p>
        </w:tc>
        <w:tc>
          <w:tcPr>
            <w:tcW w:w="3071" w:type="dxa"/>
          </w:tcPr>
          <w:p w:rsidR="00A4391D" w:rsidRDefault="002D0BC0" w:rsidP="00A4391D">
            <w:pPr>
              <w:spacing w:after="0"/>
              <w:rPr>
                <w:rFonts w:asciiTheme="minorHAnsi" w:hAnsiTheme="minorHAnsi" w:cs="Arial"/>
              </w:rPr>
            </w:pPr>
            <w:r w:rsidRPr="002D0BC0">
              <w:rPr>
                <w:rFonts w:asciiTheme="minorHAnsi" w:hAnsiTheme="minorHAnsi" w:cs="Arial"/>
              </w:rPr>
              <w:t>13.-19. 9. 2016</w:t>
            </w:r>
          </w:p>
        </w:tc>
      </w:tr>
      <w:tr w:rsidR="002D0BC0" w:rsidTr="00A4391D">
        <w:tc>
          <w:tcPr>
            <w:tcW w:w="3070" w:type="dxa"/>
          </w:tcPr>
          <w:p w:rsidR="002D0BC0" w:rsidRPr="00A4391D" w:rsidRDefault="002D0BC0" w:rsidP="001732E1">
            <w:pPr>
              <w:spacing w:after="0"/>
              <w:rPr>
                <w:rFonts w:asciiTheme="minorHAnsi" w:hAnsiTheme="minorHAnsi" w:cs="Arial"/>
              </w:rPr>
            </w:pPr>
            <w:r w:rsidRPr="002D0BC0">
              <w:rPr>
                <w:rFonts w:asciiTheme="minorHAnsi" w:hAnsiTheme="minorHAnsi" w:cs="Arial"/>
              </w:rPr>
              <w:t>Mitterdorf (Avstrija</w:t>
            </w:r>
            <w:r>
              <w:rPr>
                <w:rFonts w:asciiTheme="minorHAnsi" w:hAnsiTheme="minorHAnsi" w:cs="Arial"/>
              </w:rPr>
              <w:t>)</w:t>
            </w:r>
          </w:p>
        </w:tc>
        <w:tc>
          <w:tcPr>
            <w:tcW w:w="3071" w:type="dxa"/>
          </w:tcPr>
          <w:p w:rsidR="002D0BC0" w:rsidRDefault="002D0BC0" w:rsidP="001732E1">
            <w:pPr>
              <w:spacing w:after="0"/>
              <w:rPr>
                <w:rFonts w:asciiTheme="minorHAnsi" w:hAnsiTheme="minorHAnsi" w:cs="Arial"/>
              </w:rPr>
            </w:pPr>
            <w:r>
              <w:rPr>
                <w:rFonts w:asciiTheme="minorHAnsi" w:hAnsiTheme="minorHAnsi" w:cs="Arial"/>
              </w:rPr>
              <w:t>trening</w:t>
            </w:r>
          </w:p>
        </w:tc>
        <w:tc>
          <w:tcPr>
            <w:tcW w:w="3071" w:type="dxa"/>
          </w:tcPr>
          <w:p w:rsidR="002D0BC0" w:rsidRPr="002D0BC0" w:rsidRDefault="002D0BC0" w:rsidP="001732E1">
            <w:pPr>
              <w:spacing w:after="0"/>
              <w:rPr>
                <w:rFonts w:asciiTheme="minorHAnsi" w:hAnsiTheme="minorHAnsi" w:cs="Arial"/>
              </w:rPr>
            </w:pPr>
            <w:r w:rsidRPr="002D0BC0">
              <w:rPr>
                <w:rFonts w:asciiTheme="minorHAnsi" w:hAnsiTheme="minorHAnsi" w:cs="Arial"/>
              </w:rPr>
              <w:t>20. 11. 2016</w:t>
            </w:r>
          </w:p>
        </w:tc>
      </w:tr>
      <w:tr w:rsidR="002D0BC0" w:rsidTr="00A4391D">
        <w:tc>
          <w:tcPr>
            <w:tcW w:w="3070" w:type="dxa"/>
          </w:tcPr>
          <w:p w:rsidR="002D0BC0" w:rsidRPr="002D0BC0" w:rsidRDefault="002D0BC0" w:rsidP="00A4391D">
            <w:pPr>
              <w:spacing w:after="0"/>
              <w:rPr>
                <w:rFonts w:asciiTheme="minorHAnsi" w:hAnsiTheme="minorHAnsi" w:cs="Arial"/>
              </w:rPr>
            </w:pPr>
            <w:r>
              <w:rPr>
                <w:rFonts w:asciiTheme="minorHAnsi" w:hAnsiTheme="minorHAnsi" w:cs="Arial"/>
              </w:rPr>
              <w:t xml:space="preserve">Kranj </w:t>
            </w:r>
          </w:p>
        </w:tc>
        <w:tc>
          <w:tcPr>
            <w:tcW w:w="3071" w:type="dxa"/>
          </w:tcPr>
          <w:p w:rsidR="002D0BC0" w:rsidRDefault="002D0BC0" w:rsidP="00A4391D">
            <w:pPr>
              <w:spacing w:after="0"/>
              <w:rPr>
                <w:rFonts w:asciiTheme="minorHAnsi" w:hAnsiTheme="minorHAnsi" w:cs="Arial"/>
              </w:rPr>
            </w:pPr>
            <w:r>
              <w:rPr>
                <w:rFonts w:asciiTheme="minorHAnsi" w:hAnsiTheme="minorHAnsi" w:cs="Arial"/>
              </w:rPr>
              <w:t xml:space="preserve">tekma </w:t>
            </w:r>
            <w:r w:rsidRPr="00A4391D">
              <w:rPr>
                <w:rFonts w:asciiTheme="minorHAnsi" w:hAnsiTheme="minorHAnsi" w:cs="Arial"/>
              </w:rPr>
              <w:t>svetovn</w:t>
            </w:r>
            <w:r>
              <w:rPr>
                <w:rFonts w:asciiTheme="minorHAnsi" w:hAnsiTheme="minorHAnsi" w:cs="Arial"/>
              </w:rPr>
              <w:t>i pokal</w:t>
            </w:r>
          </w:p>
        </w:tc>
        <w:tc>
          <w:tcPr>
            <w:tcW w:w="3071" w:type="dxa"/>
          </w:tcPr>
          <w:p w:rsidR="002D0BC0" w:rsidRPr="002D0BC0" w:rsidRDefault="002D0BC0" w:rsidP="00A4391D">
            <w:pPr>
              <w:spacing w:after="0"/>
              <w:rPr>
                <w:rFonts w:asciiTheme="minorHAnsi" w:hAnsiTheme="minorHAnsi" w:cs="Arial"/>
              </w:rPr>
            </w:pPr>
            <w:r>
              <w:rPr>
                <w:rFonts w:asciiTheme="minorHAnsi" w:hAnsiTheme="minorHAnsi" w:cs="Arial"/>
              </w:rPr>
              <w:t>26. 11. 2016</w:t>
            </w:r>
          </w:p>
        </w:tc>
      </w:tr>
    </w:tbl>
    <w:p w:rsidR="00A4391D" w:rsidRDefault="00A4391D" w:rsidP="00B13CC7">
      <w:pPr>
        <w:rPr>
          <w:rFonts w:asciiTheme="minorHAnsi" w:hAnsiTheme="minorHAnsi" w:cs="Arial"/>
        </w:rPr>
      </w:pPr>
    </w:p>
    <w:p w:rsidR="00A4391D" w:rsidRPr="002D0BC0" w:rsidRDefault="00A4391D" w:rsidP="002D0BC0">
      <w:pPr>
        <w:pStyle w:val="Heading3"/>
      </w:pPr>
      <w:r w:rsidRPr="002D0BC0">
        <w:t>Maja Šuštar</w:t>
      </w:r>
    </w:p>
    <w:p w:rsidR="00A4391D" w:rsidRPr="005C27BA" w:rsidRDefault="00AA09ED" w:rsidP="00B13CC7">
      <w:pPr>
        <w:rPr>
          <w:rFonts w:asciiTheme="minorHAnsi" w:hAnsiTheme="minorHAnsi" w:cs="Arial"/>
        </w:rPr>
      </w:pPr>
      <w:r>
        <w:rPr>
          <w:rFonts w:asciiTheme="minorHAnsi" w:hAnsiTheme="minorHAnsi" w:cs="Arial"/>
        </w:rPr>
        <w:t xml:space="preserve">Maja je s </w:t>
      </w:r>
      <w:r w:rsidR="00A4391D">
        <w:rPr>
          <w:rFonts w:asciiTheme="minorHAnsi" w:hAnsiTheme="minorHAnsi" w:cs="Arial"/>
        </w:rPr>
        <w:t>1.</w:t>
      </w:r>
      <w:r>
        <w:rPr>
          <w:rFonts w:asciiTheme="minorHAnsi" w:hAnsiTheme="minorHAnsi" w:cs="Arial"/>
        </w:rPr>
        <w:t xml:space="preserve"> </w:t>
      </w:r>
      <w:r w:rsidR="00A4391D">
        <w:rPr>
          <w:rFonts w:asciiTheme="minorHAnsi" w:hAnsiTheme="minorHAnsi" w:cs="Arial"/>
        </w:rPr>
        <w:t>10.</w:t>
      </w:r>
      <w:r>
        <w:rPr>
          <w:rFonts w:asciiTheme="minorHAnsi" w:hAnsiTheme="minorHAnsi" w:cs="Arial"/>
        </w:rPr>
        <w:t xml:space="preserve"> 2016</w:t>
      </w:r>
      <w:r w:rsidR="00A4391D">
        <w:rPr>
          <w:rFonts w:asciiTheme="minorHAnsi" w:hAnsiTheme="minorHAnsi" w:cs="Arial"/>
        </w:rPr>
        <w:t xml:space="preserve"> po premoru ponovno pridobila mednarodni razred.</w:t>
      </w:r>
      <w:r w:rsidR="002D0BC0">
        <w:rPr>
          <w:rFonts w:asciiTheme="minorHAnsi" w:hAnsiTheme="minorHAnsi" w:cs="Arial"/>
        </w:rPr>
        <w:t xml:space="preserve"> </w:t>
      </w:r>
      <w:r>
        <w:rPr>
          <w:rFonts w:asciiTheme="minorHAnsi" w:hAnsiTheme="minorHAnsi" w:cs="Arial"/>
        </w:rPr>
        <w:t>Udeležila se</w:t>
      </w:r>
      <w:r w:rsidR="002D0BC0" w:rsidRPr="002D0BC0">
        <w:rPr>
          <w:rFonts w:asciiTheme="minorHAnsi" w:hAnsiTheme="minorHAnsi" w:cs="Arial"/>
        </w:rPr>
        <w:t xml:space="preserve"> je </w:t>
      </w:r>
      <w:r>
        <w:rPr>
          <w:rFonts w:asciiTheme="minorHAnsi" w:hAnsiTheme="minorHAnsi" w:cs="Arial"/>
        </w:rPr>
        <w:t>tekme</w:t>
      </w:r>
      <w:r w:rsidR="002D0BC0" w:rsidRPr="002D0BC0">
        <w:rPr>
          <w:rFonts w:asciiTheme="minorHAnsi" w:hAnsiTheme="minorHAnsi" w:cs="Arial"/>
        </w:rPr>
        <w:t xml:space="preserve"> odprtega prvenstva Avstrije v lednem plezanju dosegla 1. mesto.</w:t>
      </w:r>
      <w:r>
        <w:rPr>
          <w:rFonts w:asciiTheme="minorHAnsi" w:hAnsiTheme="minorHAnsi" w:cs="Arial"/>
        </w:rPr>
        <w:t xml:space="preserve"> </w:t>
      </w:r>
      <w:r w:rsidRPr="00AA09ED">
        <w:rPr>
          <w:rFonts w:asciiTheme="minorHAnsi" w:hAnsiTheme="minorHAnsi" w:cs="Arial"/>
        </w:rPr>
        <w:t>Prav tako se je udeležila tekme v Rabensteinu in priplezala do 19. mesta in za en sam gib zaostala za finalom</w:t>
      </w:r>
      <w:r>
        <w:rPr>
          <w:rFonts w:asciiTheme="minorHAnsi" w:hAnsiTheme="minorHAnsi" w:cs="Arial"/>
        </w:rPr>
        <w:t>.</w:t>
      </w:r>
    </w:p>
    <w:p w:rsidR="000E73DA" w:rsidRDefault="000E73DA" w:rsidP="006F3883">
      <w:pPr>
        <w:pStyle w:val="Heading3"/>
        <w:numPr>
          <w:ilvl w:val="1"/>
          <w:numId w:val="7"/>
        </w:numPr>
        <w:spacing w:after="100" w:afterAutospacing="1"/>
        <w:ind w:left="567" w:hanging="567"/>
      </w:pPr>
      <w:r>
        <w:lastRenderedPageBreak/>
        <w:t>Markacijski odsek</w:t>
      </w:r>
    </w:p>
    <w:p w:rsidR="00AA09ED" w:rsidRPr="00AA09ED" w:rsidRDefault="00AA09ED" w:rsidP="00AA09ED">
      <w:pPr>
        <w:jc w:val="both"/>
        <w:rPr>
          <w:rFonts w:asciiTheme="minorHAnsi" w:hAnsiTheme="minorHAnsi" w:cs="Arial"/>
        </w:rPr>
      </w:pPr>
      <w:r w:rsidRPr="00AA09ED">
        <w:rPr>
          <w:rFonts w:asciiTheme="minorHAnsi" w:hAnsiTheme="minorHAnsi" w:cs="Arial"/>
        </w:rPr>
        <w:t xml:space="preserve">V letu 2016 je bilo organiziranih več delovnih akcij na poteh, ki jih oskrbuje naše planinsko društvo. Generalno je bil obnovljen odsek od križišča na povezavi Kamniška </w:t>
      </w:r>
      <w:r>
        <w:rPr>
          <w:rFonts w:asciiTheme="minorHAnsi" w:hAnsiTheme="minorHAnsi" w:cs="Arial"/>
        </w:rPr>
        <w:t>B</w:t>
      </w:r>
      <w:r w:rsidRPr="00AA09ED">
        <w:rPr>
          <w:rFonts w:asciiTheme="minorHAnsi" w:hAnsiTheme="minorHAnsi" w:cs="Arial"/>
        </w:rPr>
        <w:t>istrica – Presedljaj do slapa Orglice. Predhodno smo imeli kar nekaj dela na čiščenju trase in dogovarjanju z borci, ki so samovoljno označili ta del poti s simboli NOB, ravno tako velja za odsek proti ostankom bolnice na nasprotnem bregu Bele. V spomladanskem času so bile prehojene vse poti v oskrbi našega društva in opravljeni ogledi na trasah teh poti, sanirani so bili krajši odseki.</w:t>
      </w:r>
    </w:p>
    <w:p w:rsidR="00AA09ED" w:rsidRPr="00AA09ED" w:rsidRDefault="00AA09ED" w:rsidP="00AA09ED">
      <w:pPr>
        <w:jc w:val="both"/>
        <w:rPr>
          <w:rFonts w:asciiTheme="minorHAnsi" w:hAnsiTheme="minorHAnsi" w:cs="Arial"/>
        </w:rPr>
      </w:pPr>
      <w:r w:rsidRPr="00AA09ED">
        <w:rPr>
          <w:rFonts w:asciiTheme="minorHAnsi" w:hAnsiTheme="minorHAnsi" w:cs="Arial"/>
        </w:rPr>
        <w:t>V maju in juniju smo opravili cca 60 delovnih ur na pripravi lesa za akcijo, ki smo jo izvedli avgusta 2016 v okviru KBO MDO. Vgradili smo cca 70m macesnovega lesa v debelini od 12 do 20cm ter cca 100 nagnojevih količkov v dolžini 60 do 70cm. Vgradili smo štiri jeklene drogove in smerne table na križiščih v sedlu Kisovec, na križišču nad pl.</w:t>
      </w:r>
      <w:r>
        <w:rPr>
          <w:rFonts w:asciiTheme="minorHAnsi" w:hAnsiTheme="minorHAnsi" w:cs="Arial"/>
        </w:rPr>
        <w:t xml:space="preserve"> </w:t>
      </w:r>
      <w:r w:rsidRPr="00AA09ED">
        <w:rPr>
          <w:rFonts w:asciiTheme="minorHAnsi" w:hAnsiTheme="minorHAnsi" w:cs="Arial"/>
        </w:rPr>
        <w:t>Kisovec in nad Peski, v smeri Male planine. Celotno traso kjer je bila izvedena akcija in vse pristope smo na novo očistili in markirali.</w:t>
      </w:r>
    </w:p>
    <w:p w:rsidR="00AA09ED" w:rsidRPr="00AA09ED" w:rsidRDefault="00AA09ED" w:rsidP="00AA09ED">
      <w:pPr>
        <w:jc w:val="both"/>
        <w:rPr>
          <w:rFonts w:asciiTheme="minorHAnsi" w:hAnsiTheme="minorHAnsi" w:cs="Arial"/>
        </w:rPr>
      </w:pPr>
      <w:r w:rsidRPr="00AA09ED">
        <w:rPr>
          <w:rFonts w:asciiTheme="minorHAnsi" w:hAnsiTheme="minorHAnsi" w:cs="Arial"/>
        </w:rPr>
        <w:t>Nadaljevali smo z aktivnostmi sprememb trase na Domžalski poti spominov, ki je potrebna generalne obnove, saj je od leta 1980, ko je bila pot uradno odprta do danes prišlo do velikih sprememb, od lastniških, do novih cest, poti, vlak …. na trasi, tako, da se bo treba pač soočit z novo nastalimi situacijami in vzpostaviti nove vsebine na trasi. Aktivno se dogovarjamo tudi z lastniki na novo nastalih kontrolnih točk, ter opuščenih starih. Predel okoli Lukove bolnice je v jesenskih mesecih postal golosek, zaradi erozije nastale zaradi gozdne mehanizacije in zavrženega vejevja je pozno jeseni deževje popolnoma uničilo dostop iz gozdne ceste in podrlo je vse tri mostičke, ki so omogočali varno prečkanje potoka Rovščica.</w:t>
      </w:r>
    </w:p>
    <w:p w:rsidR="00AA09ED" w:rsidRPr="00AA09ED" w:rsidRDefault="00AA09ED" w:rsidP="00AA09ED">
      <w:pPr>
        <w:jc w:val="both"/>
        <w:rPr>
          <w:rFonts w:asciiTheme="minorHAnsi" w:hAnsiTheme="minorHAnsi" w:cs="Arial"/>
        </w:rPr>
      </w:pPr>
      <w:r w:rsidRPr="00AA09ED">
        <w:rPr>
          <w:rFonts w:asciiTheme="minorHAnsi" w:hAnsiTheme="minorHAnsi" w:cs="Arial"/>
        </w:rPr>
        <w:t xml:space="preserve">V letu 2016 je bila pripravljena nova celostna grafična podoba poti (avtor Blaž </w:t>
      </w:r>
      <w:r>
        <w:rPr>
          <w:rFonts w:asciiTheme="minorHAnsi" w:hAnsiTheme="minorHAnsi" w:cs="Arial"/>
        </w:rPr>
        <w:t>Č</w:t>
      </w:r>
      <w:r w:rsidRPr="00AA09ED">
        <w:rPr>
          <w:rFonts w:asciiTheme="minorHAnsi" w:hAnsiTheme="minorHAnsi" w:cs="Arial"/>
        </w:rPr>
        <w:t>eška) in zasnova dnevnika žigov Domžalske poti spominov. V dogovoru z Marijo Majhenič so potekali dogovori z lastniki zemljišč za postavitev novih žigov.</w:t>
      </w:r>
    </w:p>
    <w:p w:rsidR="00AA09ED" w:rsidRPr="00AA09ED" w:rsidRDefault="00AA09ED" w:rsidP="00AA09ED">
      <w:pPr>
        <w:rPr>
          <w:rFonts w:asciiTheme="minorHAnsi" w:hAnsiTheme="minorHAnsi" w:cs="Arial"/>
        </w:rPr>
      </w:pPr>
      <w:r w:rsidRPr="00AA09ED">
        <w:rPr>
          <w:rFonts w:asciiTheme="minorHAnsi" w:hAnsiTheme="minorHAnsi" w:cs="Arial"/>
        </w:rPr>
        <w:t xml:space="preserve">Seznam poti, ki jih vzdržuje naše društvo </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Domžale – Tabor – Sv.Trojica – Murovica (Domžalska pot spominov),</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Dupeljne – Kolovec – Rudnik (Domžalska pot spominov),</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Stahovica – Sv. Primož – Pasja peč – Domžalski dom na Mali planini,</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Krivčevo - Podkrajnik -  Gojška planina – Domžalsko dom na Mali planini,</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Podkrajnik – Pl.Kisovec – priključek na pot proti Veliki planini,</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Marjanine njive – Sončna griča – Gojška planina,</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Kranjski rak – Rakove ravni – Sončna griča,</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Golice – Oseki – Vivodnik na Menini planini,</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Kamniška Bistrica – slap Orglice - Presedljaj – Korošica,</w:t>
      </w:r>
    </w:p>
    <w:p w:rsidR="00AA09ED" w:rsidRPr="00AA09ED" w:rsidRDefault="00AA09ED" w:rsidP="00AA09ED">
      <w:pPr>
        <w:pStyle w:val="ListParagraph"/>
        <w:numPr>
          <w:ilvl w:val="0"/>
          <w:numId w:val="10"/>
        </w:numPr>
        <w:spacing w:after="0"/>
        <w:rPr>
          <w:rFonts w:asciiTheme="minorHAnsi" w:hAnsiTheme="minorHAnsi" w:cs="Arial"/>
        </w:rPr>
      </w:pPr>
      <w:r w:rsidRPr="00AA09ED">
        <w:rPr>
          <w:rFonts w:asciiTheme="minorHAnsi" w:hAnsiTheme="minorHAnsi" w:cs="Arial"/>
        </w:rPr>
        <w:t>Presedljaj – Konj.</w:t>
      </w:r>
    </w:p>
    <w:p w:rsidR="0092211B" w:rsidRPr="0092211B" w:rsidRDefault="0092211B" w:rsidP="0092211B"/>
    <w:p w:rsidR="000E73DA" w:rsidRDefault="000E73DA" w:rsidP="00836DDF">
      <w:pPr>
        <w:pStyle w:val="Heading3"/>
        <w:numPr>
          <w:ilvl w:val="1"/>
          <w:numId w:val="7"/>
        </w:numPr>
        <w:ind w:left="567" w:hanging="567"/>
      </w:pPr>
      <w:r>
        <w:t>Gospodarski odsek</w:t>
      </w:r>
    </w:p>
    <w:p w:rsidR="000E73DA" w:rsidRDefault="000E73DA" w:rsidP="00F24188">
      <w:pPr>
        <w:pStyle w:val="Heading3"/>
      </w:pPr>
      <w:r>
        <w:t>Domžalski dom</w:t>
      </w:r>
    </w:p>
    <w:p w:rsidR="00271A9A" w:rsidRDefault="00271A9A" w:rsidP="00B13CC7">
      <w:pPr>
        <w:jc w:val="both"/>
      </w:pPr>
      <w:r>
        <w:t xml:space="preserve">V marcu je bila na domu izvedena seja UO, ki je imela glavno tema seje dom in njegovo delovanje. </w:t>
      </w:r>
    </w:p>
    <w:p w:rsidR="0050378C" w:rsidRDefault="0050378C" w:rsidP="00B13CC7">
      <w:pPr>
        <w:jc w:val="both"/>
      </w:pPr>
      <w:r>
        <w:lastRenderedPageBreak/>
        <w:t xml:space="preserve">Z obstoječim najemnikom se je maja iztekla obstoječa najemna pogodba, podpisala se je nova s podobnimi pogoji za </w:t>
      </w:r>
      <w:r w:rsidR="0092211B">
        <w:t xml:space="preserve">naslednje </w:t>
      </w:r>
      <w:r>
        <w:t>obdobje petih let (do maja 2021).</w:t>
      </w:r>
      <w:r w:rsidR="00271A9A">
        <w:t xml:space="preserve"> V sklopu novega najemnega obdobja je bil narejen popis sredstev doma.</w:t>
      </w:r>
    </w:p>
    <w:p w:rsidR="0050378C" w:rsidRDefault="0050378C" w:rsidP="00B13CC7">
      <w:pPr>
        <w:jc w:val="both"/>
      </w:pPr>
      <w:r>
        <w:t xml:space="preserve">V maju (7. 5.) je bila na planini tudi delovna akcija na domu, ki se je je udeležilo 10 članov društva, </w:t>
      </w:r>
      <w:r w:rsidR="0092211B">
        <w:t>in je bila namenjena</w:t>
      </w:r>
      <w:r>
        <w:t xml:space="preserve"> </w:t>
      </w:r>
      <w:r w:rsidR="0092211B">
        <w:t>ureditvi</w:t>
      </w:r>
      <w:r>
        <w:t xml:space="preserve"> zunanj</w:t>
      </w:r>
      <w:r w:rsidR="0092211B">
        <w:t>e</w:t>
      </w:r>
      <w:r>
        <w:t xml:space="preserve"> okoli</w:t>
      </w:r>
      <w:r w:rsidR="0092211B">
        <w:t>ce</w:t>
      </w:r>
      <w:r>
        <w:t xml:space="preserve"> </w:t>
      </w:r>
      <w:r w:rsidR="0092211B">
        <w:t xml:space="preserve">doma </w:t>
      </w:r>
      <w:r>
        <w:t xml:space="preserve">in </w:t>
      </w:r>
      <w:r w:rsidR="0092211B">
        <w:t>brušenju/barvanju</w:t>
      </w:r>
      <w:r>
        <w:t xml:space="preserve"> ok</w:t>
      </w:r>
      <w:r w:rsidR="0092211B">
        <w:t>e</w:t>
      </w:r>
      <w:r>
        <w:t>n.</w:t>
      </w:r>
    </w:p>
    <w:p w:rsidR="00271A9A" w:rsidRDefault="00271A9A" w:rsidP="00B13CC7">
      <w:pPr>
        <w:jc w:val="both"/>
      </w:pPr>
      <w:r w:rsidRPr="00271A9A">
        <w:t>Opravljen je bil pogovor z direktorico Centra za šolske in obšolske dejavnosti v smislu dogovora vključitve Domžalskega doma v njihovo ponudbo. Njihovega končnega odgovora še nismo prejeli.</w:t>
      </w:r>
    </w:p>
    <w:p w:rsidR="00271A9A" w:rsidRDefault="00271A9A" w:rsidP="00B13CC7">
      <w:pPr>
        <w:jc w:val="both"/>
      </w:pPr>
      <w:r>
        <w:t>Oktobra</w:t>
      </w:r>
      <w:r w:rsidRPr="00271A9A">
        <w:t xml:space="preserve"> smo zamenjali</w:t>
      </w:r>
      <w:r>
        <w:t xml:space="preserve"> strešno kritino na depandansi D</w:t>
      </w:r>
      <w:r w:rsidRPr="00271A9A">
        <w:t xml:space="preserve">omžalskega doma in tako še pravočasno poskrbeli, da ne bo več zamakanja v domu. Da nam je to uspelo, gre zahvala dobremu sodelovanju društva z Občino Domžale in uradom župana. </w:t>
      </w:r>
    </w:p>
    <w:p w:rsidR="00271A9A" w:rsidRPr="0050378C" w:rsidRDefault="00271A9A" w:rsidP="00B13CC7">
      <w:pPr>
        <w:jc w:val="both"/>
      </w:pPr>
      <w:r>
        <w:t xml:space="preserve">Jeseni smo </w:t>
      </w:r>
      <w:r w:rsidRPr="00271A9A">
        <w:t>pred vhodom v domžalski dom postavili Knjigobežnico, ki nam jo je podarila Občina Domžale z namenom širjenja branja na planini.</w:t>
      </w:r>
    </w:p>
    <w:p w:rsidR="000E73DA" w:rsidRPr="00F24188" w:rsidRDefault="00365348" w:rsidP="00F24188">
      <w:pPr>
        <w:pStyle w:val="Heading3"/>
      </w:pPr>
      <w:r w:rsidRPr="00F24188">
        <w:t>Plezališče na Rodici</w:t>
      </w:r>
    </w:p>
    <w:p w:rsidR="0092211B" w:rsidRPr="0092211B" w:rsidRDefault="0092211B" w:rsidP="00B95B88">
      <w:pPr>
        <w:spacing w:after="0" w:line="240" w:lineRule="auto"/>
        <w:jc w:val="both"/>
      </w:pPr>
      <w:r w:rsidRPr="0092211B">
        <w:t>Izven terminov določenih za vadbo in treninge, so plezališče ob petkih dopoldne obiskovali tudi učenci OŠ Rodica in OŠ Roje, v večernih urah pa je bilo plezališče dostopno tudi ostalim članom Planinskega društva Domžale. Četrtkov večerni termin pa je bil namenjen utrjevanju znanja udeležencev alpinistične šole.</w:t>
      </w:r>
    </w:p>
    <w:p w:rsidR="0092211B" w:rsidRPr="0092211B" w:rsidRDefault="0092211B" w:rsidP="0092211B">
      <w:pPr>
        <w:spacing w:after="0" w:line="240" w:lineRule="auto"/>
      </w:pPr>
    </w:p>
    <w:p w:rsidR="0092211B" w:rsidRPr="0092211B" w:rsidRDefault="0092211B" w:rsidP="00B95B88">
      <w:pPr>
        <w:spacing w:after="0" w:line="240" w:lineRule="auto"/>
        <w:jc w:val="both"/>
      </w:pPr>
      <w:r w:rsidRPr="0092211B">
        <w:t xml:space="preserve">Za nemoteno obratovanje plezališča so se redno izvajala manjša vzdrževalna dela ter čiščenje prostorov. Za slednje je dvakrat na teden poskrbela čistilka. </w:t>
      </w:r>
      <w:r w:rsidR="00271A9A">
        <w:t xml:space="preserve">V letu 2016 so bile na stenci izvedene naslednje investicije: </w:t>
      </w:r>
      <w:r w:rsidRPr="0092211B">
        <w:t xml:space="preserve"> </w:t>
      </w:r>
      <w:r w:rsidR="00271A9A">
        <w:t xml:space="preserve">menjava in dokup </w:t>
      </w:r>
      <w:r w:rsidRPr="0092211B">
        <w:t>varnostnih blazin</w:t>
      </w:r>
      <w:r w:rsidR="00271A9A">
        <w:t xml:space="preserve"> ter montaža</w:t>
      </w:r>
      <w:r w:rsidRPr="0092211B">
        <w:t xml:space="preserve"> elektronske ključavnice, ki bo omogočila pravičnejši obračun vadnine za člane.</w:t>
      </w:r>
    </w:p>
    <w:p w:rsidR="0092211B" w:rsidRPr="0092211B" w:rsidRDefault="0092211B" w:rsidP="0092211B"/>
    <w:p w:rsidR="000E73DA" w:rsidRDefault="000E73DA" w:rsidP="00836DDF">
      <w:pPr>
        <w:pStyle w:val="Heading3"/>
        <w:numPr>
          <w:ilvl w:val="1"/>
          <w:numId w:val="7"/>
        </w:numPr>
        <w:ind w:left="567" w:hanging="567"/>
      </w:pPr>
      <w:r>
        <w:t>Vodniški odsek</w:t>
      </w:r>
    </w:p>
    <w:p w:rsidR="0050378C" w:rsidRPr="00F31BC3" w:rsidRDefault="0050378C" w:rsidP="00B13CC7">
      <w:pPr>
        <w:jc w:val="both"/>
        <w:rPr>
          <w:color w:val="FF0000"/>
        </w:rPr>
      </w:pPr>
      <w:r w:rsidRPr="00F31BC3">
        <w:rPr>
          <w:color w:val="FF0000"/>
        </w:rPr>
        <w:t xml:space="preserve">V odseku je </w:t>
      </w:r>
      <w:r w:rsidR="00DC01DD" w:rsidRPr="00F31BC3">
        <w:rPr>
          <w:color w:val="FF0000"/>
        </w:rPr>
        <w:t>8</w:t>
      </w:r>
      <w:r w:rsidRPr="00F31BC3">
        <w:rPr>
          <w:color w:val="FF0000"/>
        </w:rPr>
        <w:t xml:space="preserve"> aktivnih vodnic in vodnikov, vodi jih načelnik Luka Skočir. Člani se v društvenih prostorih sestajajo občasno.</w:t>
      </w:r>
    </w:p>
    <w:p w:rsidR="002F17C8" w:rsidRPr="00F31BC3" w:rsidRDefault="00271A9A" w:rsidP="002F17C8">
      <w:pPr>
        <w:jc w:val="both"/>
        <w:rPr>
          <w:color w:val="FF0000"/>
        </w:rPr>
      </w:pPr>
      <w:r w:rsidRPr="00F31BC3">
        <w:rPr>
          <w:color w:val="FF0000"/>
        </w:rPr>
        <w:t xml:space="preserve">V </w:t>
      </w:r>
      <w:r w:rsidR="002B3D3A">
        <w:rPr>
          <w:color w:val="FF0000"/>
        </w:rPr>
        <w:t>letu</w:t>
      </w:r>
      <w:r w:rsidRPr="00F31BC3">
        <w:rPr>
          <w:color w:val="FF0000"/>
        </w:rPr>
        <w:t xml:space="preserve"> 201</w:t>
      </w:r>
      <w:r w:rsidR="00DC01DD" w:rsidRPr="00F31BC3">
        <w:rPr>
          <w:color w:val="FF0000"/>
        </w:rPr>
        <w:t xml:space="preserve">7 </w:t>
      </w:r>
      <w:r w:rsidRPr="00F31BC3">
        <w:rPr>
          <w:color w:val="FF0000"/>
        </w:rPr>
        <w:t xml:space="preserve">je vodniški odsek izpeljal </w:t>
      </w:r>
      <w:r w:rsidR="00810670">
        <w:rPr>
          <w:color w:val="FF0000"/>
        </w:rPr>
        <w:t>12</w:t>
      </w:r>
      <w:r w:rsidRPr="00F31BC3">
        <w:rPr>
          <w:color w:val="FF0000"/>
        </w:rPr>
        <w:t xml:space="preserve"> izletov, pohodov in tur; skupno se jih je udeležilo </w:t>
      </w:r>
      <w:r w:rsidR="002B3D3A">
        <w:rPr>
          <w:color w:val="FF0000"/>
        </w:rPr>
        <w:t>218</w:t>
      </w:r>
      <w:r w:rsidRPr="00F31BC3">
        <w:rPr>
          <w:color w:val="FF0000"/>
        </w:rPr>
        <w:t xml:space="preserve"> članic in članov. </w:t>
      </w:r>
      <w:r w:rsidR="00975EF7">
        <w:rPr>
          <w:color w:val="FF0000"/>
        </w:rPr>
        <w:t>10 izletov se ni izpeljalo zaradi več razlogov. Najpogostejši razlog je slabo vreme ali pa prenizka udeležba. Prenizka udeležba je bil tudi razlog zakaj nismo izpeljali</w:t>
      </w:r>
      <w:bookmarkStart w:id="0" w:name="_GoBack"/>
      <w:bookmarkEnd w:id="0"/>
      <w:r w:rsidR="00975EF7">
        <w:rPr>
          <w:color w:val="FF0000"/>
        </w:rPr>
        <w:t xml:space="preserve"> gorniške šole za odrasle.</w:t>
      </w:r>
    </w:p>
    <w:p w:rsidR="00B13CC7" w:rsidRPr="00F31BC3" w:rsidRDefault="00B13CC7" w:rsidP="00B13CC7">
      <w:pPr>
        <w:pStyle w:val="Caption"/>
        <w:keepNext/>
        <w:rPr>
          <w:color w:val="FF0000"/>
        </w:rPr>
      </w:pPr>
      <w:r w:rsidRPr="00F31BC3">
        <w:rPr>
          <w:color w:val="FF0000"/>
        </w:rPr>
        <w:t xml:space="preserve">Tabela </w:t>
      </w:r>
      <w:r w:rsidR="002F17C8" w:rsidRPr="00F31BC3">
        <w:rPr>
          <w:color w:val="FF0000"/>
        </w:rPr>
        <w:t>15</w:t>
      </w:r>
      <w:r w:rsidRPr="00F31BC3">
        <w:rPr>
          <w:color w:val="FF0000"/>
        </w:rPr>
        <w:t>: Seznam izletov, pohodov in tur vodniškega odseka.</w:t>
      </w:r>
    </w:p>
    <w:tbl>
      <w:tblPr>
        <w:tblStyle w:val="TableGrid"/>
        <w:tblW w:w="0" w:type="auto"/>
        <w:tblLook w:val="04A0" w:firstRow="1" w:lastRow="0" w:firstColumn="1" w:lastColumn="0" w:noHBand="0" w:noVBand="1"/>
      </w:tblPr>
      <w:tblGrid>
        <w:gridCol w:w="1242"/>
        <w:gridCol w:w="3261"/>
        <w:gridCol w:w="2268"/>
        <w:gridCol w:w="1701"/>
      </w:tblGrid>
      <w:tr w:rsidR="00F31BC3" w:rsidRPr="00F31BC3" w:rsidTr="0050378C">
        <w:tc>
          <w:tcPr>
            <w:tcW w:w="1242" w:type="dxa"/>
          </w:tcPr>
          <w:p w:rsidR="0050378C" w:rsidRPr="00F31BC3" w:rsidRDefault="0050378C" w:rsidP="0050378C">
            <w:pPr>
              <w:spacing w:after="0"/>
              <w:rPr>
                <w:b/>
                <w:color w:val="FF0000"/>
              </w:rPr>
            </w:pPr>
            <w:r w:rsidRPr="00F31BC3">
              <w:rPr>
                <w:b/>
                <w:color w:val="FF0000"/>
              </w:rPr>
              <w:t>Datum</w:t>
            </w:r>
          </w:p>
        </w:tc>
        <w:tc>
          <w:tcPr>
            <w:tcW w:w="3261" w:type="dxa"/>
          </w:tcPr>
          <w:p w:rsidR="0050378C" w:rsidRPr="00F31BC3" w:rsidRDefault="0050378C" w:rsidP="0050378C">
            <w:pPr>
              <w:spacing w:after="0"/>
              <w:rPr>
                <w:b/>
                <w:color w:val="FF0000"/>
              </w:rPr>
            </w:pPr>
            <w:r w:rsidRPr="00F31BC3">
              <w:rPr>
                <w:b/>
                <w:color w:val="FF0000"/>
              </w:rPr>
              <w:t>Cilj</w:t>
            </w:r>
          </w:p>
        </w:tc>
        <w:tc>
          <w:tcPr>
            <w:tcW w:w="2268" w:type="dxa"/>
          </w:tcPr>
          <w:p w:rsidR="0050378C" w:rsidRPr="00F31BC3" w:rsidRDefault="0050378C" w:rsidP="0050378C">
            <w:pPr>
              <w:spacing w:after="0"/>
              <w:rPr>
                <w:b/>
                <w:color w:val="FF0000"/>
              </w:rPr>
            </w:pPr>
            <w:r w:rsidRPr="00F31BC3">
              <w:rPr>
                <w:b/>
                <w:color w:val="FF0000"/>
              </w:rPr>
              <w:t>Vodja</w:t>
            </w:r>
          </w:p>
        </w:tc>
        <w:tc>
          <w:tcPr>
            <w:tcW w:w="1701" w:type="dxa"/>
          </w:tcPr>
          <w:p w:rsidR="0050378C" w:rsidRPr="00F31BC3" w:rsidRDefault="0050378C" w:rsidP="0050378C">
            <w:pPr>
              <w:spacing w:after="0"/>
              <w:rPr>
                <w:b/>
                <w:color w:val="FF0000"/>
              </w:rPr>
            </w:pPr>
            <w:r w:rsidRPr="00F31BC3">
              <w:rPr>
                <w:b/>
                <w:color w:val="FF0000"/>
              </w:rPr>
              <w:t>Udeležencev</w:t>
            </w:r>
          </w:p>
        </w:tc>
      </w:tr>
      <w:tr w:rsidR="00F31BC3" w:rsidRPr="00F31BC3" w:rsidTr="002F17C8">
        <w:tc>
          <w:tcPr>
            <w:tcW w:w="1242" w:type="dxa"/>
          </w:tcPr>
          <w:p w:rsidR="0050378C" w:rsidRPr="00F31BC3" w:rsidRDefault="00DC01DD" w:rsidP="0050378C">
            <w:pPr>
              <w:spacing w:after="0"/>
              <w:rPr>
                <w:color w:val="FF0000"/>
              </w:rPr>
            </w:pPr>
            <w:r w:rsidRPr="00F31BC3">
              <w:rPr>
                <w:color w:val="FF0000"/>
              </w:rPr>
              <w:t>14.1.2017</w:t>
            </w:r>
          </w:p>
        </w:tc>
        <w:tc>
          <w:tcPr>
            <w:tcW w:w="3261" w:type="dxa"/>
          </w:tcPr>
          <w:p w:rsidR="0050378C" w:rsidRPr="00F31BC3" w:rsidRDefault="00DC01DD" w:rsidP="0050378C">
            <w:pPr>
              <w:spacing w:after="0"/>
              <w:rPr>
                <w:color w:val="FF0000"/>
              </w:rPr>
            </w:pPr>
            <w:r w:rsidRPr="00F31BC3">
              <w:rPr>
                <w:color w:val="FF0000"/>
              </w:rPr>
              <w:t>Janče</w:t>
            </w:r>
          </w:p>
        </w:tc>
        <w:tc>
          <w:tcPr>
            <w:tcW w:w="2268" w:type="dxa"/>
          </w:tcPr>
          <w:p w:rsidR="0050378C" w:rsidRPr="00F31BC3" w:rsidRDefault="0050378C" w:rsidP="0050378C">
            <w:pPr>
              <w:spacing w:after="0"/>
              <w:rPr>
                <w:color w:val="FF0000"/>
              </w:rPr>
            </w:pPr>
            <w:r w:rsidRPr="00F31BC3">
              <w:rPr>
                <w:color w:val="FF0000"/>
              </w:rPr>
              <w:t>Helena Kermauner</w:t>
            </w:r>
          </w:p>
        </w:tc>
        <w:tc>
          <w:tcPr>
            <w:tcW w:w="1701" w:type="dxa"/>
            <w:shd w:val="clear" w:color="auto" w:fill="auto"/>
          </w:tcPr>
          <w:p w:rsidR="0050378C" w:rsidRPr="00F31BC3" w:rsidRDefault="00DC01DD" w:rsidP="00975EF7">
            <w:pPr>
              <w:spacing w:after="0"/>
              <w:jc w:val="center"/>
              <w:rPr>
                <w:color w:val="FF0000"/>
              </w:rPr>
            </w:pPr>
            <w:r w:rsidRPr="00F31BC3">
              <w:rPr>
                <w:color w:val="FF0000"/>
              </w:rPr>
              <w:t>8</w:t>
            </w:r>
          </w:p>
        </w:tc>
      </w:tr>
      <w:tr w:rsidR="00F31BC3" w:rsidRPr="00F31BC3" w:rsidTr="002F17C8">
        <w:tc>
          <w:tcPr>
            <w:tcW w:w="1242" w:type="dxa"/>
          </w:tcPr>
          <w:p w:rsidR="0050378C" w:rsidRPr="00F31BC3" w:rsidRDefault="00DC01DD" w:rsidP="0050378C">
            <w:pPr>
              <w:spacing w:after="0"/>
              <w:rPr>
                <w:color w:val="FF0000"/>
              </w:rPr>
            </w:pPr>
            <w:r w:rsidRPr="00F31BC3">
              <w:rPr>
                <w:color w:val="FF0000"/>
              </w:rPr>
              <w:t>19.3.2017</w:t>
            </w:r>
          </w:p>
        </w:tc>
        <w:tc>
          <w:tcPr>
            <w:tcW w:w="3261" w:type="dxa"/>
          </w:tcPr>
          <w:p w:rsidR="0050378C" w:rsidRPr="00F31BC3" w:rsidRDefault="00DC01DD" w:rsidP="0050378C">
            <w:pPr>
              <w:spacing w:after="0"/>
              <w:rPr>
                <w:color w:val="FF0000"/>
              </w:rPr>
            </w:pPr>
            <w:r w:rsidRPr="00F31BC3">
              <w:rPr>
                <w:color w:val="FF0000"/>
              </w:rPr>
              <w:t>Kolovec</w:t>
            </w:r>
          </w:p>
        </w:tc>
        <w:tc>
          <w:tcPr>
            <w:tcW w:w="2268" w:type="dxa"/>
          </w:tcPr>
          <w:p w:rsidR="0050378C" w:rsidRPr="00F31BC3" w:rsidRDefault="00DC01DD" w:rsidP="00DC01DD">
            <w:pPr>
              <w:spacing w:after="0"/>
              <w:rPr>
                <w:color w:val="FF0000"/>
              </w:rPr>
            </w:pPr>
            <w:r w:rsidRPr="00F31BC3">
              <w:rPr>
                <w:color w:val="FF0000"/>
              </w:rPr>
              <w:t>Helena Kermauner</w:t>
            </w:r>
          </w:p>
        </w:tc>
        <w:tc>
          <w:tcPr>
            <w:tcW w:w="1701" w:type="dxa"/>
            <w:shd w:val="clear" w:color="auto" w:fill="auto"/>
          </w:tcPr>
          <w:p w:rsidR="0050378C" w:rsidRPr="00F31BC3" w:rsidRDefault="00DC01DD" w:rsidP="00975EF7">
            <w:pPr>
              <w:spacing w:after="0"/>
              <w:jc w:val="center"/>
              <w:rPr>
                <w:color w:val="FF0000"/>
              </w:rPr>
            </w:pPr>
            <w:r w:rsidRPr="00F31BC3">
              <w:rPr>
                <w:color w:val="FF0000"/>
              </w:rPr>
              <w:t>22</w:t>
            </w:r>
          </w:p>
        </w:tc>
      </w:tr>
      <w:tr w:rsidR="00F31BC3" w:rsidRPr="00F31BC3" w:rsidTr="002F17C8">
        <w:tc>
          <w:tcPr>
            <w:tcW w:w="1242" w:type="dxa"/>
          </w:tcPr>
          <w:p w:rsidR="0050378C" w:rsidRPr="00F31BC3" w:rsidRDefault="002E1ABF" w:rsidP="0050378C">
            <w:pPr>
              <w:spacing w:after="0"/>
              <w:rPr>
                <w:color w:val="FF0000"/>
              </w:rPr>
            </w:pPr>
            <w:r w:rsidRPr="00F31BC3">
              <w:rPr>
                <w:color w:val="FF0000"/>
              </w:rPr>
              <w:t>25.3.2017</w:t>
            </w:r>
          </w:p>
        </w:tc>
        <w:tc>
          <w:tcPr>
            <w:tcW w:w="3261" w:type="dxa"/>
          </w:tcPr>
          <w:p w:rsidR="0050378C" w:rsidRPr="00F31BC3" w:rsidRDefault="002E1ABF" w:rsidP="0050378C">
            <w:pPr>
              <w:spacing w:after="0"/>
              <w:rPr>
                <w:color w:val="FF0000"/>
              </w:rPr>
            </w:pPr>
            <w:r w:rsidRPr="00F31BC3">
              <w:rPr>
                <w:color w:val="FF0000"/>
              </w:rPr>
              <w:t>Komna</w:t>
            </w:r>
          </w:p>
        </w:tc>
        <w:tc>
          <w:tcPr>
            <w:tcW w:w="2268" w:type="dxa"/>
          </w:tcPr>
          <w:p w:rsidR="0050378C" w:rsidRPr="00F31BC3" w:rsidRDefault="0050378C" w:rsidP="0050378C">
            <w:pPr>
              <w:spacing w:after="0"/>
              <w:rPr>
                <w:color w:val="FF0000"/>
              </w:rPr>
            </w:pPr>
            <w:r w:rsidRPr="00F31BC3">
              <w:rPr>
                <w:color w:val="FF0000"/>
              </w:rPr>
              <w:t>Matej Ogorevc</w:t>
            </w:r>
          </w:p>
        </w:tc>
        <w:tc>
          <w:tcPr>
            <w:tcW w:w="1701" w:type="dxa"/>
            <w:shd w:val="clear" w:color="auto" w:fill="auto"/>
          </w:tcPr>
          <w:p w:rsidR="0050378C" w:rsidRPr="00F31BC3" w:rsidRDefault="002E1ABF" w:rsidP="00975EF7">
            <w:pPr>
              <w:spacing w:after="0"/>
              <w:jc w:val="center"/>
              <w:rPr>
                <w:color w:val="FF0000"/>
              </w:rPr>
            </w:pPr>
            <w:r w:rsidRPr="00F31BC3">
              <w:rPr>
                <w:color w:val="FF0000"/>
              </w:rPr>
              <w:t>2</w:t>
            </w:r>
          </w:p>
        </w:tc>
      </w:tr>
      <w:tr w:rsidR="00F31BC3" w:rsidRPr="00F31BC3" w:rsidTr="002F17C8">
        <w:tc>
          <w:tcPr>
            <w:tcW w:w="1242" w:type="dxa"/>
          </w:tcPr>
          <w:p w:rsidR="0050378C" w:rsidRPr="00F31BC3" w:rsidRDefault="002E1ABF" w:rsidP="0050378C">
            <w:pPr>
              <w:spacing w:after="0"/>
              <w:rPr>
                <w:color w:val="FF0000"/>
              </w:rPr>
            </w:pPr>
            <w:r w:rsidRPr="00F31BC3">
              <w:rPr>
                <w:color w:val="FF0000"/>
              </w:rPr>
              <w:t>2.4.2017</w:t>
            </w:r>
          </w:p>
        </w:tc>
        <w:tc>
          <w:tcPr>
            <w:tcW w:w="3261" w:type="dxa"/>
          </w:tcPr>
          <w:p w:rsidR="0050378C" w:rsidRPr="00F31BC3" w:rsidRDefault="002E1ABF" w:rsidP="0050378C">
            <w:pPr>
              <w:spacing w:after="0"/>
              <w:rPr>
                <w:color w:val="FF0000"/>
              </w:rPr>
            </w:pPr>
            <w:r w:rsidRPr="00F31BC3">
              <w:rPr>
                <w:color w:val="FF0000"/>
              </w:rPr>
              <w:t>Sabotin</w:t>
            </w:r>
          </w:p>
        </w:tc>
        <w:tc>
          <w:tcPr>
            <w:tcW w:w="2268" w:type="dxa"/>
          </w:tcPr>
          <w:p w:rsidR="0050378C" w:rsidRPr="00F31BC3" w:rsidRDefault="002E1ABF" w:rsidP="0050378C">
            <w:pPr>
              <w:spacing w:after="0"/>
              <w:rPr>
                <w:color w:val="FF0000"/>
              </w:rPr>
            </w:pPr>
            <w:r w:rsidRPr="00F31BC3">
              <w:rPr>
                <w:color w:val="FF0000"/>
              </w:rPr>
              <w:t>Helena Kermauner</w:t>
            </w:r>
          </w:p>
        </w:tc>
        <w:tc>
          <w:tcPr>
            <w:tcW w:w="1701" w:type="dxa"/>
            <w:shd w:val="clear" w:color="auto" w:fill="auto"/>
          </w:tcPr>
          <w:p w:rsidR="0050378C" w:rsidRPr="00F31BC3" w:rsidRDefault="002E1ABF" w:rsidP="00975EF7">
            <w:pPr>
              <w:spacing w:after="0"/>
              <w:jc w:val="center"/>
              <w:rPr>
                <w:color w:val="FF0000"/>
              </w:rPr>
            </w:pPr>
            <w:r w:rsidRPr="00F31BC3">
              <w:rPr>
                <w:color w:val="FF0000"/>
              </w:rPr>
              <w:t>28</w:t>
            </w:r>
          </w:p>
        </w:tc>
      </w:tr>
      <w:tr w:rsidR="00F31BC3" w:rsidRPr="00F31BC3" w:rsidTr="002F17C8">
        <w:tc>
          <w:tcPr>
            <w:tcW w:w="1242" w:type="dxa"/>
          </w:tcPr>
          <w:p w:rsidR="0050378C" w:rsidRPr="00F31BC3" w:rsidRDefault="00F31BC3" w:rsidP="0050378C">
            <w:pPr>
              <w:spacing w:after="0"/>
              <w:rPr>
                <w:color w:val="FF0000"/>
              </w:rPr>
            </w:pPr>
            <w:r w:rsidRPr="00F31BC3">
              <w:rPr>
                <w:color w:val="FF0000"/>
              </w:rPr>
              <w:t>22.4.2017</w:t>
            </w:r>
          </w:p>
        </w:tc>
        <w:tc>
          <w:tcPr>
            <w:tcW w:w="3261" w:type="dxa"/>
          </w:tcPr>
          <w:p w:rsidR="0050378C" w:rsidRPr="00F31BC3" w:rsidRDefault="002E1ABF" w:rsidP="0050378C">
            <w:pPr>
              <w:spacing w:after="0"/>
              <w:rPr>
                <w:color w:val="FF0000"/>
              </w:rPr>
            </w:pPr>
            <w:r w:rsidRPr="00F31BC3">
              <w:rPr>
                <w:color w:val="FF0000"/>
              </w:rPr>
              <w:t>Sv. Kvirik</w:t>
            </w:r>
          </w:p>
        </w:tc>
        <w:tc>
          <w:tcPr>
            <w:tcW w:w="2268" w:type="dxa"/>
          </w:tcPr>
          <w:p w:rsidR="0050378C" w:rsidRPr="00F31BC3" w:rsidRDefault="002E1ABF" w:rsidP="0050378C">
            <w:pPr>
              <w:spacing w:after="0"/>
              <w:rPr>
                <w:color w:val="FF0000"/>
              </w:rPr>
            </w:pPr>
            <w:r w:rsidRPr="00F31BC3">
              <w:rPr>
                <w:color w:val="FF0000"/>
              </w:rPr>
              <w:t>Milan Jazbec</w:t>
            </w:r>
          </w:p>
        </w:tc>
        <w:tc>
          <w:tcPr>
            <w:tcW w:w="1701" w:type="dxa"/>
            <w:shd w:val="clear" w:color="auto" w:fill="auto"/>
          </w:tcPr>
          <w:p w:rsidR="0050378C" w:rsidRPr="00F31BC3" w:rsidRDefault="00F31BC3" w:rsidP="00975EF7">
            <w:pPr>
              <w:spacing w:after="0"/>
              <w:jc w:val="center"/>
              <w:rPr>
                <w:color w:val="FF0000"/>
              </w:rPr>
            </w:pPr>
            <w:r w:rsidRPr="00F31BC3">
              <w:rPr>
                <w:color w:val="FF0000"/>
              </w:rPr>
              <w:t>10</w:t>
            </w:r>
          </w:p>
        </w:tc>
      </w:tr>
      <w:tr w:rsidR="00F31BC3" w:rsidRPr="00F31BC3" w:rsidTr="002F17C8">
        <w:tc>
          <w:tcPr>
            <w:tcW w:w="1242" w:type="dxa"/>
          </w:tcPr>
          <w:p w:rsidR="0050378C" w:rsidRPr="00F31BC3" w:rsidRDefault="002E1ABF" w:rsidP="0050378C">
            <w:pPr>
              <w:spacing w:after="0"/>
              <w:rPr>
                <w:color w:val="FF0000"/>
              </w:rPr>
            </w:pPr>
            <w:r w:rsidRPr="00F31BC3">
              <w:rPr>
                <w:color w:val="FF0000"/>
              </w:rPr>
              <w:t>14.5.2017</w:t>
            </w:r>
          </w:p>
        </w:tc>
        <w:tc>
          <w:tcPr>
            <w:tcW w:w="3261" w:type="dxa"/>
          </w:tcPr>
          <w:p w:rsidR="0050378C" w:rsidRPr="00F31BC3" w:rsidRDefault="002E1ABF" w:rsidP="0050378C">
            <w:pPr>
              <w:spacing w:after="0"/>
              <w:rPr>
                <w:color w:val="FF0000"/>
              </w:rPr>
            </w:pPr>
            <w:r w:rsidRPr="00F31BC3">
              <w:rPr>
                <w:color w:val="FF0000"/>
              </w:rPr>
              <w:t>Kamenjak</w:t>
            </w:r>
          </w:p>
        </w:tc>
        <w:tc>
          <w:tcPr>
            <w:tcW w:w="2268" w:type="dxa"/>
          </w:tcPr>
          <w:p w:rsidR="0050378C" w:rsidRPr="00F31BC3" w:rsidRDefault="002E1ABF" w:rsidP="0050378C">
            <w:pPr>
              <w:spacing w:after="0"/>
              <w:rPr>
                <w:color w:val="FF0000"/>
              </w:rPr>
            </w:pPr>
            <w:r w:rsidRPr="00F31BC3">
              <w:rPr>
                <w:color w:val="FF0000"/>
              </w:rPr>
              <w:t>Helena Kermauner</w:t>
            </w:r>
          </w:p>
        </w:tc>
        <w:tc>
          <w:tcPr>
            <w:tcW w:w="1701" w:type="dxa"/>
            <w:shd w:val="clear" w:color="auto" w:fill="auto"/>
          </w:tcPr>
          <w:p w:rsidR="0050378C" w:rsidRPr="00F31BC3" w:rsidRDefault="002E1ABF" w:rsidP="00975EF7">
            <w:pPr>
              <w:spacing w:after="0"/>
              <w:jc w:val="center"/>
              <w:rPr>
                <w:color w:val="FF0000"/>
              </w:rPr>
            </w:pPr>
            <w:r w:rsidRPr="00F31BC3">
              <w:rPr>
                <w:color w:val="FF0000"/>
              </w:rPr>
              <w:t>43</w:t>
            </w:r>
          </w:p>
        </w:tc>
      </w:tr>
      <w:tr w:rsidR="002E1ABF" w:rsidRPr="00F31BC3" w:rsidTr="002F17C8">
        <w:tc>
          <w:tcPr>
            <w:tcW w:w="1242" w:type="dxa"/>
          </w:tcPr>
          <w:p w:rsidR="002E1ABF" w:rsidRPr="00F31BC3" w:rsidRDefault="002E1ABF" w:rsidP="002E1ABF">
            <w:pPr>
              <w:spacing w:after="0"/>
              <w:rPr>
                <w:color w:val="FF0000"/>
              </w:rPr>
            </w:pPr>
            <w:r w:rsidRPr="00F31BC3">
              <w:rPr>
                <w:color w:val="FF0000"/>
              </w:rPr>
              <w:t>4.6.2017</w:t>
            </w:r>
          </w:p>
        </w:tc>
        <w:tc>
          <w:tcPr>
            <w:tcW w:w="3261" w:type="dxa"/>
          </w:tcPr>
          <w:p w:rsidR="002E1ABF" w:rsidRPr="00F31BC3" w:rsidRDefault="002E1ABF" w:rsidP="002E1ABF">
            <w:pPr>
              <w:spacing w:after="0"/>
              <w:rPr>
                <w:color w:val="FF0000"/>
              </w:rPr>
            </w:pPr>
            <w:r w:rsidRPr="00F31BC3">
              <w:rPr>
                <w:color w:val="FF0000"/>
              </w:rPr>
              <w:t>Slivnica</w:t>
            </w:r>
          </w:p>
        </w:tc>
        <w:tc>
          <w:tcPr>
            <w:tcW w:w="2268" w:type="dxa"/>
          </w:tcPr>
          <w:p w:rsidR="002E1ABF" w:rsidRPr="00F31BC3" w:rsidRDefault="002E1ABF" w:rsidP="002E1ABF">
            <w:pPr>
              <w:spacing w:after="0"/>
              <w:rPr>
                <w:color w:val="FF0000"/>
              </w:rPr>
            </w:pPr>
            <w:r w:rsidRPr="00F31BC3">
              <w:rPr>
                <w:color w:val="FF0000"/>
              </w:rPr>
              <w:t>Jernej Grad</w:t>
            </w:r>
          </w:p>
        </w:tc>
        <w:tc>
          <w:tcPr>
            <w:tcW w:w="1701" w:type="dxa"/>
            <w:shd w:val="clear" w:color="auto" w:fill="auto"/>
          </w:tcPr>
          <w:p w:rsidR="002E1ABF" w:rsidRPr="00F31BC3" w:rsidRDefault="002E1ABF" w:rsidP="00975EF7">
            <w:pPr>
              <w:spacing w:after="0"/>
              <w:jc w:val="center"/>
              <w:rPr>
                <w:color w:val="FF0000"/>
              </w:rPr>
            </w:pPr>
            <w:r w:rsidRPr="00F31BC3">
              <w:rPr>
                <w:color w:val="FF0000"/>
              </w:rPr>
              <w:t>18</w:t>
            </w:r>
          </w:p>
        </w:tc>
      </w:tr>
      <w:tr w:rsidR="00F31BC3" w:rsidRPr="00F31BC3" w:rsidTr="002F17C8">
        <w:tc>
          <w:tcPr>
            <w:tcW w:w="1242" w:type="dxa"/>
          </w:tcPr>
          <w:p w:rsidR="00F31BC3" w:rsidRPr="00F31BC3" w:rsidRDefault="00F31BC3" w:rsidP="002E1ABF">
            <w:pPr>
              <w:spacing w:after="0"/>
              <w:rPr>
                <w:color w:val="FF0000"/>
              </w:rPr>
            </w:pPr>
            <w:r w:rsidRPr="00F31BC3">
              <w:rPr>
                <w:color w:val="FF0000"/>
              </w:rPr>
              <w:t>11.6.2017</w:t>
            </w:r>
          </w:p>
        </w:tc>
        <w:tc>
          <w:tcPr>
            <w:tcW w:w="3261" w:type="dxa"/>
          </w:tcPr>
          <w:p w:rsidR="00F31BC3" w:rsidRPr="00F31BC3" w:rsidRDefault="00F31BC3" w:rsidP="002E1ABF">
            <w:pPr>
              <w:spacing w:after="0"/>
              <w:rPr>
                <w:color w:val="FF0000"/>
              </w:rPr>
            </w:pPr>
            <w:r w:rsidRPr="00F31BC3">
              <w:rPr>
                <w:color w:val="FF0000"/>
              </w:rPr>
              <w:t>Kepa</w:t>
            </w:r>
          </w:p>
        </w:tc>
        <w:tc>
          <w:tcPr>
            <w:tcW w:w="2268" w:type="dxa"/>
          </w:tcPr>
          <w:p w:rsidR="00F31BC3" w:rsidRPr="00F31BC3" w:rsidRDefault="00F31BC3" w:rsidP="002E1ABF">
            <w:pPr>
              <w:spacing w:after="0"/>
              <w:rPr>
                <w:color w:val="FF0000"/>
              </w:rPr>
            </w:pPr>
            <w:r w:rsidRPr="00F31BC3">
              <w:rPr>
                <w:color w:val="FF0000"/>
              </w:rPr>
              <w:t>Luka Skočir</w:t>
            </w:r>
          </w:p>
        </w:tc>
        <w:tc>
          <w:tcPr>
            <w:tcW w:w="1701" w:type="dxa"/>
            <w:shd w:val="clear" w:color="auto" w:fill="auto"/>
          </w:tcPr>
          <w:p w:rsidR="00F31BC3" w:rsidRPr="00F31BC3" w:rsidRDefault="00F31BC3" w:rsidP="00975EF7">
            <w:pPr>
              <w:spacing w:after="0"/>
              <w:jc w:val="center"/>
              <w:rPr>
                <w:color w:val="FF0000"/>
              </w:rPr>
            </w:pPr>
            <w:r w:rsidRPr="00F31BC3">
              <w:rPr>
                <w:color w:val="FF0000"/>
              </w:rPr>
              <w:t>10</w:t>
            </w:r>
          </w:p>
        </w:tc>
      </w:tr>
      <w:tr w:rsidR="002B3D3A" w:rsidRPr="00F31BC3" w:rsidTr="002F17C8">
        <w:tc>
          <w:tcPr>
            <w:tcW w:w="1242" w:type="dxa"/>
          </w:tcPr>
          <w:p w:rsidR="002B3D3A" w:rsidRPr="00F31BC3" w:rsidRDefault="002B3D3A" w:rsidP="002B3D3A">
            <w:pPr>
              <w:spacing w:after="0"/>
              <w:rPr>
                <w:color w:val="FF0000"/>
              </w:rPr>
            </w:pPr>
            <w:r w:rsidRPr="00F31BC3">
              <w:rPr>
                <w:color w:val="FF0000"/>
              </w:rPr>
              <w:t>18.6.2017</w:t>
            </w:r>
          </w:p>
        </w:tc>
        <w:tc>
          <w:tcPr>
            <w:tcW w:w="3261" w:type="dxa"/>
          </w:tcPr>
          <w:p w:rsidR="002B3D3A" w:rsidRPr="00F31BC3" w:rsidRDefault="002B3D3A" w:rsidP="002B3D3A">
            <w:pPr>
              <w:spacing w:after="0"/>
              <w:rPr>
                <w:color w:val="FF0000"/>
              </w:rPr>
            </w:pPr>
            <w:r w:rsidRPr="00F31BC3">
              <w:rPr>
                <w:color w:val="FF0000"/>
              </w:rPr>
              <w:t>Gora Oljka</w:t>
            </w:r>
          </w:p>
        </w:tc>
        <w:tc>
          <w:tcPr>
            <w:tcW w:w="2268" w:type="dxa"/>
          </w:tcPr>
          <w:p w:rsidR="002B3D3A" w:rsidRPr="00F31BC3" w:rsidRDefault="002B3D3A" w:rsidP="002B3D3A">
            <w:pPr>
              <w:spacing w:after="0"/>
              <w:rPr>
                <w:color w:val="FF0000"/>
              </w:rPr>
            </w:pPr>
            <w:r w:rsidRPr="00F31BC3">
              <w:rPr>
                <w:color w:val="FF0000"/>
              </w:rPr>
              <w:t>Jernej Grad</w:t>
            </w:r>
          </w:p>
        </w:tc>
        <w:tc>
          <w:tcPr>
            <w:tcW w:w="1701" w:type="dxa"/>
            <w:shd w:val="clear" w:color="auto" w:fill="auto"/>
          </w:tcPr>
          <w:p w:rsidR="002B3D3A" w:rsidRPr="00F31BC3" w:rsidRDefault="002B3D3A" w:rsidP="00975EF7">
            <w:pPr>
              <w:spacing w:after="0"/>
              <w:jc w:val="center"/>
              <w:rPr>
                <w:color w:val="FF0000"/>
              </w:rPr>
            </w:pPr>
            <w:r w:rsidRPr="00F31BC3">
              <w:rPr>
                <w:color w:val="FF0000"/>
              </w:rPr>
              <w:t>17</w:t>
            </w:r>
          </w:p>
        </w:tc>
      </w:tr>
      <w:tr w:rsidR="002B3D3A" w:rsidRPr="00F31BC3" w:rsidTr="002F17C8">
        <w:tc>
          <w:tcPr>
            <w:tcW w:w="1242" w:type="dxa"/>
          </w:tcPr>
          <w:p w:rsidR="002B3D3A" w:rsidRPr="00F31BC3" w:rsidRDefault="002B3D3A" w:rsidP="002B3D3A">
            <w:pPr>
              <w:spacing w:after="0"/>
              <w:rPr>
                <w:color w:val="FF0000"/>
              </w:rPr>
            </w:pPr>
            <w:r>
              <w:rPr>
                <w:color w:val="FF0000"/>
              </w:rPr>
              <w:lastRenderedPageBreak/>
              <w:t>13.8.2017</w:t>
            </w:r>
          </w:p>
        </w:tc>
        <w:tc>
          <w:tcPr>
            <w:tcW w:w="3261" w:type="dxa"/>
          </w:tcPr>
          <w:p w:rsidR="002B3D3A" w:rsidRPr="00F31BC3" w:rsidRDefault="002B3D3A" w:rsidP="002B3D3A">
            <w:pPr>
              <w:spacing w:after="0"/>
              <w:rPr>
                <w:color w:val="FF0000"/>
              </w:rPr>
            </w:pPr>
            <w:r>
              <w:rPr>
                <w:color w:val="FF0000"/>
              </w:rPr>
              <w:t>Begunščica</w:t>
            </w:r>
          </w:p>
        </w:tc>
        <w:tc>
          <w:tcPr>
            <w:tcW w:w="2268" w:type="dxa"/>
          </w:tcPr>
          <w:p w:rsidR="002B3D3A" w:rsidRPr="00F31BC3" w:rsidRDefault="002B3D3A" w:rsidP="002B3D3A">
            <w:pPr>
              <w:spacing w:after="0"/>
              <w:rPr>
                <w:color w:val="FF0000"/>
              </w:rPr>
            </w:pPr>
            <w:r w:rsidRPr="00F31BC3">
              <w:rPr>
                <w:color w:val="FF0000"/>
              </w:rPr>
              <w:t>Helena Kermauner</w:t>
            </w:r>
          </w:p>
        </w:tc>
        <w:tc>
          <w:tcPr>
            <w:tcW w:w="1701" w:type="dxa"/>
            <w:shd w:val="clear" w:color="auto" w:fill="auto"/>
          </w:tcPr>
          <w:p w:rsidR="002B3D3A" w:rsidRPr="00F31BC3" w:rsidRDefault="002B3D3A" w:rsidP="00975EF7">
            <w:pPr>
              <w:spacing w:after="0"/>
              <w:jc w:val="center"/>
              <w:rPr>
                <w:color w:val="FF0000"/>
              </w:rPr>
            </w:pPr>
            <w:r>
              <w:rPr>
                <w:color w:val="FF0000"/>
              </w:rPr>
              <w:t>18</w:t>
            </w:r>
          </w:p>
        </w:tc>
      </w:tr>
      <w:tr w:rsidR="002B3D3A" w:rsidRPr="00F31BC3" w:rsidTr="002F17C8">
        <w:tc>
          <w:tcPr>
            <w:tcW w:w="1242" w:type="dxa"/>
          </w:tcPr>
          <w:p w:rsidR="002B3D3A" w:rsidRPr="00F31BC3" w:rsidRDefault="002B3D3A" w:rsidP="002B3D3A">
            <w:pPr>
              <w:spacing w:after="0"/>
              <w:rPr>
                <w:color w:val="FF0000"/>
              </w:rPr>
            </w:pPr>
            <w:r>
              <w:rPr>
                <w:color w:val="FF0000"/>
              </w:rPr>
              <w:t>1.10.2017</w:t>
            </w:r>
          </w:p>
        </w:tc>
        <w:tc>
          <w:tcPr>
            <w:tcW w:w="3261" w:type="dxa"/>
          </w:tcPr>
          <w:p w:rsidR="002B3D3A" w:rsidRPr="00F31BC3" w:rsidRDefault="002B3D3A" w:rsidP="002B3D3A">
            <w:pPr>
              <w:spacing w:after="0"/>
              <w:rPr>
                <w:color w:val="FF0000"/>
              </w:rPr>
            </w:pPr>
            <w:r>
              <w:rPr>
                <w:color w:val="FF0000"/>
              </w:rPr>
              <w:t>Štajerski Griči</w:t>
            </w:r>
          </w:p>
        </w:tc>
        <w:tc>
          <w:tcPr>
            <w:tcW w:w="2268" w:type="dxa"/>
          </w:tcPr>
          <w:p w:rsidR="002B3D3A" w:rsidRPr="00F31BC3" w:rsidRDefault="002B3D3A" w:rsidP="002B3D3A">
            <w:pPr>
              <w:spacing w:after="0"/>
              <w:rPr>
                <w:color w:val="FF0000"/>
              </w:rPr>
            </w:pPr>
            <w:r w:rsidRPr="00F31BC3">
              <w:rPr>
                <w:color w:val="FF0000"/>
              </w:rPr>
              <w:t>Jernej Grad</w:t>
            </w:r>
          </w:p>
        </w:tc>
        <w:tc>
          <w:tcPr>
            <w:tcW w:w="1701" w:type="dxa"/>
            <w:shd w:val="clear" w:color="auto" w:fill="auto"/>
          </w:tcPr>
          <w:p w:rsidR="002B3D3A" w:rsidRPr="00F31BC3" w:rsidRDefault="002B3D3A" w:rsidP="00975EF7">
            <w:pPr>
              <w:spacing w:after="0"/>
              <w:jc w:val="center"/>
              <w:rPr>
                <w:color w:val="FF0000"/>
              </w:rPr>
            </w:pPr>
            <w:r>
              <w:rPr>
                <w:color w:val="FF0000"/>
              </w:rPr>
              <w:t>28</w:t>
            </w:r>
          </w:p>
        </w:tc>
      </w:tr>
      <w:tr w:rsidR="002B3D3A" w:rsidRPr="00F31BC3" w:rsidTr="002F17C8">
        <w:tc>
          <w:tcPr>
            <w:tcW w:w="1242" w:type="dxa"/>
          </w:tcPr>
          <w:p w:rsidR="002B3D3A" w:rsidRPr="00F31BC3" w:rsidRDefault="002B3D3A" w:rsidP="002B3D3A">
            <w:pPr>
              <w:spacing w:after="0"/>
              <w:rPr>
                <w:color w:val="FF0000"/>
              </w:rPr>
            </w:pPr>
            <w:r>
              <w:rPr>
                <w:color w:val="FF0000"/>
              </w:rPr>
              <w:t>15.10.2017</w:t>
            </w:r>
          </w:p>
        </w:tc>
        <w:tc>
          <w:tcPr>
            <w:tcW w:w="3261" w:type="dxa"/>
          </w:tcPr>
          <w:p w:rsidR="002B3D3A" w:rsidRPr="00F31BC3" w:rsidRDefault="002B3D3A" w:rsidP="002B3D3A">
            <w:pPr>
              <w:spacing w:after="0"/>
              <w:rPr>
                <w:color w:val="FF0000"/>
              </w:rPr>
            </w:pPr>
            <w:r>
              <w:rPr>
                <w:color w:val="FF0000"/>
              </w:rPr>
              <w:t>Veliki Draški vrh</w:t>
            </w:r>
          </w:p>
        </w:tc>
        <w:tc>
          <w:tcPr>
            <w:tcW w:w="2268" w:type="dxa"/>
          </w:tcPr>
          <w:p w:rsidR="002B3D3A" w:rsidRPr="00F31BC3" w:rsidRDefault="002B3D3A" w:rsidP="002B3D3A">
            <w:pPr>
              <w:spacing w:after="0"/>
              <w:rPr>
                <w:color w:val="FF0000"/>
              </w:rPr>
            </w:pPr>
            <w:r w:rsidRPr="00F31BC3">
              <w:rPr>
                <w:color w:val="FF0000"/>
              </w:rPr>
              <w:t>Helena Kermauner</w:t>
            </w:r>
          </w:p>
        </w:tc>
        <w:tc>
          <w:tcPr>
            <w:tcW w:w="1701" w:type="dxa"/>
            <w:shd w:val="clear" w:color="auto" w:fill="auto"/>
          </w:tcPr>
          <w:p w:rsidR="002B3D3A" w:rsidRPr="00F31BC3" w:rsidRDefault="002B3D3A" w:rsidP="00975EF7">
            <w:pPr>
              <w:spacing w:after="0"/>
              <w:jc w:val="center"/>
              <w:rPr>
                <w:color w:val="FF0000"/>
              </w:rPr>
            </w:pPr>
            <w:r>
              <w:rPr>
                <w:color w:val="FF0000"/>
              </w:rPr>
              <w:t>14</w:t>
            </w:r>
          </w:p>
        </w:tc>
      </w:tr>
    </w:tbl>
    <w:p w:rsidR="0050378C" w:rsidRDefault="0050378C" w:rsidP="0050378C">
      <w:r>
        <w:tab/>
      </w:r>
      <w:r>
        <w:tab/>
      </w:r>
    </w:p>
    <w:p w:rsidR="000E73DA" w:rsidRDefault="00836DDF" w:rsidP="00B13CC7">
      <w:pPr>
        <w:pStyle w:val="Heading2"/>
        <w:numPr>
          <w:ilvl w:val="0"/>
          <w:numId w:val="7"/>
        </w:numPr>
        <w:ind w:left="426" w:hanging="426"/>
      </w:pPr>
      <w:r>
        <w:t>Ostalo</w:t>
      </w:r>
    </w:p>
    <w:p w:rsidR="000E73DA" w:rsidRDefault="008B148E" w:rsidP="00B13CC7">
      <w:pPr>
        <w:pStyle w:val="Heading3"/>
        <w:numPr>
          <w:ilvl w:val="1"/>
          <w:numId w:val="7"/>
        </w:numPr>
        <w:ind w:left="567" w:hanging="567"/>
      </w:pPr>
      <w:r>
        <w:t>Gorniški programček</w:t>
      </w:r>
    </w:p>
    <w:p w:rsidR="00B13CC7" w:rsidRPr="00B13CC7" w:rsidRDefault="00B13CC7" w:rsidP="00B13CC7">
      <w:pPr>
        <w:jc w:val="both"/>
      </w:pPr>
      <w:r w:rsidRPr="00B13CC7">
        <w:t>Gorniški programček 201</w:t>
      </w:r>
      <w:r>
        <w:t>6</w:t>
      </w:r>
      <w:r w:rsidRPr="00B13CC7">
        <w:t xml:space="preserve"> (</w:t>
      </w:r>
      <w:r>
        <w:t>enajsta</w:t>
      </w:r>
      <w:r w:rsidRPr="00B13CC7">
        <w:t xml:space="preserve"> izdajo) s pregledom društvenih aktivnosti je v nakladi 1000 izvodov izšel </w:t>
      </w:r>
      <w:r>
        <w:t>januarja</w:t>
      </w:r>
      <w:r w:rsidRPr="00B13CC7">
        <w:t xml:space="preserve"> 201</w:t>
      </w:r>
      <w:r>
        <w:t>6</w:t>
      </w:r>
      <w:r w:rsidRPr="00B13CC7">
        <w:t xml:space="preserve">. Brezplačno so ga prejeli vsi člani Planinskega društva Domžale, na voljo je tudi v Knjižnici Domžale, v Centru za mlade Domžale, v </w:t>
      </w:r>
      <w:r>
        <w:t>foto</w:t>
      </w:r>
      <w:r w:rsidRPr="00B13CC7">
        <w:t>kopirnici JoCopy in v p</w:t>
      </w:r>
      <w:r>
        <w:t xml:space="preserve">oslovalnici Loterije Slovenije, </w:t>
      </w:r>
      <w:r w:rsidRPr="00B13CC7">
        <w:t xml:space="preserve">v elektronski obliki pa je dosegljiv na </w:t>
      </w:r>
      <w:r>
        <w:t>društveni spletni strani.</w:t>
      </w:r>
    </w:p>
    <w:p w:rsidR="008B148E" w:rsidRDefault="008B148E" w:rsidP="00B13CC7">
      <w:pPr>
        <w:pStyle w:val="Heading3"/>
        <w:numPr>
          <w:ilvl w:val="1"/>
          <w:numId w:val="7"/>
        </w:numPr>
        <w:ind w:left="567" w:hanging="567"/>
      </w:pPr>
      <w:r>
        <w:t>Gorniški večeri</w:t>
      </w:r>
    </w:p>
    <w:p w:rsidR="00AA09ED" w:rsidRDefault="00AA09ED" w:rsidP="00AA09ED">
      <w:r>
        <w:t>Borut Peršolja petkrat letno praviloma prvi torek v mesecu organizira gorniške večere. Izvedenih je bilo vseh pet gorniških večerov, ki jih je obiskalo 250 obiskovalcev.  Od novembra 2016 je sponzor gorniških večerov Lumar.</w:t>
      </w:r>
    </w:p>
    <w:p w:rsidR="00AA09ED" w:rsidRDefault="00AA09ED" w:rsidP="00AA09ED">
      <w:pPr>
        <w:pStyle w:val="Caption"/>
        <w:keepNext/>
      </w:pPr>
      <w:r>
        <w:t xml:space="preserve">Tabela </w:t>
      </w:r>
      <w:r w:rsidR="00975EF7">
        <w:fldChar w:fldCharType="begin"/>
      </w:r>
      <w:r w:rsidR="00975EF7">
        <w:instrText xml:space="preserve"> SEQ </w:instrText>
      </w:r>
      <w:r w:rsidR="00975EF7">
        <w:instrText xml:space="preserve">Tabela \* ARABIC </w:instrText>
      </w:r>
      <w:r w:rsidR="00975EF7">
        <w:fldChar w:fldCharType="separate"/>
      </w:r>
      <w:r>
        <w:rPr>
          <w:noProof/>
        </w:rPr>
        <w:t>1</w:t>
      </w:r>
      <w:r w:rsidR="004A2ECA">
        <w:rPr>
          <w:noProof/>
        </w:rPr>
        <w:t>6</w:t>
      </w:r>
      <w:r w:rsidR="00975EF7">
        <w:rPr>
          <w:noProof/>
        </w:rPr>
        <w:fldChar w:fldCharType="end"/>
      </w:r>
      <w:r>
        <w:t>: Gorniški večeri v letu 2016.</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0"/>
        <w:gridCol w:w="2755"/>
        <w:gridCol w:w="2701"/>
        <w:gridCol w:w="2701"/>
      </w:tblGrid>
      <w:tr w:rsidR="00AA09ED" w:rsidRPr="00AA09ED" w:rsidTr="00AA09ED">
        <w:trPr>
          <w:trHeight w:val="233"/>
        </w:trPr>
        <w:tc>
          <w:tcPr>
            <w:tcW w:w="512" w:type="pct"/>
            <w:tcMar>
              <w:top w:w="0" w:type="dxa"/>
              <w:left w:w="30" w:type="dxa"/>
              <w:bottom w:w="0" w:type="dxa"/>
              <w:right w:w="30" w:type="dxa"/>
            </w:tcMar>
            <w:vAlign w:val="center"/>
            <w:hideMark/>
          </w:tcPr>
          <w:p w:rsidR="00AA09ED" w:rsidRPr="00AA09ED" w:rsidRDefault="00AA09ED" w:rsidP="00AA09ED">
            <w:pPr>
              <w:spacing w:before="100" w:beforeAutospacing="1" w:after="100" w:afterAutospacing="1" w:line="240" w:lineRule="auto"/>
              <w:jc w:val="center"/>
              <w:rPr>
                <w:b/>
              </w:rPr>
            </w:pPr>
            <w:r w:rsidRPr="00AA09ED">
              <w:rPr>
                <w:b/>
              </w:rPr>
              <w:t>datum</w:t>
            </w:r>
          </w:p>
        </w:tc>
        <w:tc>
          <w:tcPr>
            <w:tcW w:w="1516" w:type="pct"/>
            <w:tcMar>
              <w:top w:w="0" w:type="dxa"/>
              <w:left w:w="30" w:type="dxa"/>
              <w:bottom w:w="0" w:type="dxa"/>
              <w:right w:w="30" w:type="dxa"/>
            </w:tcMar>
            <w:vAlign w:val="center"/>
            <w:hideMark/>
          </w:tcPr>
          <w:p w:rsidR="00AA09ED" w:rsidRPr="00AA09ED" w:rsidRDefault="00AA09ED" w:rsidP="00AA09ED">
            <w:pPr>
              <w:spacing w:before="100" w:beforeAutospacing="1" w:after="100" w:afterAutospacing="1" w:line="240" w:lineRule="auto"/>
              <w:jc w:val="center"/>
              <w:rPr>
                <w:b/>
              </w:rPr>
            </w:pPr>
            <w:r w:rsidRPr="00AA09ED">
              <w:rPr>
                <w:b/>
              </w:rPr>
              <w:t>Vsebina</w:t>
            </w:r>
          </w:p>
        </w:tc>
        <w:tc>
          <w:tcPr>
            <w:tcW w:w="1486" w:type="pct"/>
            <w:tcMar>
              <w:top w:w="0" w:type="dxa"/>
              <w:left w:w="30" w:type="dxa"/>
              <w:bottom w:w="0" w:type="dxa"/>
              <w:right w:w="30" w:type="dxa"/>
            </w:tcMar>
            <w:vAlign w:val="center"/>
            <w:hideMark/>
          </w:tcPr>
          <w:p w:rsidR="00AA09ED" w:rsidRPr="00AA09ED" w:rsidRDefault="00AA09ED" w:rsidP="00AA09ED">
            <w:pPr>
              <w:spacing w:before="100" w:beforeAutospacing="1" w:after="100" w:afterAutospacing="1" w:line="240" w:lineRule="auto"/>
              <w:jc w:val="center"/>
              <w:rPr>
                <w:b/>
              </w:rPr>
            </w:pPr>
            <w:r w:rsidRPr="00AA09ED">
              <w:rPr>
                <w:b/>
              </w:rPr>
              <w:t>kraj</w:t>
            </w:r>
          </w:p>
        </w:tc>
        <w:tc>
          <w:tcPr>
            <w:tcW w:w="1486" w:type="pct"/>
            <w:vAlign w:val="center"/>
            <w:hideMark/>
          </w:tcPr>
          <w:p w:rsidR="00AA09ED" w:rsidRPr="00AA09ED" w:rsidRDefault="00AA09ED" w:rsidP="00AA09ED">
            <w:pPr>
              <w:spacing w:before="100" w:beforeAutospacing="1" w:after="100" w:afterAutospacing="1" w:line="240" w:lineRule="auto"/>
              <w:jc w:val="center"/>
              <w:rPr>
                <w:b/>
              </w:rPr>
            </w:pPr>
            <w:r w:rsidRPr="00AA09ED">
              <w:rPr>
                <w:b/>
              </w:rPr>
              <w:t>Število obiskovalcev</w:t>
            </w:r>
          </w:p>
        </w:tc>
      </w:tr>
      <w:tr w:rsidR="00AA09ED" w:rsidRPr="00BF6D6C" w:rsidTr="00AA09ED">
        <w:trPr>
          <w:trHeight w:val="233"/>
        </w:trPr>
        <w:tc>
          <w:tcPr>
            <w:tcW w:w="512" w:type="pct"/>
            <w:tcMar>
              <w:top w:w="0" w:type="dxa"/>
              <w:left w:w="30" w:type="dxa"/>
              <w:bottom w:w="0" w:type="dxa"/>
              <w:right w:w="30" w:type="dxa"/>
            </w:tcMar>
            <w:vAlign w:val="center"/>
            <w:hideMark/>
          </w:tcPr>
          <w:p w:rsidR="00AA09ED" w:rsidRPr="00BF6D6C" w:rsidRDefault="00AA09ED" w:rsidP="00AA09ED">
            <w:pPr>
              <w:spacing w:after="0" w:line="240" w:lineRule="auto"/>
              <w:jc w:val="center"/>
            </w:pPr>
            <w:r w:rsidRPr="00BF6D6C">
              <w:t>2. 2.</w:t>
            </w:r>
          </w:p>
        </w:tc>
        <w:tc>
          <w:tcPr>
            <w:tcW w:w="1516" w:type="pct"/>
            <w:tcMar>
              <w:top w:w="0" w:type="dxa"/>
              <w:left w:w="30" w:type="dxa"/>
              <w:bottom w:w="0" w:type="dxa"/>
              <w:right w:w="30" w:type="dxa"/>
            </w:tcMar>
            <w:vAlign w:val="center"/>
            <w:hideMark/>
          </w:tcPr>
          <w:p w:rsidR="00AA09ED" w:rsidRDefault="00AA09ED" w:rsidP="00AA09ED">
            <w:pPr>
              <w:spacing w:after="0" w:line="240" w:lineRule="auto"/>
              <w:jc w:val="center"/>
            </w:pPr>
            <w:r>
              <w:t>Neža Rus</w:t>
            </w:r>
          </w:p>
          <w:p w:rsidR="00AA09ED" w:rsidRPr="00BF6D6C" w:rsidRDefault="00AA09ED" w:rsidP="00AA09ED">
            <w:pPr>
              <w:spacing w:after="0" w:line="240" w:lineRule="auto"/>
              <w:jc w:val="center"/>
            </w:pPr>
            <w:r w:rsidRPr="00BF6D6C">
              <w:t>Srčni lonec</w:t>
            </w:r>
          </w:p>
        </w:tc>
        <w:tc>
          <w:tcPr>
            <w:tcW w:w="1486" w:type="pct"/>
            <w:tcMar>
              <w:top w:w="0" w:type="dxa"/>
              <w:left w:w="30" w:type="dxa"/>
              <w:bottom w:w="0" w:type="dxa"/>
              <w:right w:w="30" w:type="dxa"/>
            </w:tcMar>
            <w:vAlign w:val="center"/>
            <w:hideMark/>
          </w:tcPr>
          <w:p w:rsidR="00AA09ED" w:rsidRPr="00BF6D6C" w:rsidRDefault="00AA09ED" w:rsidP="00AA09ED">
            <w:pPr>
              <w:spacing w:after="0" w:line="240" w:lineRule="auto"/>
              <w:jc w:val="center"/>
            </w:pPr>
            <w:r w:rsidRPr="00BF6D6C">
              <w:t>Knjižnica Domžale ob 19. uri</w:t>
            </w:r>
          </w:p>
        </w:tc>
        <w:tc>
          <w:tcPr>
            <w:tcW w:w="1486" w:type="pct"/>
            <w:vAlign w:val="center"/>
            <w:hideMark/>
          </w:tcPr>
          <w:p w:rsidR="00AA09ED" w:rsidRPr="00BF6D6C" w:rsidRDefault="00AA09ED" w:rsidP="00AA09ED">
            <w:pPr>
              <w:spacing w:after="0" w:line="240" w:lineRule="auto"/>
              <w:jc w:val="center"/>
            </w:pPr>
            <w:r w:rsidRPr="00BF6D6C">
              <w:t>50</w:t>
            </w:r>
          </w:p>
        </w:tc>
      </w:tr>
      <w:tr w:rsidR="00AA09ED" w:rsidRPr="00BF6D6C" w:rsidTr="00AA09ED">
        <w:trPr>
          <w:trHeight w:val="233"/>
        </w:trPr>
        <w:tc>
          <w:tcPr>
            <w:tcW w:w="512" w:type="pct"/>
            <w:tcMar>
              <w:top w:w="0" w:type="dxa"/>
              <w:left w:w="30" w:type="dxa"/>
              <w:bottom w:w="0" w:type="dxa"/>
              <w:right w:w="30" w:type="dxa"/>
            </w:tcMar>
            <w:vAlign w:val="center"/>
            <w:hideMark/>
          </w:tcPr>
          <w:p w:rsidR="00AA09ED" w:rsidRPr="00BF6D6C" w:rsidRDefault="00AA09ED" w:rsidP="00AA09ED">
            <w:pPr>
              <w:spacing w:after="0" w:line="240" w:lineRule="auto"/>
              <w:jc w:val="center"/>
            </w:pPr>
            <w:r w:rsidRPr="00BF6D6C">
              <w:t>1. 3.</w:t>
            </w:r>
          </w:p>
        </w:tc>
        <w:tc>
          <w:tcPr>
            <w:tcW w:w="1516" w:type="pct"/>
            <w:tcMar>
              <w:top w:w="0" w:type="dxa"/>
              <w:left w:w="30" w:type="dxa"/>
              <w:bottom w:w="0" w:type="dxa"/>
              <w:right w:w="30" w:type="dxa"/>
            </w:tcMar>
            <w:vAlign w:val="center"/>
            <w:hideMark/>
          </w:tcPr>
          <w:p w:rsidR="00AA09ED" w:rsidRDefault="00AA09ED" w:rsidP="00AA09ED">
            <w:pPr>
              <w:spacing w:after="0" w:line="240" w:lineRule="auto"/>
              <w:jc w:val="center"/>
            </w:pPr>
            <w:r>
              <w:t>dr. Petra Draškovič</w:t>
            </w:r>
          </w:p>
          <w:p w:rsidR="00AA09ED" w:rsidRPr="00BF6D6C" w:rsidRDefault="00AA09ED" w:rsidP="00AA09ED">
            <w:pPr>
              <w:spacing w:after="0" w:line="240" w:lineRule="auto"/>
              <w:jc w:val="center"/>
            </w:pPr>
            <w:r w:rsidRPr="00BF6D6C">
              <w:t>Narava je še vedno živa</w:t>
            </w:r>
          </w:p>
        </w:tc>
        <w:tc>
          <w:tcPr>
            <w:tcW w:w="1486" w:type="pct"/>
            <w:tcMar>
              <w:top w:w="0" w:type="dxa"/>
              <w:left w:w="30" w:type="dxa"/>
              <w:bottom w:w="0" w:type="dxa"/>
              <w:right w:w="30" w:type="dxa"/>
            </w:tcMar>
            <w:vAlign w:val="center"/>
            <w:hideMark/>
          </w:tcPr>
          <w:p w:rsidR="00AA09ED" w:rsidRPr="00BF6D6C" w:rsidRDefault="00AA09ED" w:rsidP="00AA09ED">
            <w:pPr>
              <w:spacing w:after="0" w:line="240" w:lineRule="auto"/>
              <w:jc w:val="center"/>
            </w:pPr>
            <w:r w:rsidRPr="00BF6D6C">
              <w:t>Knjižnica Domžale ob 19. uri</w:t>
            </w:r>
          </w:p>
        </w:tc>
        <w:tc>
          <w:tcPr>
            <w:tcW w:w="1486" w:type="pct"/>
            <w:vAlign w:val="center"/>
            <w:hideMark/>
          </w:tcPr>
          <w:p w:rsidR="00AA09ED" w:rsidRPr="00BF6D6C" w:rsidRDefault="00AA09ED" w:rsidP="00AA09ED">
            <w:pPr>
              <w:spacing w:after="0" w:line="240" w:lineRule="auto"/>
              <w:jc w:val="center"/>
            </w:pPr>
            <w:r w:rsidRPr="00BF6D6C">
              <w:t>40</w:t>
            </w:r>
          </w:p>
        </w:tc>
      </w:tr>
      <w:tr w:rsidR="00AA09ED" w:rsidRPr="00BF6D6C" w:rsidTr="00AA09ED">
        <w:trPr>
          <w:trHeight w:val="233"/>
        </w:trPr>
        <w:tc>
          <w:tcPr>
            <w:tcW w:w="512" w:type="pct"/>
            <w:tcMar>
              <w:top w:w="0" w:type="dxa"/>
              <w:left w:w="30" w:type="dxa"/>
              <w:bottom w:w="0" w:type="dxa"/>
              <w:right w:w="30" w:type="dxa"/>
            </w:tcMar>
            <w:vAlign w:val="center"/>
          </w:tcPr>
          <w:p w:rsidR="00AA09ED" w:rsidRPr="00BF6D6C" w:rsidRDefault="00AA09ED" w:rsidP="00AA09ED">
            <w:pPr>
              <w:spacing w:after="0" w:line="240" w:lineRule="auto"/>
              <w:jc w:val="center"/>
            </w:pPr>
            <w:r>
              <w:t>4. 10.</w:t>
            </w:r>
          </w:p>
        </w:tc>
        <w:tc>
          <w:tcPr>
            <w:tcW w:w="1516" w:type="pct"/>
            <w:tcMar>
              <w:top w:w="0" w:type="dxa"/>
              <w:left w:w="30" w:type="dxa"/>
              <w:bottom w:w="0" w:type="dxa"/>
              <w:right w:w="30" w:type="dxa"/>
            </w:tcMar>
            <w:vAlign w:val="center"/>
          </w:tcPr>
          <w:p w:rsidR="00AA09ED" w:rsidRDefault="00AA09ED" w:rsidP="00AA09ED">
            <w:pPr>
              <w:spacing w:after="0" w:line="240" w:lineRule="auto"/>
              <w:jc w:val="center"/>
            </w:pPr>
            <w:r>
              <w:t>Tomo Česen</w:t>
            </w:r>
          </w:p>
          <w:p w:rsidR="00AA09ED" w:rsidRPr="00BF6D6C" w:rsidRDefault="00AA09ED" w:rsidP="00AA09ED">
            <w:pPr>
              <w:spacing w:after="0" w:line="240" w:lineRule="auto"/>
              <w:jc w:val="center"/>
            </w:pPr>
            <w:r>
              <w:t>Alpinistično viteštvo</w:t>
            </w:r>
          </w:p>
        </w:tc>
        <w:tc>
          <w:tcPr>
            <w:tcW w:w="1486" w:type="pct"/>
            <w:tcMar>
              <w:top w:w="0" w:type="dxa"/>
              <w:left w:w="30" w:type="dxa"/>
              <w:bottom w:w="0" w:type="dxa"/>
              <w:right w:w="30" w:type="dxa"/>
            </w:tcMar>
            <w:vAlign w:val="center"/>
          </w:tcPr>
          <w:p w:rsidR="00AA09ED" w:rsidRPr="00BF6D6C" w:rsidRDefault="00AA09ED" w:rsidP="00AA09ED">
            <w:pPr>
              <w:spacing w:after="0" w:line="240" w:lineRule="auto"/>
              <w:jc w:val="center"/>
            </w:pPr>
            <w:r w:rsidRPr="00BF6D6C">
              <w:t>Knjižnica Domžale ob 19. uri</w:t>
            </w:r>
          </w:p>
        </w:tc>
        <w:tc>
          <w:tcPr>
            <w:tcW w:w="1486" w:type="pct"/>
            <w:vAlign w:val="center"/>
          </w:tcPr>
          <w:p w:rsidR="00AA09ED" w:rsidRPr="00BF6D6C" w:rsidRDefault="00AA09ED" w:rsidP="00AA09ED">
            <w:pPr>
              <w:spacing w:after="0" w:line="240" w:lineRule="auto"/>
              <w:jc w:val="center"/>
            </w:pPr>
            <w:r>
              <w:t>80</w:t>
            </w:r>
          </w:p>
        </w:tc>
      </w:tr>
      <w:tr w:rsidR="00AA09ED" w:rsidRPr="00BF6D6C" w:rsidTr="00AA09ED">
        <w:trPr>
          <w:trHeight w:val="233"/>
        </w:trPr>
        <w:tc>
          <w:tcPr>
            <w:tcW w:w="512" w:type="pct"/>
            <w:tcMar>
              <w:top w:w="0" w:type="dxa"/>
              <w:left w:w="30" w:type="dxa"/>
              <w:bottom w:w="0" w:type="dxa"/>
              <w:right w:w="30" w:type="dxa"/>
            </w:tcMar>
            <w:vAlign w:val="center"/>
          </w:tcPr>
          <w:p w:rsidR="00AA09ED" w:rsidRPr="00BF6D6C" w:rsidRDefault="00AA09ED" w:rsidP="00AA09ED">
            <w:pPr>
              <w:spacing w:after="0" w:line="240" w:lineRule="auto"/>
              <w:jc w:val="center"/>
            </w:pPr>
            <w:r>
              <w:t>2. 11.</w:t>
            </w:r>
          </w:p>
        </w:tc>
        <w:tc>
          <w:tcPr>
            <w:tcW w:w="1516" w:type="pct"/>
            <w:tcMar>
              <w:top w:w="0" w:type="dxa"/>
              <w:left w:w="30" w:type="dxa"/>
              <w:bottom w:w="0" w:type="dxa"/>
              <w:right w:w="30" w:type="dxa"/>
            </w:tcMar>
            <w:vAlign w:val="center"/>
          </w:tcPr>
          <w:p w:rsidR="00AA09ED" w:rsidRDefault="00271A9A" w:rsidP="00AA09ED">
            <w:pPr>
              <w:spacing w:after="0" w:line="240" w:lineRule="auto"/>
              <w:jc w:val="center"/>
            </w:pPr>
            <w:r>
              <w:t>d</w:t>
            </w:r>
            <w:r w:rsidR="00AA09ED">
              <w:t xml:space="preserve">r. Tomo </w:t>
            </w:r>
            <w:r>
              <w:t>Virk</w:t>
            </w:r>
          </w:p>
          <w:p w:rsidR="00AA09ED" w:rsidRPr="00BF6D6C" w:rsidRDefault="00AA09ED" w:rsidP="00AA09ED">
            <w:pPr>
              <w:spacing w:after="0" w:line="240" w:lineRule="auto"/>
              <w:jc w:val="center"/>
            </w:pPr>
            <w:r>
              <w:t>Jug ali sever?</w:t>
            </w:r>
          </w:p>
        </w:tc>
        <w:tc>
          <w:tcPr>
            <w:tcW w:w="1486" w:type="pct"/>
            <w:tcMar>
              <w:top w:w="0" w:type="dxa"/>
              <w:left w:w="30" w:type="dxa"/>
              <w:bottom w:w="0" w:type="dxa"/>
              <w:right w:w="30" w:type="dxa"/>
            </w:tcMar>
            <w:vAlign w:val="center"/>
          </w:tcPr>
          <w:p w:rsidR="00AA09ED" w:rsidRPr="00BF6D6C" w:rsidRDefault="00AA09ED" w:rsidP="00AA09ED">
            <w:pPr>
              <w:spacing w:after="0" w:line="240" w:lineRule="auto"/>
              <w:jc w:val="center"/>
            </w:pPr>
            <w:r w:rsidRPr="00BF6D6C">
              <w:t>Knjižnica Domžale ob 19. uri</w:t>
            </w:r>
          </w:p>
        </w:tc>
        <w:tc>
          <w:tcPr>
            <w:tcW w:w="1486" w:type="pct"/>
            <w:vAlign w:val="center"/>
          </w:tcPr>
          <w:p w:rsidR="00AA09ED" w:rsidRPr="00BF6D6C" w:rsidRDefault="00AA09ED" w:rsidP="00AA09ED">
            <w:pPr>
              <w:spacing w:after="0" w:line="240" w:lineRule="auto"/>
              <w:jc w:val="center"/>
            </w:pPr>
            <w:r>
              <w:t>40</w:t>
            </w:r>
          </w:p>
        </w:tc>
      </w:tr>
      <w:tr w:rsidR="00AA09ED" w:rsidRPr="00BF6D6C" w:rsidTr="00AA09ED">
        <w:trPr>
          <w:trHeight w:val="233"/>
        </w:trPr>
        <w:tc>
          <w:tcPr>
            <w:tcW w:w="512" w:type="pct"/>
            <w:tcMar>
              <w:top w:w="0" w:type="dxa"/>
              <w:left w:w="30" w:type="dxa"/>
              <w:bottom w:w="0" w:type="dxa"/>
              <w:right w:w="30" w:type="dxa"/>
            </w:tcMar>
            <w:vAlign w:val="center"/>
          </w:tcPr>
          <w:p w:rsidR="00AA09ED" w:rsidRPr="00BF6D6C" w:rsidRDefault="00AA09ED" w:rsidP="00AA09ED">
            <w:pPr>
              <w:spacing w:after="0" w:line="240" w:lineRule="auto"/>
              <w:jc w:val="center"/>
            </w:pPr>
            <w:r>
              <w:t>6. 12.</w:t>
            </w:r>
          </w:p>
        </w:tc>
        <w:tc>
          <w:tcPr>
            <w:tcW w:w="1516" w:type="pct"/>
            <w:tcMar>
              <w:top w:w="0" w:type="dxa"/>
              <w:left w:w="30" w:type="dxa"/>
              <w:bottom w:w="0" w:type="dxa"/>
              <w:right w:w="30" w:type="dxa"/>
            </w:tcMar>
            <w:vAlign w:val="center"/>
          </w:tcPr>
          <w:p w:rsidR="00AA09ED" w:rsidRDefault="00AA09ED" w:rsidP="00AA09ED">
            <w:pPr>
              <w:spacing w:after="0" w:line="240" w:lineRule="auto"/>
              <w:jc w:val="center"/>
            </w:pPr>
            <w:r>
              <w:t>Dr. Jurij Diaci</w:t>
            </w:r>
          </w:p>
          <w:p w:rsidR="00271A9A" w:rsidRPr="00BF6D6C" w:rsidRDefault="00271A9A" w:rsidP="00AA09ED">
            <w:pPr>
              <w:spacing w:after="0" w:line="240" w:lineRule="auto"/>
              <w:jc w:val="center"/>
            </w:pPr>
            <w:r>
              <w:t>Gorski gozd</w:t>
            </w:r>
          </w:p>
        </w:tc>
        <w:tc>
          <w:tcPr>
            <w:tcW w:w="1486" w:type="pct"/>
            <w:tcMar>
              <w:top w:w="0" w:type="dxa"/>
              <w:left w:w="30" w:type="dxa"/>
              <w:bottom w:w="0" w:type="dxa"/>
              <w:right w:w="30" w:type="dxa"/>
            </w:tcMar>
            <w:vAlign w:val="center"/>
          </w:tcPr>
          <w:p w:rsidR="00AA09ED" w:rsidRPr="00BF6D6C" w:rsidRDefault="00AA09ED" w:rsidP="00AA09ED">
            <w:pPr>
              <w:spacing w:after="0" w:line="240" w:lineRule="auto"/>
              <w:jc w:val="center"/>
            </w:pPr>
            <w:r w:rsidRPr="00BF6D6C">
              <w:t>Knjižnica Domžale ob 19. uri</w:t>
            </w:r>
          </w:p>
        </w:tc>
        <w:tc>
          <w:tcPr>
            <w:tcW w:w="1486" w:type="pct"/>
            <w:vAlign w:val="center"/>
          </w:tcPr>
          <w:p w:rsidR="00AA09ED" w:rsidRPr="00BF6D6C" w:rsidRDefault="00AA09ED" w:rsidP="00AA09ED">
            <w:pPr>
              <w:spacing w:after="0" w:line="240" w:lineRule="auto"/>
              <w:jc w:val="center"/>
            </w:pPr>
            <w:r>
              <w:t>40</w:t>
            </w:r>
          </w:p>
        </w:tc>
      </w:tr>
      <w:tr w:rsidR="00AA09ED" w:rsidRPr="00BF6D6C" w:rsidTr="00AA09ED">
        <w:trPr>
          <w:trHeight w:val="233"/>
        </w:trPr>
        <w:tc>
          <w:tcPr>
            <w:tcW w:w="512" w:type="pct"/>
            <w:tcMar>
              <w:top w:w="0" w:type="dxa"/>
              <w:left w:w="30" w:type="dxa"/>
              <w:bottom w:w="0" w:type="dxa"/>
              <w:right w:w="30" w:type="dxa"/>
            </w:tcMar>
            <w:vAlign w:val="center"/>
          </w:tcPr>
          <w:p w:rsidR="00AA09ED" w:rsidRDefault="00AA09ED" w:rsidP="00AA09ED">
            <w:pPr>
              <w:spacing w:after="0" w:line="240" w:lineRule="auto"/>
              <w:jc w:val="center"/>
            </w:pPr>
          </w:p>
        </w:tc>
        <w:tc>
          <w:tcPr>
            <w:tcW w:w="1516" w:type="pct"/>
            <w:tcMar>
              <w:top w:w="0" w:type="dxa"/>
              <w:left w:w="30" w:type="dxa"/>
              <w:bottom w:w="0" w:type="dxa"/>
              <w:right w:w="30" w:type="dxa"/>
            </w:tcMar>
            <w:vAlign w:val="center"/>
          </w:tcPr>
          <w:p w:rsidR="00AA09ED" w:rsidRDefault="00AA09ED" w:rsidP="00AA09ED">
            <w:pPr>
              <w:spacing w:after="0" w:line="240" w:lineRule="auto"/>
              <w:jc w:val="center"/>
            </w:pPr>
          </w:p>
        </w:tc>
        <w:tc>
          <w:tcPr>
            <w:tcW w:w="1486" w:type="pct"/>
            <w:tcMar>
              <w:top w:w="0" w:type="dxa"/>
              <w:left w:w="30" w:type="dxa"/>
              <w:bottom w:w="0" w:type="dxa"/>
              <w:right w:w="30" w:type="dxa"/>
            </w:tcMar>
            <w:vAlign w:val="center"/>
          </w:tcPr>
          <w:p w:rsidR="00AA09ED" w:rsidRPr="00BF6D6C" w:rsidRDefault="00AA09ED" w:rsidP="00AA09ED">
            <w:pPr>
              <w:spacing w:after="0" w:line="240" w:lineRule="auto"/>
              <w:jc w:val="center"/>
            </w:pPr>
            <w:r>
              <w:t>SKUPAJ</w:t>
            </w:r>
          </w:p>
        </w:tc>
        <w:tc>
          <w:tcPr>
            <w:tcW w:w="1486" w:type="pct"/>
            <w:vAlign w:val="center"/>
          </w:tcPr>
          <w:p w:rsidR="00AA09ED" w:rsidRDefault="00AA09ED" w:rsidP="00AA09ED">
            <w:pPr>
              <w:spacing w:after="0" w:line="240" w:lineRule="auto"/>
              <w:jc w:val="center"/>
            </w:pPr>
            <w:r>
              <w:fldChar w:fldCharType="begin"/>
            </w:r>
            <w:r>
              <w:instrText xml:space="preserve"> =SUM(ABOVE) </w:instrText>
            </w:r>
            <w:r>
              <w:fldChar w:fldCharType="separate"/>
            </w:r>
            <w:r>
              <w:rPr>
                <w:noProof/>
              </w:rPr>
              <w:t>250</w:t>
            </w:r>
            <w:r>
              <w:fldChar w:fldCharType="end"/>
            </w:r>
          </w:p>
        </w:tc>
      </w:tr>
    </w:tbl>
    <w:p w:rsidR="00AA09ED" w:rsidRDefault="00AA09ED" w:rsidP="00AA09ED"/>
    <w:p w:rsidR="00AA09ED" w:rsidRDefault="00AA09ED" w:rsidP="00AA09ED">
      <w:pPr>
        <w:pStyle w:val="Caption"/>
        <w:keepNext/>
      </w:pPr>
      <w:r>
        <w:t>Tabela 1</w:t>
      </w:r>
      <w:r w:rsidR="004A2ECA">
        <w:t>7</w:t>
      </w:r>
      <w:r>
        <w:t>: Gorniški večeri na Youtube.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484"/>
        <w:gridCol w:w="3938"/>
        <w:gridCol w:w="2155"/>
      </w:tblGrid>
      <w:tr w:rsidR="00AA09ED" w:rsidRPr="00271A9A" w:rsidTr="001732E1">
        <w:tc>
          <w:tcPr>
            <w:tcW w:w="1638" w:type="pct"/>
            <w:gridSpan w:val="2"/>
          </w:tcPr>
          <w:p w:rsidR="00AA09ED" w:rsidRPr="00271A9A" w:rsidRDefault="00AA09ED" w:rsidP="001732E1">
            <w:pPr>
              <w:spacing w:after="0" w:line="240" w:lineRule="auto"/>
              <w:rPr>
                <w:rFonts w:asciiTheme="minorHAnsi" w:hAnsiTheme="minorHAnsi" w:cstheme="minorHAnsi"/>
                <w:b/>
              </w:rPr>
            </w:pPr>
            <w:r w:rsidRPr="00271A9A">
              <w:rPr>
                <w:rFonts w:asciiTheme="minorHAnsi" w:hAnsiTheme="minorHAnsi" w:cstheme="minorHAnsi"/>
                <w:b/>
              </w:rPr>
              <w:t>Datum</w:t>
            </w:r>
          </w:p>
        </w:tc>
        <w:tc>
          <w:tcPr>
            <w:tcW w:w="2173" w:type="pct"/>
          </w:tcPr>
          <w:p w:rsidR="00AA09ED" w:rsidRPr="00271A9A" w:rsidRDefault="00AA09ED" w:rsidP="001732E1">
            <w:pPr>
              <w:spacing w:after="0" w:line="240" w:lineRule="auto"/>
              <w:rPr>
                <w:rFonts w:asciiTheme="minorHAnsi" w:hAnsiTheme="minorHAnsi" w:cstheme="minorHAnsi"/>
                <w:b/>
              </w:rPr>
            </w:pPr>
            <w:r w:rsidRPr="00271A9A">
              <w:rPr>
                <w:rFonts w:asciiTheme="minorHAnsi" w:hAnsiTheme="minorHAnsi" w:cstheme="minorHAnsi"/>
                <w:b/>
              </w:rPr>
              <w:t>Gost</w:t>
            </w:r>
          </w:p>
        </w:tc>
        <w:tc>
          <w:tcPr>
            <w:tcW w:w="1189" w:type="pct"/>
          </w:tcPr>
          <w:p w:rsidR="00AA09ED" w:rsidRPr="00271A9A" w:rsidRDefault="00AA09ED" w:rsidP="001732E1">
            <w:pPr>
              <w:spacing w:after="0" w:line="240" w:lineRule="auto"/>
              <w:rPr>
                <w:rFonts w:asciiTheme="minorHAnsi" w:hAnsiTheme="minorHAnsi" w:cstheme="minorHAnsi"/>
                <w:b/>
              </w:rPr>
            </w:pPr>
            <w:r w:rsidRPr="00271A9A">
              <w:rPr>
                <w:rFonts w:asciiTheme="minorHAnsi" w:hAnsiTheme="minorHAnsi" w:cstheme="minorHAnsi"/>
                <w:b/>
              </w:rPr>
              <w:t>Število ogledov</w:t>
            </w:r>
          </w:p>
          <w:p w:rsidR="00AA09ED" w:rsidRPr="00271A9A" w:rsidRDefault="00AA09ED" w:rsidP="001732E1">
            <w:pPr>
              <w:spacing w:after="0" w:line="240" w:lineRule="auto"/>
              <w:rPr>
                <w:rFonts w:asciiTheme="minorHAnsi" w:hAnsiTheme="minorHAnsi" w:cstheme="minorHAnsi"/>
                <w:b/>
              </w:rPr>
            </w:pPr>
            <w:r w:rsidRPr="00271A9A">
              <w:rPr>
                <w:rFonts w:asciiTheme="minorHAnsi" w:hAnsiTheme="minorHAnsi" w:cstheme="minorHAnsi"/>
                <w:b/>
              </w:rPr>
              <w:t>(31. 12. 2016)</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r w:rsidRPr="003C12DF">
              <w:rPr>
                <w:rFonts w:asciiTheme="minorHAnsi" w:hAnsiTheme="minorHAnsi" w:cstheme="minorHAnsi"/>
                <w:bCs/>
              </w:rPr>
              <w:t>2014</w:t>
            </w: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4. 11.</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dr. Iztok Tomazin</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232</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2. 12.</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Aleš Čerin</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193</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r w:rsidRPr="003C12DF">
              <w:rPr>
                <w:rFonts w:asciiTheme="minorHAnsi" w:hAnsiTheme="minorHAnsi" w:cstheme="minorHAnsi"/>
                <w:bCs/>
              </w:rPr>
              <w:t>2015</w:t>
            </w: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3. 2.</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Mina Markovič</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711</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3. 3.</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Marko Lukić</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500</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6. 10.</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Aleš Zdešar</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202</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3. 11.</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dr. Igor Škamperle</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133</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1. 12.</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Andrej Pečjak</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140</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r w:rsidRPr="003C12DF">
              <w:rPr>
                <w:rFonts w:asciiTheme="minorHAnsi" w:hAnsiTheme="minorHAnsi" w:cstheme="minorHAnsi"/>
                <w:bCs/>
              </w:rPr>
              <w:t>2016</w:t>
            </w: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2. 2.</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Neža Rus</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445</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1. 3</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dr. Petra Draškovič</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89</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4. 10.</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Tomo Česen</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774</w:t>
            </w:r>
          </w:p>
        </w:tc>
      </w:tr>
      <w:tr w:rsidR="00AA09ED" w:rsidRPr="007D5853"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2. 11.</w:t>
            </w:r>
          </w:p>
        </w:tc>
        <w:tc>
          <w:tcPr>
            <w:tcW w:w="2173" w:type="pct"/>
          </w:tcPr>
          <w:p w:rsidR="00AA09ED" w:rsidRPr="003C12DF" w:rsidRDefault="00271A9A" w:rsidP="001732E1">
            <w:pPr>
              <w:spacing w:after="0" w:line="240" w:lineRule="auto"/>
              <w:rPr>
                <w:rFonts w:asciiTheme="minorHAnsi" w:hAnsiTheme="minorHAnsi" w:cstheme="minorHAnsi"/>
              </w:rPr>
            </w:pPr>
            <w:r>
              <w:rPr>
                <w:rFonts w:asciiTheme="minorHAnsi" w:hAnsiTheme="minorHAnsi" w:cstheme="minorHAnsi"/>
              </w:rPr>
              <w:t xml:space="preserve">dr. </w:t>
            </w:r>
            <w:r w:rsidR="00AA09ED" w:rsidRPr="003C12DF">
              <w:rPr>
                <w:rFonts w:asciiTheme="minorHAnsi" w:hAnsiTheme="minorHAnsi" w:cstheme="minorHAnsi"/>
              </w:rPr>
              <w:t>Tomo Virk</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100</w:t>
            </w:r>
          </w:p>
        </w:tc>
      </w:tr>
      <w:tr w:rsidR="00AA09ED" w:rsidRPr="00467460" w:rsidTr="001732E1">
        <w:tc>
          <w:tcPr>
            <w:tcW w:w="819" w:type="pct"/>
          </w:tcPr>
          <w:p w:rsidR="00AA09ED" w:rsidRPr="003C12DF" w:rsidRDefault="00AA09ED" w:rsidP="001732E1">
            <w:pPr>
              <w:spacing w:after="0" w:line="240" w:lineRule="auto"/>
              <w:rPr>
                <w:rFonts w:asciiTheme="minorHAnsi" w:hAnsiTheme="minorHAnsi" w:cstheme="minorHAnsi"/>
                <w:bCs/>
              </w:rPr>
            </w:pPr>
          </w:p>
        </w:tc>
        <w:tc>
          <w:tcPr>
            <w:tcW w:w="81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6. 12.</w:t>
            </w:r>
          </w:p>
        </w:tc>
        <w:tc>
          <w:tcPr>
            <w:tcW w:w="2173"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dr. Jurij Diaci</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t>72</w:t>
            </w:r>
          </w:p>
        </w:tc>
      </w:tr>
      <w:tr w:rsidR="00AA09ED" w:rsidRPr="00467460" w:rsidTr="001732E1">
        <w:tc>
          <w:tcPr>
            <w:tcW w:w="3811" w:type="pct"/>
            <w:gridSpan w:val="3"/>
          </w:tcPr>
          <w:p w:rsidR="00AA09ED" w:rsidRPr="003C12DF" w:rsidRDefault="00AA09ED" w:rsidP="001732E1">
            <w:pPr>
              <w:spacing w:after="0" w:line="240" w:lineRule="auto"/>
              <w:rPr>
                <w:rFonts w:asciiTheme="minorHAnsi" w:hAnsiTheme="minorHAnsi" w:cstheme="minorHAnsi"/>
              </w:rPr>
            </w:pPr>
            <w:r>
              <w:rPr>
                <w:rFonts w:asciiTheme="minorHAnsi" w:hAnsiTheme="minorHAnsi" w:cstheme="minorHAnsi"/>
              </w:rPr>
              <w:lastRenderedPageBreak/>
              <w:t>SKUPAJ</w:t>
            </w:r>
          </w:p>
        </w:tc>
        <w:tc>
          <w:tcPr>
            <w:tcW w:w="1189" w:type="pct"/>
          </w:tcPr>
          <w:p w:rsidR="00AA09ED" w:rsidRPr="003C12DF" w:rsidRDefault="00AA09ED" w:rsidP="001732E1">
            <w:pPr>
              <w:spacing w:after="0" w:line="240" w:lineRule="auto"/>
              <w:rPr>
                <w:rFonts w:asciiTheme="minorHAnsi" w:hAnsiTheme="minorHAnsi" w:cstheme="minorHAnsi"/>
              </w:rPr>
            </w:pPr>
            <w:r w:rsidRPr="003C12DF">
              <w:rPr>
                <w:rFonts w:asciiTheme="minorHAnsi" w:hAnsiTheme="minorHAnsi" w:cstheme="minorHAnsi"/>
              </w:rPr>
              <w:fldChar w:fldCharType="begin"/>
            </w:r>
            <w:r w:rsidRPr="003C12DF">
              <w:rPr>
                <w:rFonts w:asciiTheme="minorHAnsi" w:hAnsiTheme="minorHAnsi" w:cstheme="minorHAnsi"/>
              </w:rPr>
              <w:instrText xml:space="preserve"> =SUM(ABOVE) </w:instrText>
            </w:r>
            <w:r w:rsidRPr="003C12DF">
              <w:rPr>
                <w:rFonts w:asciiTheme="minorHAnsi" w:hAnsiTheme="minorHAnsi" w:cstheme="minorHAnsi"/>
              </w:rPr>
              <w:fldChar w:fldCharType="separate"/>
            </w:r>
            <w:r w:rsidRPr="003C12DF">
              <w:rPr>
                <w:rFonts w:asciiTheme="minorHAnsi" w:hAnsiTheme="minorHAnsi" w:cstheme="minorHAnsi"/>
                <w:noProof/>
              </w:rPr>
              <w:t>3591</w:t>
            </w:r>
            <w:r w:rsidRPr="003C12DF">
              <w:rPr>
                <w:rFonts w:asciiTheme="minorHAnsi" w:hAnsiTheme="minorHAnsi" w:cstheme="minorHAnsi"/>
              </w:rPr>
              <w:fldChar w:fldCharType="end"/>
            </w:r>
          </w:p>
        </w:tc>
      </w:tr>
    </w:tbl>
    <w:p w:rsidR="00AA09ED" w:rsidRPr="00BF6D6C" w:rsidRDefault="00AA09ED" w:rsidP="00BF6D6C"/>
    <w:p w:rsidR="0050378C" w:rsidRDefault="00365348" w:rsidP="00B13CC7">
      <w:pPr>
        <w:pStyle w:val="Heading3"/>
        <w:numPr>
          <w:ilvl w:val="1"/>
          <w:numId w:val="7"/>
        </w:numPr>
        <w:ind w:left="567" w:hanging="567"/>
      </w:pPr>
      <w:r>
        <w:t>Plezališče na</w:t>
      </w:r>
      <w:r w:rsidR="0050378C">
        <w:t xml:space="preserve"> Garaži</w:t>
      </w:r>
    </w:p>
    <w:p w:rsidR="0092211B" w:rsidRDefault="0092211B" w:rsidP="0092211B">
      <w:pPr>
        <w:jc w:val="both"/>
      </w:pPr>
      <w:r>
        <w:t>Trije člani društva PD Domžale so aktivno sodelovali pri projektu izgradnje plezalne stene na garažni hiši. Na sestankih smo predstavili primere dobre prakse doma in v tujini ter povedali in dali ideje kakšna naj bo stena, da bo ustrezala kriterijem PZS, da bi kdaj lahko organizirali tudi tekme zahodne lige ali državnega prvenstva. Aktivno smo reševali nastala vprašanja in skupaj z Občino Domžale, Zavodom za šport Domžale in izvajalcem sodelovali pri izvedbi projekta. Organizirali smo tudi plezalne dneve na novi plezalni steni, kjer je bilo veliko zanimanja za plezanje predvsem med mlajšimi. Steno smo uporabljali tudi za potrebe treningov naših članov alpinističnega, športno plezalnega odseka in osebnih treningov, kjer smo predstavljali občanom ta šport in aktiven način življenja.</w:t>
      </w:r>
    </w:p>
    <w:p w:rsidR="002F17C8" w:rsidRDefault="002F17C8" w:rsidP="002F17C8">
      <w:pPr>
        <w:pStyle w:val="Heading3"/>
        <w:numPr>
          <w:ilvl w:val="1"/>
          <w:numId w:val="7"/>
        </w:numPr>
        <w:ind w:left="567" w:hanging="567"/>
      </w:pPr>
      <w:r>
        <w:t>Otroška planinska pot</w:t>
      </w:r>
    </w:p>
    <w:p w:rsidR="002F17C8" w:rsidRDefault="002F17C8" w:rsidP="002F17C8">
      <w:pPr>
        <w:spacing w:after="0" w:line="240" w:lineRule="auto"/>
        <w:jc w:val="both"/>
      </w:pPr>
      <w:r>
        <w:t>V sodelovanju z Agencijo za turizem in šport Kamnik in Občino Kamnik, pripravljamo Otroško planinsko pot, kot del projekta Pastirska pot.</w:t>
      </w:r>
    </w:p>
    <w:p w:rsidR="002F17C8" w:rsidRDefault="002F17C8" w:rsidP="002F17C8">
      <w:pPr>
        <w:spacing w:after="0" w:line="240" w:lineRule="auto"/>
        <w:jc w:val="both"/>
      </w:pPr>
    </w:p>
    <w:p w:rsidR="002F17C8" w:rsidRDefault="002F17C8" w:rsidP="002F17C8">
      <w:pPr>
        <w:spacing w:after="0" w:line="240" w:lineRule="auto"/>
        <w:jc w:val="both"/>
      </w:pPr>
      <w:r>
        <w:t>Značilnosti otroške planinske poti:</w:t>
      </w:r>
    </w:p>
    <w:p w:rsidR="002F17C8" w:rsidRDefault="002F17C8" w:rsidP="002F17C8">
      <w:pPr>
        <w:pStyle w:val="ListParagraph"/>
        <w:numPr>
          <w:ilvl w:val="0"/>
          <w:numId w:val="12"/>
        </w:numPr>
        <w:spacing w:after="0" w:line="240" w:lineRule="auto"/>
        <w:jc w:val="both"/>
      </w:pPr>
      <w:r>
        <w:t>gre za samovodeno gorniško (učno) pot, ki poteka (skoraj) brez dodatnih oznak v naravi,</w:t>
      </w:r>
    </w:p>
    <w:p w:rsidR="002F17C8" w:rsidRDefault="002F17C8" w:rsidP="002F17C8">
      <w:pPr>
        <w:pStyle w:val="ListParagraph"/>
        <w:numPr>
          <w:ilvl w:val="0"/>
          <w:numId w:val="12"/>
        </w:numPr>
        <w:spacing w:after="0" w:line="240" w:lineRule="auto"/>
        <w:jc w:val="both"/>
      </w:pPr>
      <w:r>
        <w:t xml:space="preserve">vsebinsko izhodišče poti/izleta je dobra, kakovostna priprava doma, v dolini: vzbuditi zanimanje za hojo, naravno in kulturno dediščino (gorništva), </w:t>
      </w:r>
    </w:p>
    <w:p w:rsidR="002F17C8" w:rsidRDefault="002F17C8" w:rsidP="002F17C8">
      <w:pPr>
        <w:pStyle w:val="ListParagraph"/>
        <w:numPr>
          <w:ilvl w:val="0"/>
          <w:numId w:val="12"/>
        </w:numPr>
        <w:spacing w:after="0" w:line="240" w:lineRule="auto"/>
        <w:jc w:val="both"/>
      </w:pPr>
      <w:r>
        <w:t>izletniki od starša zahtevajo temeljito predhodno pripravo na vsebino doživetij, od otroka pa nožne, ročne spretnosti, miselno, domišljijsko in doživljajsko odprtost ter temeljno aerobno vzdržljivost,</w:t>
      </w:r>
    </w:p>
    <w:p w:rsidR="002F17C8" w:rsidRDefault="002F17C8" w:rsidP="002F17C8">
      <w:pPr>
        <w:pStyle w:val="ListParagraph"/>
        <w:numPr>
          <w:ilvl w:val="0"/>
          <w:numId w:val="12"/>
        </w:numPr>
        <w:spacing w:after="0" w:line="240" w:lineRule="auto"/>
        <w:jc w:val="both"/>
      </w:pPr>
      <w:r>
        <w:t>vzpodbuden in željan hodilni napor za otroke vseh starosti,</w:t>
      </w:r>
    </w:p>
    <w:p w:rsidR="002F17C8" w:rsidRDefault="002F17C8" w:rsidP="002F17C8">
      <w:pPr>
        <w:pStyle w:val="ListParagraph"/>
        <w:numPr>
          <w:ilvl w:val="0"/>
          <w:numId w:val="12"/>
        </w:numPr>
        <w:spacing w:after="0" w:line="240" w:lineRule="auto"/>
        <w:jc w:val="both"/>
      </w:pPr>
      <w:r>
        <w:t>prva v Sloveniji.</w:t>
      </w:r>
    </w:p>
    <w:p w:rsidR="002F17C8" w:rsidRDefault="002F17C8" w:rsidP="002F17C8">
      <w:pPr>
        <w:spacing w:after="0" w:line="240" w:lineRule="auto"/>
        <w:jc w:val="both"/>
      </w:pPr>
    </w:p>
    <w:p w:rsidR="002F17C8" w:rsidRDefault="002F17C8" w:rsidP="002F17C8">
      <w:pPr>
        <w:spacing w:after="0" w:line="240" w:lineRule="auto"/>
        <w:jc w:val="both"/>
      </w:pPr>
      <w:r>
        <w:t>Otroška planinska pot na Malo planino vodi mimo petnajstih izletnikov, postaj, točk izostrene pozornosti, ki so povezani v gibalno, raziskovalno, čutno in pokrajinsko doživetje.</w:t>
      </w:r>
    </w:p>
    <w:p w:rsidR="002F17C8" w:rsidRDefault="002F17C8" w:rsidP="002F17C8">
      <w:pPr>
        <w:spacing w:after="0" w:line="240" w:lineRule="auto"/>
        <w:jc w:val="both"/>
      </w:pPr>
    </w:p>
    <w:p w:rsidR="002F17C8" w:rsidRDefault="002F17C8" w:rsidP="002F17C8">
      <w:pPr>
        <w:spacing w:after="0" w:line="240" w:lineRule="auto"/>
        <w:jc w:val="both"/>
      </w:pPr>
      <w:r>
        <w:t>V letu 2016 smo pripravili strokovno in idejno zasnovo za izvedbo (avtor Borut Peršolja) ter izpeljali eno javno vodenje (26. 6. 2016) ter več delovnih, poizkusnih vodenj.</w:t>
      </w:r>
    </w:p>
    <w:p w:rsidR="002F17C8" w:rsidRDefault="002F17C8" w:rsidP="002F17C8">
      <w:pPr>
        <w:pStyle w:val="Heading3"/>
        <w:numPr>
          <w:ilvl w:val="1"/>
          <w:numId w:val="7"/>
        </w:numPr>
        <w:ind w:left="567" w:hanging="567"/>
      </w:pPr>
      <w:r>
        <w:t>Branje na planini</w:t>
      </w:r>
    </w:p>
    <w:p w:rsidR="002F17C8" w:rsidRDefault="002F17C8" w:rsidP="002F17C8">
      <w:pPr>
        <w:spacing w:after="0" w:line="240" w:lineRule="auto"/>
        <w:jc w:val="both"/>
      </w:pPr>
      <w:r>
        <w:t>V sodelovanju s knjižnico pod krošnjami smo s</w:t>
      </w:r>
      <w:r w:rsidRPr="002F17C8">
        <w:t xml:space="preserve">redi poletja </w:t>
      </w:r>
      <w:r>
        <w:t xml:space="preserve">(25. – 31. 7.) </w:t>
      </w:r>
      <w:r w:rsidRPr="002F17C8">
        <w:t>izpeljali Branje na planini, ki smo ga v letu 2016 obogatili kar z dvema pripovedovalkama, z Ireno Cerar, ki je pripovedovala pravljice otrokom in z Ivanko Učakar, ki pa je pripovedovala pravljice v narečju. Obisk otrok in staršev je bil večji v primerjavi z letom poprej.</w:t>
      </w:r>
    </w:p>
    <w:p w:rsidR="002F17C8" w:rsidRDefault="006F3883" w:rsidP="002F17C8">
      <w:pPr>
        <w:pStyle w:val="Heading3"/>
        <w:numPr>
          <w:ilvl w:val="1"/>
          <w:numId w:val="7"/>
        </w:numPr>
        <w:ind w:left="567" w:hanging="567"/>
      </w:pPr>
      <w:r>
        <w:t>Ko</w:t>
      </w:r>
      <w:r w:rsidR="002F17C8">
        <w:t xml:space="preserve"> planina zadoni</w:t>
      </w:r>
    </w:p>
    <w:p w:rsidR="002F17C8" w:rsidRDefault="006F3883" w:rsidP="002F17C8">
      <w:pPr>
        <w:spacing w:after="0" w:line="240" w:lineRule="auto"/>
        <w:jc w:val="both"/>
      </w:pPr>
      <w:r>
        <w:t>Konec avgusta (29. 8.)</w:t>
      </w:r>
      <w:r w:rsidRPr="006F3883">
        <w:t xml:space="preserve"> smo organizirali prireditev Ko planina zadoni. Na njej sta sodelovali dve skupini rogistov, ki so z igranjem na dveh lokacijah v bližini </w:t>
      </w:r>
      <w:r>
        <w:t>D</w:t>
      </w:r>
      <w:r w:rsidRPr="006F3883">
        <w:t>omžalskega doma pričarali posebno glasbeno doživetje na planini. Opazili smo, da predstavnice goveje populacije na planini imajo posluh za glasbo, ker so se z mukanjem pridružile nastopajočim. Navdušeni odzivi in pohvale mnogih  obiskovalcev so nam dali spodbudo za organizacijo podobnih prireditev tudi v bodoče.</w:t>
      </w:r>
    </w:p>
    <w:p w:rsidR="002F17C8" w:rsidRDefault="002F17C8" w:rsidP="0092211B">
      <w:pPr>
        <w:jc w:val="both"/>
      </w:pPr>
    </w:p>
    <w:p w:rsidR="006F3883" w:rsidRDefault="006F3883" w:rsidP="006F3883">
      <w:pPr>
        <w:pStyle w:val="Heading3"/>
        <w:numPr>
          <w:ilvl w:val="1"/>
          <w:numId w:val="7"/>
        </w:numPr>
        <w:ind w:left="567" w:hanging="567"/>
      </w:pPr>
      <w:r>
        <w:t>Srečanje članic in članov na Mali planini</w:t>
      </w:r>
    </w:p>
    <w:p w:rsidR="006F3883" w:rsidRDefault="006F3883" w:rsidP="006F3883">
      <w:pPr>
        <w:jc w:val="both"/>
      </w:pPr>
      <w:r>
        <w:t>Konec avgusta (30. 8.)</w:t>
      </w:r>
      <w:r w:rsidRPr="006F3883">
        <w:t xml:space="preserve"> smo organizirali </w:t>
      </w:r>
      <w:r>
        <w:t xml:space="preserve">24. tradicionalno srečanje članic in članov na Domžalskem </w:t>
      </w:r>
      <w:r w:rsidRPr="006F3883">
        <w:t>domu</w:t>
      </w:r>
      <w:r>
        <w:t>. N</w:t>
      </w:r>
      <w:r w:rsidRPr="006F3883">
        <w:t>astopil</w:t>
      </w:r>
      <w:r>
        <w:t>i</w:t>
      </w:r>
      <w:r w:rsidRPr="006F3883">
        <w:t xml:space="preserve"> </w:t>
      </w:r>
      <w:r>
        <w:t>so g</w:t>
      </w:r>
      <w:r w:rsidRPr="006F3883">
        <w:t xml:space="preserve">odba Domžale, ansambel Prijatli in moški pevski zbor Janko Kersnik. Tako smo dan domžalskih planincev popestrili z različnimi glasbenimi zvrstmi in tako zadostili različnim glasbenim </w:t>
      </w:r>
      <w:r w:rsidRPr="006F3883">
        <w:lastRenderedPageBreak/>
        <w:t>okusom. Ni šlo brez dobre malice, za katero so poskrbeli skrbni in zagnani člani in članice našega društva.</w:t>
      </w:r>
    </w:p>
    <w:p w:rsidR="006F3883" w:rsidRDefault="006F3883" w:rsidP="006F3883">
      <w:pPr>
        <w:pStyle w:val="Heading3"/>
        <w:numPr>
          <w:ilvl w:val="1"/>
          <w:numId w:val="7"/>
        </w:numPr>
        <w:ind w:left="567" w:hanging="567"/>
      </w:pPr>
      <w:r>
        <w:t>Še ni konec</w:t>
      </w:r>
    </w:p>
    <w:p w:rsidR="006F3883" w:rsidRDefault="006F3883" w:rsidP="006F3883">
      <w:pPr>
        <w:jc w:val="both"/>
      </w:pPr>
      <w:r w:rsidRPr="006F3883">
        <w:t xml:space="preserve">V spomladanskem času </w:t>
      </w:r>
      <w:r>
        <w:t xml:space="preserve">(14. 4.) </w:t>
      </w:r>
      <w:r w:rsidRPr="006F3883">
        <w:t>smo skupaj z Občino Domžale in Zavodom za šport sodelovali na prireditvi »Spoznajmo se, praznujmo skupaj« v Češminovem parku, kjer smo postavili umetno plezalno steno</w:t>
      </w:r>
      <w:r>
        <w:t xml:space="preserve"> in prikazali kaj društvo nudi ljubiteljem gora</w:t>
      </w:r>
      <w:r w:rsidRPr="006F3883">
        <w:t xml:space="preserve">. </w:t>
      </w:r>
    </w:p>
    <w:p w:rsidR="006F3883" w:rsidRPr="0092211B" w:rsidRDefault="006F3883" w:rsidP="006F3883">
      <w:pPr>
        <w:jc w:val="both"/>
      </w:pPr>
      <w:r w:rsidRPr="006F3883">
        <w:t>Člani društva smo sodelovali pri organizaciji in izvedbi priredit</w:t>
      </w:r>
      <w:r w:rsidR="004A2ECA">
        <w:t>ve »Pohod ob reki, ki povezuje« (11. 6.), sodelovanje z Zavodom</w:t>
      </w:r>
      <w:r w:rsidR="004A2ECA" w:rsidRPr="004A2ECA">
        <w:t xml:space="preserve"> za šport in rekreacijo Domžale ter Zavod</w:t>
      </w:r>
      <w:r w:rsidR="004A2ECA">
        <w:t>om</w:t>
      </w:r>
      <w:r w:rsidR="004A2ECA" w:rsidRPr="004A2ECA">
        <w:t xml:space="preserve"> za turizem in šport Kamnik</w:t>
      </w:r>
      <w:r w:rsidR="004A2ECA">
        <w:t>.</w:t>
      </w:r>
    </w:p>
    <w:p w:rsidR="00C22C45" w:rsidRDefault="00C22C45" w:rsidP="00836DDF">
      <w:pPr>
        <w:pStyle w:val="Heading2"/>
        <w:numPr>
          <w:ilvl w:val="0"/>
          <w:numId w:val="7"/>
        </w:numPr>
        <w:ind w:left="426" w:hanging="426"/>
      </w:pPr>
      <w:r>
        <w:t>Kadri</w:t>
      </w:r>
    </w:p>
    <w:p w:rsidR="00C22C45" w:rsidRDefault="00C22C45" w:rsidP="00C22C45">
      <w:r>
        <w:t xml:space="preserve">V društvu deluje </w:t>
      </w:r>
      <w:r w:rsidR="00AA09ED">
        <w:t>34</w:t>
      </w:r>
      <w:r>
        <w:t xml:space="preserve"> prostovoljcev s strokovno izobrazbo s področja delovanja društva.</w:t>
      </w:r>
    </w:p>
    <w:p w:rsidR="00C22C45" w:rsidRDefault="00C22C45" w:rsidP="00C22C45">
      <w:pPr>
        <w:pStyle w:val="Caption"/>
        <w:keepNext/>
      </w:pPr>
      <w:r>
        <w:t xml:space="preserve">Tabela </w:t>
      </w:r>
      <w:r w:rsidR="004A2ECA" w:rsidRPr="004A2ECA">
        <w:t>18</w:t>
      </w:r>
      <w:r>
        <w:t>: Seznam kadrov Planinskega društva Domžale</w:t>
      </w:r>
      <w:r w:rsidR="00B95B88">
        <w:t>.</w:t>
      </w:r>
    </w:p>
    <w:tbl>
      <w:tblPr>
        <w:tblStyle w:val="TableGrid"/>
        <w:tblW w:w="0" w:type="auto"/>
        <w:tblLook w:val="04A0" w:firstRow="1" w:lastRow="0" w:firstColumn="1" w:lastColumn="0" w:noHBand="0" w:noVBand="1"/>
      </w:tblPr>
      <w:tblGrid>
        <w:gridCol w:w="667"/>
        <w:gridCol w:w="2230"/>
        <w:gridCol w:w="6165"/>
      </w:tblGrid>
      <w:tr w:rsidR="00657898" w:rsidRPr="004A2ECA" w:rsidTr="00C22C45">
        <w:tc>
          <w:tcPr>
            <w:tcW w:w="675" w:type="dxa"/>
          </w:tcPr>
          <w:p w:rsidR="00C22C45" w:rsidRPr="004A2ECA" w:rsidRDefault="00C22C45" w:rsidP="00CD3BAC">
            <w:pPr>
              <w:spacing w:after="0"/>
              <w:rPr>
                <w:b/>
              </w:rPr>
            </w:pPr>
            <w:r w:rsidRPr="004A2ECA">
              <w:rPr>
                <w:b/>
              </w:rPr>
              <w:t>Št</w:t>
            </w:r>
          </w:p>
        </w:tc>
        <w:tc>
          <w:tcPr>
            <w:tcW w:w="2268" w:type="dxa"/>
          </w:tcPr>
          <w:p w:rsidR="00C22C45" w:rsidRPr="004A2ECA" w:rsidRDefault="00C22C45" w:rsidP="00CD3BAC">
            <w:pPr>
              <w:spacing w:after="0"/>
              <w:rPr>
                <w:b/>
              </w:rPr>
            </w:pPr>
            <w:r w:rsidRPr="004A2ECA">
              <w:rPr>
                <w:b/>
              </w:rPr>
              <w:t>Priimek Ime</w:t>
            </w:r>
          </w:p>
        </w:tc>
        <w:tc>
          <w:tcPr>
            <w:tcW w:w="6345" w:type="dxa"/>
          </w:tcPr>
          <w:p w:rsidR="00C22C45" w:rsidRPr="004A2ECA" w:rsidRDefault="00C22C45" w:rsidP="00CD3BAC">
            <w:pPr>
              <w:spacing w:after="0"/>
              <w:rPr>
                <w:b/>
              </w:rPr>
            </w:pPr>
            <w:r w:rsidRPr="004A2ECA">
              <w:rPr>
                <w:b/>
              </w:rPr>
              <w:t>Izobrazba</w:t>
            </w:r>
          </w:p>
        </w:tc>
      </w:tr>
      <w:tr w:rsidR="00657898" w:rsidRPr="0050378C" w:rsidTr="00C22C45">
        <w:tc>
          <w:tcPr>
            <w:tcW w:w="675" w:type="dxa"/>
          </w:tcPr>
          <w:p w:rsidR="00657898" w:rsidRPr="0050378C" w:rsidRDefault="007617C0" w:rsidP="00CD3BAC">
            <w:pPr>
              <w:spacing w:after="0"/>
            </w:pPr>
            <w:r>
              <w:t>1</w:t>
            </w:r>
          </w:p>
        </w:tc>
        <w:tc>
          <w:tcPr>
            <w:tcW w:w="2268" w:type="dxa"/>
          </w:tcPr>
          <w:p w:rsidR="00657898" w:rsidRPr="0050378C" w:rsidRDefault="00657898" w:rsidP="00CD3BAC">
            <w:pPr>
              <w:spacing w:after="0"/>
            </w:pPr>
            <w:r>
              <w:t>Abe Jani</w:t>
            </w:r>
          </w:p>
        </w:tc>
        <w:tc>
          <w:tcPr>
            <w:tcW w:w="6345" w:type="dxa"/>
          </w:tcPr>
          <w:p w:rsidR="00657898" w:rsidRPr="0050378C" w:rsidRDefault="00657898" w:rsidP="00CD3BAC">
            <w:pPr>
              <w:spacing w:after="0"/>
            </w:pPr>
            <w:r>
              <w:t>Inštruktor ŠP</w:t>
            </w:r>
          </w:p>
        </w:tc>
      </w:tr>
      <w:tr w:rsidR="00657898" w:rsidRPr="0050378C" w:rsidTr="00C22C45">
        <w:tc>
          <w:tcPr>
            <w:tcW w:w="675" w:type="dxa"/>
          </w:tcPr>
          <w:p w:rsidR="00657898" w:rsidRPr="0050378C" w:rsidRDefault="007617C0" w:rsidP="00C22C45">
            <w:pPr>
              <w:spacing w:after="0"/>
            </w:pPr>
            <w:r>
              <w:t>2</w:t>
            </w:r>
          </w:p>
        </w:tc>
        <w:tc>
          <w:tcPr>
            <w:tcW w:w="2268" w:type="dxa"/>
          </w:tcPr>
          <w:p w:rsidR="00657898" w:rsidRPr="0050378C" w:rsidRDefault="00657898" w:rsidP="00CD3BAC">
            <w:pPr>
              <w:spacing w:after="0"/>
            </w:pPr>
            <w:r>
              <w:t>Bevk Tomaž</w:t>
            </w:r>
          </w:p>
        </w:tc>
        <w:tc>
          <w:tcPr>
            <w:tcW w:w="6345" w:type="dxa"/>
          </w:tcPr>
          <w:p w:rsidR="00657898" w:rsidRPr="0050378C" w:rsidRDefault="00657898" w:rsidP="00CD3BAC">
            <w:pPr>
              <w:spacing w:after="0"/>
            </w:pPr>
            <w:r>
              <w:t>Inštruktor ŠP</w:t>
            </w:r>
          </w:p>
        </w:tc>
      </w:tr>
      <w:tr w:rsidR="00657898" w:rsidRPr="0050378C" w:rsidTr="00C22C45">
        <w:tc>
          <w:tcPr>
            <w:tcW w:w="675" w:type="dxa"/>
          </w:tcPr>
          <w:p w:rsidR="00657898" w:rsidRPr="0050378C" w:rsidRDefault="007617C0" w:rsidP="00CD3BAC">
            <w:pPr>
              <w:spacing w:after="0"/>
            </w:pPr>
            <w:r>
              <w:t>3</w:t>
            </w:r>
          </w:p>
        </w:tc>
        <w:tc>
          <w:tcPr>
            <w:tcW w:w="2268" w:type="dxa"/>
          </w:tcPr>
          <w:p w:rsidR="00657898" w:rsidRPr="0050378C" w:rsidRDefault="00657898" w:rsidP="00CD3BAC">
            <w:pPr>
              <w:spacing w:after="0"/>
            </w:pPr>
            <w:r>
              <w:t>Blejc Klemen</w:t>
            </w:r>
          </w:p>
        </w:tc>
        <w:tc>
          <w:tcPr>
            <w:tcW w:w="6345" w:type="dxa"/>
          </w:tcPr>
          <w:p w:rsidR="00657898" w:rsidRPr="0050378C" w:rsidRDefault="00657898" w:rsidP="00CD3BAC">
            <w:pPr>
              <w:spacing w:after="0"/>
            </w:pPr>
            <w:r>
              <w:t>Inštruktor ŠP</w:t>
            </w:r>
          </w:p>
        </w:tc>
      </w:tr>
      <w:tr w:rsidR="00657898" w:rsidRPr="0050378C" w:rsidTr="00C22C45">
        <w:tc>
          <w:tcPr>
            <w:tcW w:w="675" w:type="dxa"/>
          </w:tcPr>
          <w:p w:rsidR="00657898" w:rsidRPr="0050378C" w:rsidRDefault="007617C0" w:rsidP="00CD3BAC">
            <w:pPr>
              <w:spacing w:after="0"/>
            </w:pPr>
            <w:r>
              <w:t>4</w:t>
            </w:r>
          </w:p>
        </w:tc>
        <w:tc>
          <w:tcPr>
            <w:tcW w:w="2268" w:type="dxa"/>
          </w:tcPr>
          <w:p w:rsidR="00657898" w:rsidRPr="0050378C" w:rsidRDefault="00657898" w:rsidP="00CD3BAC">
            <w:pPr>
              <w:spacing w:after="0"/>
            </w:pPr>
            <w:r>
              <w:t>Cerar Irena</w:t>
            </w:r>
          </w:p>
        </w:tc>
        <w:tc>
          <w:tcPr>
            <w:tcW w:w="6345" w:type="dxa"/>
          </w:tcPr>
          <w:p w:rsidR="00657898" w:rsidRPr="0050378C" w:rsidRDefault="00657898" w:rsidP="00C22C45">
            <w:pPr>
              <w:spacing w:after="0"/>
            </w:pPr>
            <w:r>
              <w:t>Vodnik</w:t>
            </w:r>
          </w:p>
        </w:tc>
      </w:tr>
      <w:tr w:rsidR="00657898" w:rsidRPr="0050378C" w:rsidTr="00C22C45">
        <w:tc>
          <w:tcPr>
            <w:tcW w:w="675" w:type="dxa"/>
          </w:tcPr>
          <w:p w:rsidR="00657898" w:rsidRPr="0050378C" w:rsidRDefault="007617C0" w:rsidP="00CD3BAC">
            <w:pPr>
              <w:spacing w:after="0"/>
            </w:pPr>
            <w:r>
              <w:t>5</w:t>
            </w:r>
          </w:p>
        </w:tc>
        <w:tc>
          <w:tcPr>
            <w:tcW w:w="2268" w:type="dxa"/>
          </w:tcPr>
          <w:p w:rsidR="00657898" w:rsidRPr="0050378C" w:rsidRDefault="00657898" w:rsidP="00CD3BAC">
            <w:pPr>
              <w:spacing w:after="0"/>
            </w:pPr>
            <w:r>
              <w:t>Cerar Janez</w:t>
            </w:r>
          </w:p>
        </w:tc>
        <w:tc>
          <w:tcPr>
            <w:tcW w:w="6345" w:type="dxa"/>
          </w:tcPr>
          <w:p w:rsidR="00657898" w:rsidRPr="0050378C" w:rsidRDefault="00BF6D6C" w:rsidP="00CD3BAC">
            <w:pPr>
              <w:spacing w:after="0"/>
            </w:pPr>
            <w:r>
              <w:t>Inštruktor AP</w:t>
            </w:r>
          </w:p>
        </w:tc>
      </w:tr>
      <w:tr w:rsidR="00657898" w:rsidRPr="0050378C" w:rsidTr="00C22C45">
        <w:tc>
          <w:tcPr>
            <w:tcW w:w="675" w:type="dxa"/>
          </w:tcPr>
          <w:p w:rsidR="00657898" w:rsidRPr="0050378C" w:rsidRDefault="007617C0" w:rsidP="00CD3BAC">
            <w:pPr>
              <w:spacing w:after="0"/>
            </w:pPr>
            <w:r>
              <w:t>6</w:t>
            </w:r>
          </w:p>
        </w:tc>
        <w:tc>
          <w:tcPr>
            <w:tcW w:w="2268" w:type="dxa"/>
          </w:tcPr>
          <w:p w:rsidR="00657898" w:rsidRPr="0050378C" w:rsidRDefault="00657898" w:rsidP="00CD3BAC">
            <w:pPr>
              <w:spacing w:after="0"/>
            </w:pPr>
            <w:r>
              <w:t>Češka David</w:t>
            </w:r>
          </w:p>
        </w:tc>
        <w:tc>
          <w:tcPr>
            <w:tcW w:w="6345" w:type="dxa"/>
          </w:tcPr>
          <w:p w:rsidR="00657898" w:rsidRPr="0050378C" w:rsidRDefault="00657898" w:rsidP="00C22C45">
            <w:pPr>
              <w:spacing w:after="0"/>
            </w:pPr>
            <w:r>
              <w:t>Vodnik</w:t>
            </w:r>
          </w:p>
        </w:tc>
      </w:tr>
      <w:tr w:rsidR="00657898" w:rsidRPr="0050378C" w:rsidTr="00C22C45">
        <w:tc>
          <w:tcPr>
            <w:tcW w:w="675" w:type="dxa"/>
          </w:tcPr>
          <w:p w:rsidR="00657898" w:rsidRPr="0050378C" w:rsidRDefault="007617C0" w:rsidP="00CD3BAC">
            <w:pPr>
              <w:spacing w:after="0"/>
            </w:pPr>
            <w:r>
              <w:t>7</w:t>
            </w:r>
          </w:p>
        </w:tc>
        <w:tc>
          <w:tcPr>
            <w:tcW w:w="2268" w:type="dxa"/>
          </w:tcPr>
          <w:p w:rsidR="00657898" w:rsidRDefault="00657898" w:rsidP="00CD3BAC">
            <w:pPr>
              <w:spacing w:after="0"/>
            </w:pPr>
            <w:r>
              <w:t>Češka Tadeja</w:t>
            </w:r>
          </w:p>
        </w:tc>
        <w:tc>
          <w:tcPr>
            <w:tcW w:w="6345" w:type="dxa"/>
          </w:tcPr>
          <w:p w:rsidR="00657898" w:rsidRPr="0050378C" w:rsidRDefault="00657898" w:rsidP="00C22C45">
            <w:pPr>
              <w:spacing w:after="0"/>
            </w:pPr>
            <w:r>
              <w:t>Vodnik</w:t>
            </w:r>
          </w:p>
        </w:tc>
      </w:tr>
      <w:tr w:rsidR="00657898" w:rsidRPr="0050378C" w:rsidTr="00C22C45">
        <w:tc>
          <w:tcPr>
            <w:tcW w:w="675" w:type="dxa"/>
          </w:tcPr>
          <w:p w:rsidR="00657898" w:rsidRPr="0050378C" w:rsidRDefault="007617C0" w:rsidP="00CD3BAC">
            <w:pPr>
              <w:spacing w:after="0"/>
            </w:pPr>
            <w:r>
              <w:t>8</w:t>
            </w:r>
          </w:p>
        </w:tc>
        <w:tc>
          <w:tcPr>
            <w:tcW w:w="2268" w:type="dxa"/>
          </w:tcPr>
          <w:p w:rsidR="00657898" w:rsidRPr="0050378C" w:rsidRDefault="00657898" w:rsidP="00CD3BAC">
            <w:pPr>
              <w:spacing w:after="0"/>
            </w:pPr>
            <w:r w:rsidRPr="0050378C">
              <w:t>Grad</w:t>
            </w:r>
            <w:r>
              <w:t xml:space="preserve"> </w:t>
            </w:r>
            <w:r w:rsidRPr="0050378C">
              <w:t>Jernej</w:t>
            </w:r>
          </w:p>
        </w:tc>
        <w:tc>
          <w:tcPr>
            <w:tcW w:w="6345" w:type="dxa"/>
          </w:tcPr>
          <w:p w:rsidR="00657898" w:rsidRPr="0050378C" w:rsidRDefault="00657898" w:rsidP="00C22C45">
            <w:pPr>
              <w:spacing w:after="0"/>
            </w:pPr>
            <w:r>
              <w:t>Vodnik</w:t>
            </w:r>
          </w:p>
        </w:tc>
      </w:tr>
      <w:tr w:rsidR="00657898" w:rsidRPr="0050378C" w:rsidTr="00C22C45">
        <w:tc>
          <w:tcPr>
            <w:tcW w:w="675" w:type="dxa"/>
          </w:tcPr>
          <w:p w:rsidR="00657898" w:rsidRPr="0050378C" w:rsidRDefault="007617C0" w:rsidP="00CD3BAC">
            <w:pPr>
              <w:spacing w:after="0"/>
            </w:pPr>
            <w:r>
              <w:t>9</w:t>
            </w:r>
          </w:p>
        </w:tc>
        <w:tc>
          <w:tcPr>
            <w:tcW w:w="2268" w:type="dxa"/>
          </w:tcPr>
          <w:p w:rsidR="00657898" w:rsidRPr="0050378C" w:rsidRDefault="00657898" w:rsidP="00CD3BAC">
            <w:pPr>
              <w:spacing w:after="0"/>
            </w:pPr>
            <w:r>
              <w:t>Janžekovič Aleš</w:t>
            </w:r>
          </w:p>
        </w:tc>
        <w:tc>
          <w:tcPr>
            <w:tcW w:w="6345" w:type="dxa"/>
          </w:tcPr>
          <w:p w:rsidR="00657898" w:rsidRPr="0050378C" w:rsidRDefault="00657898" w:rsidP="00CD3BAC">
            <w:pPr>
              <w:spacing w:after="0"/>
            </w:pPr>
            <w:r>
              <w:t>Inštruktor AP</w:t>
            </w:r>
          </w:p>
        </w:tc>
      </w:tr>
      <w:tr w:rsidR="00657898" w:rsidRPr="0050378C" w:rsidTr="00C22C45">
        <w:tc>
          <w:tcPr>
            <w:tcW w:w="675" w:type="dxa"/>
          </w:tcPr>
          <w:p w:rsidR="00657898" w:rsidRPr="00C22C45" w:rsidRDefault="007617C0" w:rsidP="00C22C45">
            <w:pPr>
              <w:spacing w:after="0"/>
            </w:pPr>
            <w:r>
              <w:t>10</w:t>
            </w:r>
          </w:p>
        </w:tc>
        <w:tc>
          <w:tcPr>
            <w:tcW w:w="2268" w:type="dxa"/>
          </w:tcPr>
          <w:p w:rsidR="00657898" w:rsidRPr="0050378C" w:rsidRDefault="00657898" w:rsidP="00C22C45">
            <w:pPr>
              <w:spacing w:after="0"/>
            </w:pPr>
            <w:r w:rsidRPr="0050378C">
              <w:t>Jazbec</w:t>
            </w:r>
            <w:r>
              <w:t xml:space="preserve"> Lili</w:t>
            </w:r>
          </w:p>
        </w:tc>
        <w:tc>
          <w:tcPr>
            <w:tcW w:w="6345" w:type="dxa"/>
          </w:tcPr>
          <w:p w:rsidR="00657898" w:rsidRPr="0050378C" w:rsidRDefault="00657898" w:rsidP="00CD3BAC">
            <w:pPr>
              <w:spacing w:after="0"/>
            </w:pPr>
            <w:r>
              <w:t>Vodnik</w:t>
            </w:r>
          </w:p>
        </w:tc>
      </w:tr>
      <w:tr w:rsidR="00657898" w:rsidRPr="0050378C" w:rsidTr="00C22C45">
        <w:tc>
          <w:tcPr>
            <w:tcW w:w="675" w:type="dxa"/>
          </w:tcPr>
          <w:p w:rsidR="00657898" w:rsidRPr="0050378C" w:rsidRDefault="007617C0" w:rsidP="00CD3BAC">
            <w:pPr>
              <w:spacing w:after="0"/>
            </w:pPr>
            <w:r>
              <w:t>11</w:t>
            </w:r>
          </w:p>
        </w:tc>
        <w:tc>
          <w:tcPr>
            <w:tcW w:w="2268" w:type="dxa"/>
          </w:tcPr>
          <w:p w:rsidR="00657898" w:rsidRPr="0050378C" w:rsidRDefault="00657898" w:rsidP="00CD3BAC">
            <w:pPr>
              <w:spacing w:after="0"/>
            </w:pPr>
            <w:r w:rsidRPr="0050378C">
              <w:t>Jazbec</w:t>
            </w:r>
            <w:r>
              <w:t xml:space="preserve"> </w:t>
            </w:r>
            <w:r w:rsidRPr="0050378C">
              <w:t>Milan</w:t>
            </w:r>
          </w:p>
        </w:tc>
        <w:tc>
          <w:tcPr>
            <w:tcW w:w="6345" w:type="dxa"/>
          </w:tcPr>
          <w:p w:rsidR="00657898" w:rsidRPr="0050378C" w:rsidRDefault="00657898" w:rsidP="00CD3BAC">
            <w:pPr>
              <w:spacing w:after="0"/>
            </w:pPr>
            <w:r>
              <w:t>Vodnik</w:t>
            </w:r>
          </w:p>
        </w:tc>
      </w:tr>
      <w:tr w:rsidR="00657898" w:rsidRPr="0050378C" w:rsidTr="00C22C45">
        <w:tc>
          <w:tcPr>
            <w:tcW w:w="675" w:type="dxa"/>
          </w:tcPr>
          <w:p w:rsidR="00657898" w:rsidRPr="0050378C" w:rsidRDefault="007617C0" w:rsidP="00CD3BAC">
            <w:pPr>
              <w:spacing w:after="0"/>
            </w:pPr>
            <w:r>
              <w:t>12</w:t>
            </w:r>
          </w:p>
        </w:tc>
        <w:tc>
          <w:tcPr>
            <w:tcW w:w="2268" w:type="dxa"/>
          </w:tcPr>
          <w:p w:rsidR="00657898" w:rsidRPr="0050378C" w:rsidRDefault="00657898" w:rsidP="00CD3BAC">
            <w:pPr>
              <w:spacing w:after="0"/>
            </w:pPr>
            <w:r>
              <w:t>Južna Jernej</w:t>
            </w:r>
          </w:p>
        </w:tc>
        <w:tc>
          <w:tcPr>
            <w:tcW w:w="6345" w:type="dxa"/>
          </w:tcPr>
          <w:p w:rsidR="00657898" w:rsidRPr="0050378C" w:rsidRDefault="00657898" w:rsidP="00C22C45">
            <w:pPr>
              <w:spacing w:after="0"/>
            </w:pPr>
            <w:r>
              <w:t>Vodnik</w:t>
            </w:r>
          </w:p>
        </w:tc>
      </w:tr>
      <w:tr w:rsidR="00657898" w:rsidRPr="0050378C" w:rsidTr="00C22C45">
        <w:tc>
          <w:tcPr>
            <w:tcW w:w="675" w:type="dxa"/>
          </w:tcPr>
          <w:p w:rsidR="00657898" w:rsidRPr="0050378C" w:rsidRDefault="007617C0" w:rsidP="00CD3BAC">
            <w:pPr>
              <w:spacing w:after="0"/>
            </w:pPr>
            <w:r>
              <w:t>13</w:t>
            </w:r>
          </w:p>
        </w:tc>
        <w:tc>
          <w:tcPr>
            <w:tcW w:w="2268" w:type="dxa"/>
          </w:tcPr>
          <w:p w:rsidR="00657898" w:rsidRPr="0050378C" w:rsidRDefault="00657898" w:rsidP="00CD3BAC">
            <w:pPr>
              <w:spacing w:after="0"/>
            </w:pPr>
            <w:r w:rsidRPr="0050378C">
              <w:t>Kermauner</w:t>
            </w:r>
            <w:r>
              <w:t xml:space="preserve"> </w:t>
            </w:r>
            <w:r w:rsidRPr="0050378C">
              <w:t>Helena</w:t>
            </w:r>
          </w:p>
        </w:tc>
        <w:tc>
          <w:tcPr>
            <w:tcW w:w="6345" w:type="dxa"/>
          </w:tcPr>
          <w:p w:rsidR="00657898" w:rsidRPr="0050378C" w:rsidRDefault="00657898" w:rsidP="00CD3BAC">
            <w:pPr>
              <w:spacing w:after="0"/>
            </w:pPr>
            <w:r>
              <w:t>Vodnik</w:t>
            </w:r>
          </w:p>
        </w:tc>
      </w:tr>
      <w:tr w:rsidR="00657898" w:rsidRPr="0050378C" w:rsidTr="00C22C45">
        <w:tc>
          <w:tcPr>
            <w:tcW w:w="675" w:type="dxa"/>
          </w:tcPr>
          <w:p w:rsidR="00657898" w:rsidRPr="0050378C" w:rsidRDefault="007617C0" w:rsidP="00CD3BAC">
            <w:pPr>
              <w:spacing w:after="0"/>
            </w:pPr>
            <w:r>
              <w:t>14</w:t>
            </w:r>
          </w:p>
        </w:tc>
        <w:tc>
          <w:tcPr>
            <w:tcW w:w="2268" w:type="dxa"/>
          </w:tcPr>
          <w:p w:rsidR="00657898" w:rsidRPr="0050378C" w:rsidRDefault="00657898" w:rsidP="00CD3BAC">
            <w:pPr>
              <w:spacing w:after="0"/>
            </w:pPr>
            <w:r>
              <w:t>Kešnar Blaž</w:t>
            </w:r>
          </w:p>
        </w:tc>
        <w:tc>
          <w:tcPr>
            <w:tcW w:w="6345" w:type="dxa"/>
          </w:tcPr>
          <w:p w:rsidR="00657898" w:rsidRPr="0050378C" w:rsidRDefault="00657898" w:rsidP="00CD3BAC">
            <w:pPr>
              <w:spacing w:after="0"/>
            </w:pPr>
            <w:r>
              <w:t>Inštruktor ŠP</w:t>
            </w:r>
          </w:p>
        </w:tc>
      </w:tr>
      <w:tr w:rsidR="00657898" w:rsidRPr="0050378C" w:rsidTr="00C22C45">
        <w:tc>
          <w:tcPr>
            <w:tcW w:w="675" w:type="dxa"/>
          </w:tcPr>
          <w:p w:rsidR="00657898" w:rsidRPr="0050378C" w:rsidRDefault="007617C0" w:rsidP="00CD3BAC">
            <w:pPr>
              <w:spacing w:after="0"/>
            </w:pPr>
            <w:r>
              <w:t>15</w:t>
            </w:r>
          </w:p>
        </w:tc>
        <w:tc>
          <w:tcPr>
            <w:tcW w:w="2268" w:type="dxa"/>
          </w:tcPr>
          <w:p w:rsidR="00657898" w:rsidRDefault="00657898" w:rsidP="00CD3BAC">
            <w:pPr>
              <w:spacing w:after="0"/>
            </w:pPr>
            <w:r>
              <w:t>Maleš Vinko</w:t>
            </w:r>
          </w:p>
        </w:tc>
        <w:tc>
          <w:tcPr>
            <w:tcW w:w="6345" w:type="dxa"/>
          </w:tcPr>
          <w:p w:rsidR="00657898" w:rsidRPr="0050378C" w:rsidRDefault="00657898" w:rsidP="00CD3BAC">
            <w:pPr>
              <w:spacing w:after="0"/>
            </w:pPr>
            <w:r>
              <w:t>Alpinist</w:t>
            </w:r>
          </w:p>
        </w:tc>
      </w:tr>
      <w:tr w:rsidR="00657898" w:rsidRPr="0050378C" w:rsidTr="00C22C45">
        <w:tc>
          <w:tcPr>
            <w:tcW w:w="675" w:type="dxa"/>
          </w:tcPr>
          <w:p w:rsidR="00657898" w:rsidRPr="0050378C" w:rsidRDefault="007617C0" w:rsidP="00CD3BAC">
            <w:pPr>
              <w:spacing w:after="0"/>
            </w:pPr>
            <w:r>
              <w:t>16</w:t>
            </w:r>
          </w:p>
        </w:tc>
        <w:tc>
          <w:tcPr>
            <w:tcW w:w="2268" w:type="dxa"/>
          </w:tcPr>
          <w:p w:rsidR="00657898" w:rsidRPr="0050378C" w:rsidRDefault="00657898" w:rsidP="00CD3BAC">
            <w:pPr>
              <w:spacing w:after="0"/>
            </w:pPr>
            <w:r>
              <w:t>Mali Martina</w:t>
            </w:r>
          </w:p>
        </w:tc>
        <w:tc>
          <w:tcPr>
            <w:tcW w:w="6345" w:type="dxa"/>
          </w:tcPr>
          <w:p w:rsidR="00657898" w:rsidRPr="0050378C" w:rsidRDefault="00BF6D6C" w:rsidP="00CD3BAC">
            <w:pPr>
              <w:spacing w:after="0"/>
            </w:pPr>
            <w:r>
              <w:t>Inštruktor ŠP</w:t>
            </w:r>
          </w:p>
        </w:tc>
      </w:tr>
      <w:tr w:rsidR="00657898" w:rsidRPr="0050378C" w:rsidTr="00C22C45">
        <w:tc>
          <w:tcPr>
            <w:tcW w:w="675" w:type="dxa"/>
          </w:tcPr>
          <w:p w:rsidR="00657898" w:rsidRPr="0050378C" w:rsidRDefault="007617C0" w:rsidP="00CD3BAC">
            <w:pPr>
              <w:spacing w:after="0"/>
            </w:pPr>
            <w:r>
              <w:t>17</w:t>
            </w:r>
          </w:p>
        </w:tc>
        <w:tc>
          <w:tcPr>
            <w:tcW w:w="2268" w:type="dxa"/>
          </w:tcPr>
          <w:p w:rsidR="00657898" w:rsidRPr="0050378C" w:rsidRDefault="00657898" w:rsidP="00CD3BAC">
            <w:pPr>
              <w:spacing w:after="0"/>
            </w:pPr>
            <w:r w:rsidRPr="0050378C">
              <w:t>Ogorevc</w:t>
            </w:r>
            <w:r>
              <w:t xml:space="preserve"> </w:t>
            </w:r>
            <w:r w:rsidRPr="0050378C">
              <w:t>Matej</w:t>
            </w:r>
          </w:p>
        </w:tc>
        <w:tc>
          <w:tcPr>
            <w:tcW w:w="6345" w:type="dxa"/>
          </w:tcPr>
          <w:p w:rsidR="00657898" w:rsidRPr="0050378C" w:rsidRDefault="00657898" w:rsidP="00C22C45">
            <w:pPr>
              <w:spacing w:after="0"/>
            </w:pPr>
            <w:r>
              <w:t>Vodnik, Inštruktor PV, Alpinist</w:t>
            </w:r>
          </w:p>
        </w:tc>
      </w:tr>
      <w:tr w:rsidR="00BF6D6C" w:rsidRPr="0050378C" w:rsidTr="00C22C45">
        <w:tc>
          <w:tcPr>
            <w:tcW w:w="675" w:type="dxa"/>
          </w:tcPr>
          <w:p w:rsidR="00BF6D6C" w:rsidRPr="0050378C" w:rsidRDefault="007617C0" w:rsidP="00CD3BAC">
            <w:pPr>
              <w:spacing w:after="0"/>
            </w:pPr>
            <w:r>
              <w:t>18</w:t>
            </w:r>
          </w:p>
        </w:tc>
        <w:tc>
          <w:tcPr>
            <w:tcW w:w="2268" w:type="dxa"/>
          </w:tcPr>
          <w:p w:rsidR="00BF6D6C" w:rsidRPr="0050378C" w:rsidRDefault="00BF6D6C" w:rsidP="00CD3BAC">
            <w:pPr>
              <w:spacing w:after="0"/>
            </w:pPr>
            <w:r>
              <w:t>Pavlič Uroš</w:t>
            </w:r>
          </w:p>
        </w:tc>
        <w:tc>
          <w:tcPr>
            <w:tcW w:w="6345" w:type="dxa"/>
          </w:tcPr>
          <w:p w:rsidR="00BF6D6C" w:rsidRDefault="00BF6D6C">
            <w:pPr>
              <w:spacing w:after="0"/>
            </w:pPr>
            <w:r>
              <w:t>Inštruktor ŠP</w:t>
            </w:r>
          </w:p>
        </w:tc>
      </w:tr>
      <w:tr w:rsidR="00BF6D6C" w:rsidRPr="0050378C" w:rsidTr="00C22C45">
        <w:tc>
          <w:tcPr>
            <w:tcW w:w="675" w:type="dxa"/>
          </w:tcPr>
          <w:p w:rsidR="00BF6D6C" w:rsidRPr="0050378C" w:rsidRDefault="007617C0" w:rsidP="00CD3BAC">
            <w:pPr>
              <w:spacing w:after="0"/>
            </w:pPr>
            <w:r>
              <w:t>19</w:t>
            </w:r>
          </w:p>
        </w:tc>
        <w:tc>
          <w:tcPr>
            <w:tcW w:w="2268" w:type="dxa"/>
          </w:tcPr>
          <w:p w:rsidR="00BF6D6C" w:rsidRPr="0050378C" w:rsidRDefault="00BF6D6C" w:rsidP="00CD3BAC">
            <w:pPr>
              <w:spacing w:after="0"/>
            </w:pPr>
            <w:r>
              <w:t>Pečjak Andrej</w:t>
            </w:r>
          </w:p>
        </w:tc>
        <w:tc>
          <w:tcPr>
            <w:tcW w:w="6345" w:type="dxa"/>
          </w:tcPr>
          <w:p w:rsidR="00BF6D6C" w:rsidRDefault="00BF6D6C">
            <w:pPr>
              <w:spacing w:after="0"/>
            </w:pPr>
            <w:r>
              <w:t>Alpinist, Mednarodni sodnik lednega plezanja</w:t>
            </w:r>
          </w:p>
        </w:tc>
      </w:tr>
      <w:tr w:rsidR="00BF6D6C" w:rsidRPr="0050378C" w:rsidTr="00C22C45">
        <w:tc>
          <w:tcPr>
            <w:tcW w:w="675" w:type="dxa"/>
          </w:tcPr>
          <w:p w:rsidR="00BF6D6C" w:rsidRPr="0050378C" w:rsidRDefault="007617C0" w:rsidP="00CD3BAC">
            <w:pPr>
              <w:spacing w:after="0"/>
            </w:pPr>
            <w:r>
              <w:t>20</w:t>
            </w:r>
          </w:p>
        </w:tc>
        <w:tc>
          <w:tcPr>
            <w:tcW w:w="2268" w:type="dxa"/>
          </w:tcPr>
          <w:p w:rsidR="00BF6D6C" w:rsidRPr="0050378C" w:rsidRDefault="00BF6D6C" w:rsidP="00CD3BAC">
            <w:pPr>
              <w:spacing w:after="0"/>
            </w:pPr>
            <w:r>
              <w:t>Pečjak Jasna</w:t>
            </w:r>
          </w:p>
        </w:tc>
        <w:tc>
          <w:tcPr>
            <w:tcW w:w="6345" w:type="dxa"/>
          </w:tcPr>
          <w:p w:rsidR="00BF6D6C" w:rsidRDefault="00BF6D6C">
            <w:pPr>
              <w:spacing w:after="0"/>
            </w:pPr>
            <w:r>
              <w:t>Alpinist, Mednarodni sodnik lednega plezanja</w:t>
            </w:r>
          </w:p>
        </w:tc>
      </w:tr>
      <w:tr w:rsidR="00BF6D6C" w:rsidRPr="0050378C" w:rsidTr="00C22C45">
        <w:tc>
          <w:tcPr>
            <w:tcW w:w="675" w:type="dxa"/>
          </w:tcPr>
          <w:p w:rsidR="00BF6D6C" w:rsidRPr="0050378C" w:rsidRDefault="007617C0" w:rsidP="00CD3BAC">
            <w:pPr>
              <w:spacing w:after="0"/>
            </w:pPr>
            <w:r>
              <w:t>21</w:t>
            </w:r>
          </w:p>
        </w:tc>
        <w:tc>
          <w:tcPr>
            <w:tcW w:w="2268" w:type="dxa"/>
          </w:tcPr>
          <w:p w:rsidR="00BF6D6C" w:rsidRPr="0050378C" w:rsidRDefault="00BF6D6C" w:rsidP="00C22C45">
            <w:pPr>
              <w:spacing w:after="0"/>
            </w:pPr>
            <w:r>
              <w:t>Peršolja Aleš</w:t>
            </w:r>
          </w:p>
        </w:tc>
        <w:tc>
          <w:tcPr>
            <w:tcW w:w="6345" w:type="dxa"/>
          </w:tcPr>
          <w:p w:rsidR="00BF6D6C" w:rsidRPr="0050378C" w:rsidRDefault="00BF6D6C" w:rsidP="00C22C45">
            <w:pPr>
              <w:spacing w:after="0"/>
            </w:pPr>
            <w:r>
              <w:t>Vodnik</w:t>
            </w:r>
          </w:p>
        </w:tc>
      </w:tr>
      <w:tr w:rsidR="00BF6D6C" w:rsidRPr="0050378C" w:rsidTr="00C22C45">
        <w:tc>
          <w:tcPr>
            <w:tcW w:w="675" w:type="dxa"/>
          </w:tcPr>
          <w:p w:rsidR="00BF6D6C" w:rsidRPr="00C22C45" w:rsidRDefault="007617C0" w:rsidP="00CD3BAC">
            <w:pPr>
              <w:spacing w:after="0"/>
            </w:pPr>
            <w:r>
              <w:t>22</w:t>
            </w:r>
          </w:p>
        </w:tc>
        <w:tc>
          <w:tcPr>
            <w:tcW w:w="2268" w:type="dxa"/>
          </w:tcPr>
          <w:p w:rsidR="00BF6D6C" w:rsidRPr="0050378C" w:rsidRDefault="00BF6D6C" w:rsidP="00CD3BAC">
            <w:pPr>
              <w:spacing w:after="0"/>
            </w:pPr>
            <w:r>
              <w:t>Peršolja Borut</w:t>
            </w:r>
          </w:p>
        </w:tc>
        <w:tc>
          <w:tcPr>
            <w:tcW w:w="6345" w:type="dxa"/>
          </w:tcPr>
          <w:p w:rsidR="00BF6D6C" w:rsidRPr="0050378C" w:rsidRDefault="00BF6D6C" w:rsidP="00C22C45">
            <w:pPr>
              <w:spacing w:after="0"/>
            </w:pPr>
            <w:r>
              <w:t>Vodnik, Inštruktor PV</w:t>
            </w:r>
          </w:p>
        </w:tc>
      </w:tr>
      <w:tr w:rsidR="00BF6D6C" w:rsidRPr="0050378C" w:rsidTr="00C22C45">
        <w:tc>
          <w:tcPr>
            <w:tcW w:w="675" w:type="dxa"/>
          </w:tcPr>
          <w:p w:rsidR="00BF6D6C" w:rsidRPr="00C22C45" w:rsidRDefault="007617C0" w:rsidP="00CD3BAC">
            <w:pPr>
              <w:spacing w:after="0"/>
            </w:pPr>
            <w:r>
              <w:t>23</w:t>
            </w:r>
          </w:p>
        </w:tc>
        <w:tc>
          <w:tcPr>
            <w:tcW w:w="2268" w:type="dxa"/>
          </w:tcPr>
          <w:p w:rsidR="00BF6D6C" w:rsidRPr="0050378C" w:rsidRDefault="00BF6D6C" w:rsidP="00C22C45">
            <w:pPr>
              <w:spacing w:after="0"/>
            </w:pPr>
            <w:r>
              <w:t>Peršolja Mateja</w:t>
            </w:r>
          </w:p>
        </w:tc>
        <w:tc>
          <w:tcPr>
            <w:tcW w:w="6345" w:type="dxa"/>
          </w:tcPr>
          <w:p w:rsidR="00BF6D6C" w:rsidRPr="0050378C" w:rsidRDefault="00BF6D6C" w:rsidP="00C22C45">
            <w:pPr>
              <w:spacing w:after="0"/>
            </w:pPr>
            <w:r>
              <w:t>Vodnik</w:t>
            </w:r>
          </w:p>
        </w:tc>
      </w:tr>
      <w:tr w:rsidR="00BF6D6C" w:rsidRPr="0050378C" w:rsidTr="00C22C45">
        <w:tc>
          <w:tcPr>
            <w:tcW w:w="675" w:type="dxa"/>
          </w:tcPr>
          <w:p w:rsidR="00BF6D6C" w:rsidRPr="0050378C" w:rsidRDefault="007617C0" w:rsidP="00CD3BAC">
            <w:pPr>
              <w:spacing w:after="0"/>
            </w:pPr>
            <w:r>
              <w:t>24</w:t>
            </w:r>
          </w:p>
        </w:tc>
        <w:tc>
          <w:tcPr>
            <w:tcW w:w="2268" w:type="dxa"/>
          </w:tcPr>
          <w:p w:rsidR="00BF6D6C" w:rsidRDefault="00BF6D6C" w:rsidP="00CD3BAC">
            <w:pPr>
              <w:spacing w:after="0"/>
            </w:pPr>
            <w:r>
              <w:t>Prašnikar Dušan</w:t>
            </w:r>
          </w:p>
        </w:tc>
        <w:tc>
          <w:tcPr>
            <w:tcW w:w="6345" w:type="dxa"/>
          </w:tcPr>
          <w:p w:rsidR="00BF6D6C" w:rsidRPr="0050378C" w:rsidRDefault="00BF6D6C" w:rsidP="00C22C45">
            <w:pPr>
              <w:spacing w:after="0"/>
            </w:pPr>
            <w:r>
              <w:t>Vodnik</w:t>
            </w:r>
          </w:p>
        </w:tc>
      </w:tr>
      <w:tr w:rsidR="00BF6D6C" w:rsidRPr="0050378C" w:rsidTr="00C22C45">
        <w:tc>
          <w:tcPr>
            <w:tcW w:w="675" w:type="dxa"/>
          </w:tcPr>
          <w:p w:rsidR="00BF6D6C" w:rsidRPr="0050378C" w:rsidRDefault="007617C0" w:rsidP="00CD3BAC">
            <w:pPr>
              <w:spacing w:after="0"/>
            </w:pPr>
            <w:r>
              <w:t>25</w:t>
            </w:r>
          </w:p>
        </w:tc>
        <w:tc>
          <w:tcPr>
            <w:tcW w:w="2268" w:type="dxa"/>
          </w:tcPr>
          <w:p w:rsidR="00BF6D6C" w:rsidRPr="0050378C" w:rsidRDefault="00BF6D6C" w:rsidP="00CD3BAC">
            <w:pPr>
              <w:spacing w:after="0"/>
            </w:pPr>
            <w:r w:rsidRPr="0050378C">
              <w:t>Skočir</w:t>
            </w:r>
            <w:r>
              <w:t xml:space="preserve"> </w:t>
            </w:r>
            <w:r w:rsidRPr="0050378C">
              <w:t>Luka</w:t>
            </w:r>
          </w:p>
        </w:tc>
        <w:tc>
          <w:tcPr>
            <w:tcW w:w="6345" w:type="dxa"/>
          </w:tcPr>
          <w:p w:rsidR="00BF6D6C" w:rsidRPr="0050378C" w:rsidRDefault="00BF6D6C" w:rsidP="00C22C45">
            <w:pPr>
              <w:spacing w:after="0"/>
            </w:pPr>
            <w:r>
              <w:t>Vodnik</w:t>
            </w:r>
          </w:p>
        </w:tc>
      </w:tr>
      <w:tr w:rsidR="00BF6D6C" w:rsidRPr="0050378C" w:rsidTr="00C22C45">
        <w:tc>
          <w:tcPr>
            <w:tcW w:w="675" w:type="dxa"/>
          </w:tcPr>
          <w:p w:rsidR="00BF6D6C" w:rsidRPr="0050378C" w:rsidRDefault="007617C0" w:rsidP="00CD3BAC">
            <w:pPr>
              <w:spacing w:after="0"/>
            </w:pPr>
            <w:r>
              <w:t>26</w:t>
            </w:r>
          </w:p>
        </w:tc>
        <w:tc>
          <w:tcPr>
            <w:tcW w:w="2268" w:type="dxa"/>
          </w:tcPr>
          <w:p w:rsidR="00BF6D6C" w:rsidRPr="0050378C" w:rsidRDefault="00BF6D6C" w:rsidP="00CD3BAC">
            <w:pPr>
              <w:spacing w:after="0"/>
            </w:pPr>
            <w:r>
              <w:t>Solje Nejc</w:t>
            </w:r>
          </w:p>
        </w:tc>
        <w:tc>
          <w:tcPr>
            <w:tcW w:w="6345" w:type="dxa"/>
          </w:tcPr>
          <w:p w:rsidR="00BF6D6C" w:rsidRPr="0050378C" w:rsidRDefault="00BF6D6C" w:rsidP="00CD3BAC">
            <w:pPr>
              <w:spacing w:after="0"/>
            </w:pPr>
            <w:r>
              <w:t>Inštruktor ŠP</w:t>
            </w:r>
          </w:p>
        </w:tc>
      </w:tr>
      <w:tr w:rsidR="00BF6D6C" w:rsidRPr="0050378C" w:rsidTr="00C22C45">
        <w:tc>
          <w:tcPr>
            <w:tcW w:w="675" w:type="dxa"/>
          </w:tcPr>
          <w:p w:rsidR="00BF6D6C" w:rsidRPr="0050378C" w:rsidRDefault="007617C0" w:rsidP="00CD3BAC">
            <w:pPr>
              <w:spacing w:after="0"/>
            </w:pPr>
            <w:r>
              <w:t>27</w:t>
            </w:r>
          </w:p>
        </w:tc>
        <w:tc>
          <w:tcPr>
            <w:tcW w:w="2268" w:type="dxa"/>
          </w:tcPr>
          <w:p w:rsidR="00BF6D6C" w:rsidRPr="0050378C" w:rsidRDefault="00BF6D6C" w:rsidP="00C22C45">
            <w:pPr>
              <w:spacing w:after="0"/>
            </w:pPr>
            <w:r>
              <w:t>Stuchly Andrej</w:t>
            </w:r>
          </w:p>
        </w:tc>
        <w:tc>
          <w:tcPr>
            <w:tcW w:w="6345" w:type="dxa"/>
          </w:tcPr>
          <w:p w:rsidR="00BF6D6C" w:rsidRPr="0050378C" w:rsidRDefault="00BF6D6C" w:rsidP="00CD3BAC">
            <w:pPr>
              <w:spacing w:after="0"/>
            </w:pPr>
            <w:r>
              <w:t>Inštruktor AP</w:t>
            </w:r>
          </w:p>
        </w:tc>
      </w:tr>
      <w:tr w:rsidR="00BF6D6C" w:rsidRPr="0050378C" w:rsidTr="00C22C45">
        <w:tc>
          <w:tcPr>
            <w:tcW w:w="675" w:type="dxa"/>
          </w:tcPr>
          <w:p w:rsidR="00BF6D6C" w:rsidRPr="0050378C" w:rsidRDefault="007617C0" w:rsidP="00CD3BAC">
            <w:pPr>
              <w:spacing w:after="0"/>
            </w:pPr>
            <w:r>
              <w:t>28</w:t>
            </w:r>
          </w:p>
        </w:tc>
        <w:tc>
          <w:tcPr>
            <w:tcW w:w="2268" w:type="dxa"/>
          </w:tcPr>
          <w:p w:rsidR="00BF6D6C" w:rsidRPr="0050378C" w:rsidRDefault="00BF6D6C" w:rsidP="00CD3BAC">
            <w:pPr>
              <w:spacing w:after="0"/>
            </w:pPr>
            <w:r>
              <w:t>Šter Nejc</w:t>
            </w:r>
          </w:p>
        </w:tc>
        <w:tc>
          <w:tcPr>
            <w:tcW w:w="6345" w:type="dxa"/>
          </w:tcPr>
          <w:p w:rsidR="00BF6D6C" w:rsidRPr="0050378C" w:rsidRDefault="00BF6D6C" w:rsidP="00CD3BAC">
            <w:pPr>
              <w:spacing w:after="0"/>
            </w:pPr>
            <w:r>
              <w:t>Alpinist</w:t>
            </w:r>
          </w:p>
        </w:tc>
      </w:tr>
      <w:tr w:rsidR="00BF6D6C" w:rsidRPr="0050378C" w:rsidTr="00C22C45">
        <w:tc>
          <w:tcPr>
            <w:tcW w:w="675" w:type="dxa"/>
          </w:tcPr>
          <w:p w:rsidR="00BF6D6C" w:rsidRPr="0050378C" w:rsidRDefault="007617C0" w:rsidP="00CD3BAC">
            <w:pPr>
              <w:spacing w:after="0"/>
            </w:pPr>
            <w:r>
              <w:t>29</w:t>
            </w:r>
          </w:p>
        </w:tc>
        <w:tc>
          <w:tcPr>
            <w:tcW w:w="2268" w:type="dxa"/>
          </w:tcPr>
          <w:p w:rsidR="00BF6D6C" w:rsidRPr="0050378C" w:rsidRDefault="00BF6D6C" w:rsidP="00CD3BAC">
            <w:pPr>
              <w:spacing w:after="0"/>
            </w:pPr>
            <w:r>
              <w:t>Štupar Robert</w:t>
            </w:r>
          </w:p>
        </w:tc>
        <w:tc>
          <w:tcPr>
            <w:tcW w:w="6345" w:type="dxa"/>
          </w:tcPr>
          <w:p w:rsidR="00BF6D6C" w:rsidRPr="0050378C" w:rsidRDefault="00BF6D6C" w:rsidP="00CD3BAC">
            <w:pPr>
              <w:spacing w:after="0"/>
            </w:pPr>
            <w:r>
              <w:t>Inštruktor AP</w:t>
            </w:r>
          </w:p>
        </w:tc>
      </w:tr>
      <w:tr w:rsidR="00BF6D6C" w:rsidRPr="0050378C" w:rsidTr="00C22C45">
        <w:tc>
          <w:tcPr>
            <w:tcW w:w="675" w:type="dxa"/>
          </w:tcPr>
          <w:p w:rsidR="00BF6D6C" w:rsidRPr="0050378C" w:rsidRDefault="007617C0" w:rsidP="00CD3BAC">
            <w:pPr>
              <w:spacing w:after="0"/>
            </w:pPr>
            <w:r>
              <w:lastRenderedPageBreak/>
              <w:t>30</w:t>
            </w:r>
          </w:p>
        </w:tc>
        <w:tc>
          <w:tcPr>
            <w:tcW w:w="2268" w:type="dxa"/>
          </w:tcPr>
          <w:p w:rsidR="00BF6D6C" w:rsidRDefault="00BF6D6C" w:rsidP="00CD3BAC">
            <w:pPr>
              <w:spacing w:after="0"/>
            </w:pPr>
            <w:r>
              <w:t>Vidali Miha</w:t>
            </w:r>
          </w:p>
        </w:tc>
        <w:tc>
          <w:tcPr>
            <w:tcW w:w="6345" w:type="dxa"/>
          </w:tcPr>
          <w:p w:rsidR="00BF6D6C" w:rsidRPr="0050378C" w:rsidRDefault="00BF6D6C" w:rsidP="00657898">
            <w:pPr>
              <w:spacing w:after="0"/>
            </w:pPr>
            <w:r>
              <w:t>Vodnik</w:t>
            </w:r>
          </w:p>
        </w:tc>
      </w:tr>
      <w:tr w:rsidR="00BF6D6C" w:rsidRPr="0050378C" w:rsidTr="00C22C45">
        <w:tc>
          <w:tcPr>
            <w:tcW w:w="675" w:type="dxa"/>
          </w:tcPr>
          <w:p w:rsidR="00BF6D6C" w:rsidRPr="0050378C" w:rsidRDefault="007617C0" w:rsidP="00CD3BAC">
            <w:pPr>
              <w:spacing w:after="0"/>
            </w:pPr>
            <w:r>
              <w:t>31</w:t>
            </w:r>
          </w:p>
        </w:tc>
        <w:tc>
          <w:tcPr>
            <w:tcW w:w="2268" w:type="dxa"/>
          </w:tcPr>
          <w:p w:rsidR="00BF6D6C" w:rsidRDefault="00BF6D6C">
            <w:pPr>
              <w:spacing w:after="0"/>
            </w:pPr>
            <w:r>
              <w:t>Pelc Tin</w:t>
            </w:r>
          </w:p>
        </w:tc>
        <w:tc>
          <w:tcPr>
            <w:tcW w:w="6345" w:type="dxa"/>
          </w:tcPr>
          <w:p w:rsidR="00BF6D6C" w:rsidRDefault="00BF6D6C">
            <w:pPr>
              <w:spacing w:after="0"/>
            </w:pPr>
            <w:r>
              <w:t>Alpinist</w:t>
            </w:r>
          </w:p>
        </w:tc>
      </w:tr>
      <w:tr w:rsidR="00BF6D6C" w:rsidRPr="0050378C" w:rsidTr="00C22C45">
        <w:tc>
          <w:tcPr>
            <w:tcW w:w="675" w:type="dxa"/>
          </w:tcPr>
          <w:p w:rsidR="00BF6D6C" w:rsidRPr="0050378C" w:rsidRDefault="007617C0" w:rsidP="00CD3BAC">
            <w:pPr>
              <w:spacing w:after="0"/>
            </w:pPr>
            <w:r>
              <w:t>32</w:t>
            </w:r>
          </w:p>
        </w:tc>
        <w:tc>
          <w:tcPr>
            <w:tcW w:w="2268" w:type="dxa"/>
          </w:tcPr>
          <w:p w:rsidR="00BF6D6C" w:rsidRDefault="00BF6D6C">
            <w:pPr>
              <w:spacing w:after="0"/>
            </w:pPr>
            <w:r>
              <w:t>Kosirnik Janez</w:t>
            </w:r>
          </w:p>
        </w:tc>
        <w:tc>
          <w:tcPr>
            <w:tcW w:w="6345" w:type="dxa"/>
          </w:tcPr>
          <w:p w:rsidR="00BF6D6C" w:rsidRDefault="00BF6D6C">
            <w:pPr>
              <w:spacing w:after="0"/>
            </w:pPr>
            <w:r>
              <w:t>Alpinist</w:t>
            </w:r>
          </w:p>
        </w:tc>
      </w:tr>
      <w:tr w:rsidR="00835A8F" w:rsidRPr="0050378C" w:rsidTr="00C22C45">
        <w:tc>
          <w:tcPr>
            <w:tcW w:w="675" w:type="dxa"/>
          </w:tcPr>
          <w:p w:rsidR="00835A8F" w:rsidRDefault="00835A8F" w:rsidP="00CD3BAC">
            <w:pPr>
              <w:spacing w:after="0"/>
            </w:pPr>
            <w:r>
              <w:t>33</w:t>
            </w:r>
          </w:p>
        </w:tc>
        <w:tc>
          <w:tcPr>
            <w:tcW w:w="2268" w:type="dxa"/>
          </w:tcPr>
          <w:p w:rsidR="00835A8F" w:rsidRDefault="00835A8F">
            <w:pPr>
              <w:spacing w:after="0"/>
            </w:pPr>
            <w:r>
              <w:t>Angelina Bolta</w:t>
            </w:r>
          </w:p>
        </w:tc>
        <w:tc>
          <w:tcPr>
            <w:tcW w:w="6345" w:type="dxa"/>
          </w:tcPr>
          <w:p w:rsidR="00835A8F" w:rsidRDefault="00835A8F">
            <w:pPr>
              <w:spacing w:after="0"/>
            </w:pPr>
            <w:r>
              <w:t>Mentor PS</w:t>
            </w:r>
          </w:p>
        </w:tc>
      </w:tr>
      <w:tr w:rsidR="00835A8F" w:rsidRPr="0050378C" w:rsidTr="00C22C45">
        <w:tc>
          <w:tcPr>
            <w:tcW w:w="675" w:type="dxa"/>
          </w:tcPr>
          <w:p w:rsidR="00835A8F" w:rsidRDefault="00835A8F" w:rsidP="00CD3BAC">
            <w:pPr>
              <w:spacing w:after="0"/>
            </w:pPr>
            <w:r>
              <w:t>34</w:t>
            </w:r>
          </w:p>
        </w:tc>
        <w:tc>
          <w:tcPr>
            <w:tcW w:w="2268" w:type="dxa"/>
          </w:tcPr>
          <w:p w:rsidR="00835A8F" w:rsidRDefault="00835A8F">
            <w:pPr>
              <w:spacing w:after="0"/>
            </w:pPr>
            <w:r>
              <w:t>Maja Petarka</w:t>
            </w:r>
          </w:p>
        </w:tc>
        <w:tc>
          <w:tcPr>
            <w:tcW w:w="6345" w:type="dxa"/>
          </w:tcPr>
          <w:p w:rsidR="00835A8F" w:rsidRDefault="00835A8F">
            <w:pPr>
              <w:spacing w:after="0"/>
            </w:pPr>
            <w:r>
              <w:t>Mentor PS</w:t>
            </w:r>
          </w:p>
        </w:tc>
      </w:tr>
    </w:tbl>
    <w:p w:rsidR="00C22C45" w:rsidRPr="00C22C45" w:rsidRDefault="00C22C45" w:rsidP="00C22C45"/>
    <w:p w:rsidR="000E73DA" w:rsidRDefault="00C22C45" w:rsidP="00836DDF">
      <w:pPr>
        <w:pStyle w:val="Heading2"/>
        <w:numPr>
          <w:ilvl w:val="0"/>
          <w:numId w:val="7"/>
        </w:numPr>
        <w:ind w:left="426" w:hanging="426"/>
      </w:pPr>
      <w:r>
        <w:t>Finančno poslovanje</w:t>
      </w:r>
    </w:p>
    <w:p w:rsidR="001507D1" w:rsidRDefault="001507D1" w:rsidP="004A2ECA">
      <w:pPr>
        <w:pStyle w:val="Heading3"/>
        <w:numPr>
          <w:ilvl w:val="1"/>
          <w:numId w:val="7"/>
        </w:numPr>
        <w:ind w:left="567" w:hanging="567"/>
      </w:pPr>
      <w:r>
        <w:t>Denarni tok</w:t>
      </w:r>
    </w:p>
    <w:p w:rsidR="001732E1" w:rsidRDefault="001732E1" w:rsidP="001732E1">
      <w:pPr>
        <w:spacing w:after="0"/>
        <w:jc w:val="both"/>
      </w:pPr>
      <w:r>
        <w:t>V primerjavi z lanskim letom je bil denarni tok negativen (v lanskem letu +2.900 eur), bilo pa je več prometa (+15.000 eur).</w:t>
      </w:r>
    </w:p>
    <w:p w:rsidR="001732E1" w:rsidRDefault="001732E1" w:rsidP="004A2ECA">
      <w:pPr>
        <w:spacing w:after="0"/>
      </w:pPr>
    </w:p>
    <w:p w:rsidR="004A2ECA" w:rsidRDefault="004A2ECA" w:rsidP="004A2ECA">
      <w:pPr>
        <w:spacing w:after="0"/>
      </w:pPr>
      <w:r>
        <w:t xml:space="preserve">Vsi prilivi: </w:t>
      </w:r>
      <w:r w:rsidRPr="004A2ECA">
        <w:t>82.150,07 €</w:t>
      </w:r>
    </w:p>
    <w:p w:rsidR="004A2ECA" w:rsidRDefault="004A2ECA" w:rsidP="004A2ECA">
      <w:pPr>
        <w:spacing w:after="0"/>
      </w:pPr>
      <w:r>
        <w:t xml:space="preserve">Vsi odlivi: </w:t>
      </w:r>
      <w:r w:rsidRPr="004A2ECA">
        <w:t>84.100,18 €</w:t>
      </w:r>
    </w:p>
    <w:p w:rsidR="001732E1" w:rsidRDefault="001732E1" w:rsidP="001732E1">
      <w:pPr>
        <w:spacing w:after="0"/>
      </w:pPr>
      <w:r>
        <w:t xml:space="preserve">Stanje na 1.1.2016: </w:t>
      </w:r>
      <w:r w:rsidRPr="004A2ECA">
        <w:t>7.451,48 €</w:t>
      </w:r>
    </w:p>
    <w:p w:rsidR="004A2ECA" w:rsidRDefault="004A2ECA" w:rsidP="004A2ECA">
      <w:pPr>
        <w:spacing w:after="0"/>
      </w:pPr>
      <w:r>
        <w:t xml:space="preserve">Stanje na 31.12.2016: </w:t>
      </w:r>
      <w:r w:rsidRPr="004A2ECA">
        <w:t>5.501,37 €</w:t>
      </w:r>
    </w:p>
    <w:p w:rsidR="004A2ECA" w:rsidRDefault="004A2ECA" w:rsidP="004A2ECA">
      <w:pPr>
        <w:spacing w:after="0"/>
      </w:pPr>
      <w:r>
        <w:t xml:space="preserve">Razlika: </w:t>
      </w:r>
      <w:r w:rsidRPr="004A2ECA">
        <w:t>- 1.950,11 €</w:t>
      </w:r>
    </w:p>
    <w:p w:rsidR="001507D1" w:rsidRDefault="001507D1" w:rsidP="004A2ECA">
      <w:pPr>
        <w:spacing w:after="0"/>
      </w:pPr>
    </w:p>
    <w:p w:rsidR="004A2ECA" w:rsidRDefault="001507D1" w:rsidP="001507D1">
      <w:pPr>
        <w:pStyle w:val="Caption"/>
        <w:keepNext/>
      </w:pPr>
      <w:r>
        <w:t xml:space="preserve">Tabela </w:t>
      </w:r>
      <w:r w:rsidRPr="004A2ECA">
        <w:t>1</w:t>
      </w:r>
      <w:r>
        <w:t>9: Prilivi (denarni tok).</w:t>
      </w:r>
    </w:p>
    <w:tbl>
      <w:tblPr>
        <w:tblStyle w:val="TableGrid"/>
        <w:tblW w:w="0" w:type="auto"/>
        <w:tblLook w:val="04A0" w:firstRow="1" w:lastRow="0" w:firstColumn="1" w:lastColumn="0" w:noHBand="0" w:noVBand="1"/>
      </w:tblPr>
      <w:tblGrid>
        <w:gridCol w:w="3070"/>
        <w:gridCol w:w="3071"/>
      </w:tblGrid>
      <w:tr w:rsidR="001507D1" w:rsidRPr="001507D1" w:rsidTr="004A2ECA">
        <w:tc>
          <w:tcPr>
            <w:tcW w:w="3070" w:type="dxa"/>
          </w:tcPr>
          <w:p w:rsidR="001507D1" w:rsidRPr="001507D1" w:rsidRDefault="001507D1" w:rsidP="001732E1">
            <w:pPr>
              <w:spacing w:after="0"/>
              <w:rPr>
                <w:b/>
              </w:rPr>
            </w:pPr>
            <w:r w:rsidRPr="001507D1">
              <w:rPr>
                <w:b/>
              </w:rPr>
              <w:t>Tip priliva</w:t>
            </w:r>
          </w:p>
        </w:tc>
        <w:tc>
          <w:tcPr>
            <w:tcW w:w="3071" w:type="dxa"/>
          </w:tcPr>
          <w:p w:rsidR="001507D1" w:rsidRPr="001507D1" w:rsidRDefault="001507D1" w:rsidP="001507D1">
            <w:pPr>
              <w:spacing w:after="0"/>
              <w:jc w:val="right"/>
              <w:rPr>
                <w:b/>
              </w:rPr>
            </w:pPr>
            <w:r w:rsidRPr="001507D1">
              <w:rPr>
                <w:b/>
              </w:rPr>
              <w:t>Znesek</w:t>
            </w:r>
          </w:p>
        </w:tc>
      </w:tr>
      <w:tr w:rsidR="001507D1" w:rsidRPr="004A2ECA" w:rsidTr="004A2ECA">
        <w:tc>
          <w:tcPr>
            <w:tcW w:w="3070" w:type="dxa"/>
          </w:tcPr>
          <w:p w:rsidR="001507D1" w:rsidRPr="004A2ECA" w:rsidRDefault="001507D1" w:rsidP="001732E1">
            <w:pPr>
              <w:spacing w:after="0"/>
            </w:pPr>
            <w:r>
              <w:t xml:space="preserve">Dejavnost </w:t>
            </w:r>
            <w:r w:rsidRPr="004A2ECA">
              <w:t>MO</w:t>
            </w:r>
          </w:p>
        </w:tc>
        <w:tc>
          <w:tcPr>
            <w:tcW w:w="3071" w:type="dxa"/>
          </w:tcPr>
          <w:p w:rsidR="001507D1" w:rsidRPr="004A2ECA" w:rsidRDefault="001507D1" w:rsidP="001507D1">
            <w:pPr>
              <w:spacing w:after="0"/>
              <w:jc w:val="right"/>
            </w:pPr>
            <w:r w:rsidRPr="004A2ECA">
              <w:t>6.929,23 €</w:t>
            </w:r>
          </w:p>
        </w:tc>
      </w:tr>
      <w:tr w:rsidR="001507D1" w:rsidRPr="004A2ECA" w:rsidTr="004A2ECA">
        <w:tc>
          <w:tcPr>
            <w:tcW w:w="3070" w:type="dxa"/>
          </w:tcPr>
          <w:p w:rsidR="001507D1" w:rsidRPr="004A2ECA" w:rsidRDefault="001507D1" w:rsidP="001732E1">
            <w:pPr>
              <w:spacing w:after="0"/>
            </w:pPr>
            <w:r>
              <w:t xml:space="preserve">Dejavnost </w:t>
            </w:r>
            <w:r w:rsidRPr="004A2ECA">
              <w:t>ŠPO</w:t>
            </w:r>
          </w:p>
        </w:tc>
        <w:tc>
          <w:tcPr>
            <w:tcW w:w="3071" w:type="dxa"/>
          </w:tcPr>
          <w:p w:rsidR="001507D1" w:rsidRPr="004A2ECA" w:rsidRDefault="001507D1" w:rsidP="001507D1">
            <w:pPr>
              <w:spacing w:after="0"/>
              <w:jc w:val="right"/>
            </w:pPr>
            <w:r w:rsidRPr="004A2ECA">
              <w:t>13.825,00 €</w:t>
            </w:r>
          </w:p>
        </w:tc>
      </w:tr>
      <w:tr w:rsidR="001507D1" w:rsidRPr="004A2ECA" w:rsidTr="004A2ECA">
        <w:tc>
          <w:tcPr>
            <w:tcW w:w="3070" w:type="dxa"/>
          </w:tcPr>
          <w:p w:rsidR="001507D1" w:rsidRPr="004A2ECA" w:rsidRDefault="001507D1" w:rsidP="001732E1">
            <w:pPr>
              <w:spacing w:after="0"/>
            </w:pPr>
            <w:r>
              <w:t xml:space="preserve">Dejavnost </w:t>
            </w:r>
            <w:r w:rsidRPr="004A2ECA">
              <w:t>AO</w:t>
            </w:r>
          </w:p>
        </w:tc>
        <w:tc>
          <w:tcPr>
            <w:tcW w:w="3071" w:type="dxa"/>
          </w:tcPr>
          <w:p w:rsidR="001507D1" w:rsidRPr="004A2ECA" w:rsidRDefault="001507D1" w:rsidP="001507D1">
            <w:pPr>
              <w:spacing w:after="0"/>
              <w:jc w:val="right"/>
            </w:pPr>
            <w:r w:rsidRPr="004A2ECA">
              <w:t>600,00 €</w:t>
            </w:r>
          </w:p>
        </w:tc>
      </w:tr>
      <w:tr w:rsidR="001507D1" w:rsidRPr="004A2ECA" w:rsidTr="004A2ECA">
        <w:tc>
          <w:tcPr>
            <w:tcW w:w="3070" w:type="dxa"/>
          </w:tcPr>
          <w:p w:rsidR="001507D1" w:rsidRPr="004A2ECA" w:rsidRDefault="001507D1" w:rsidP="001732E1">
            <w:pPr>
              <w:spacing w:after="0"/>
            </w:pPr>
            <w:r>
              <w:t xml:space="preserve">Dejavnost </w:t>
            </w:r>
            <w:r w:rsidRPr="004A2ECA">
              <w:t>VO</w:t>
            </w:r>
          </w:p>
        </w:tc>
        <w:tc>
          <w:tcPr>
            <w:tcW w:w="3071" w:type="dxa"/>
          </w:tcPr>
          <w:p w:rsidR="001507D1" w:rsidRPr="004A2ECA" w:rsidRDefault="001507D1" w:rsidP="001507D1">
            <w:pPr>
              <w:spacing w:after="0"/>
              <w:jc w:val="right"/>
            </w:pPr>
            <w:r w:rsidRPr="004A2ECA">
              <w:t>1.832,00 €</w:t>
            </w:r>
          </w:p>
        </w:tc>
      </w:tr>
      <w:tr w:rsidR="001507D1" w:rsidRPr="004A2ECA" w:rsidTr="004A2ECA">
        <w:tc>
          <w:tcPr>
            <w:tcW w:w="3070" w:type="dxa"/>
          </w:tcPr>
          <w:p w:rsidR="001507D1" w:rsidRPr="004A2ECA" w:rsidRDefault="001507D1" w:rsidP="001732E1">
            <w:pPr>
              <w:spacing w:after="0"/>
            </w:pPr>
            <w:r w:rsidRPr="004A2ECA">
              <w:t>Najemnik doma</w:t>
            </w:r>
          </w:p>
        </w:tc>
        <w:tc>
          <w:tcPr>
            <w:tcW w:w="3071" w:type="dxa"/>
          </w:tcPr>
          <w:p w:rsidR="001507D1" w:rsidRPr="004A2ECA" w:rsidRDefault="001507D1" w:rsidP="001507D1">
            <w:pPr>
              <w:spacing w:after="0"/>
              <w:jc w:val="right"/>
            </w:pPr>
            <w:r w:rsidRPr="004A2ECA">
              <w:t>16.906,10 €</w:t>
            </w:r>
          </w:p>
        </w:tc>
      </w:tr>
      <w:tr w:rsidR="001507D1" w:rsidRPr="004A2ECA" w:rsidTr="004A2ECA">
        <w:tc>
          <w:tcPr>
            <w:tcW w:w="3070" w:type="dxa"/>
          </w:tcPr>
          <w:p w:rsidR="001507D1" w:rsidRPr="004A2ECA" w:rsidRDefault="001507D1" w:rsidP="001732E1">
            <w:pPr>
              <w:spacing w:after="0"/>
            </w:pPr>
            <w:r w:rsidRPr="004A2ECA">
              <w:t>Sofinanciranje športa</w:t>
            </w:r>
          </w:p>
        </w:tc>
        <w:tc>
          <w:tcPr>
            <w:tcW w:w="3071" w:type="dxa"/>
          </w:tcPr>
          <w:p w:rsidR="001507D1" w:rsidRPr="004A2ECA" w:rsidRDefault="001507D1" w:rsidP="001507D1">
            <w:pPr>
              <w:spacing w:after="0"/>
              <w:jc w:val="right"/>
            </w:pPr>
            <w:r w:rsidRPr="004A2ECA">
              <w:t>8.716,33 €</w:t>
            </w:r>
          </w:p>
        </w:tc>
      </w:tr>
      <w:tr w:rsidR="001507D1" w:rsidRPr="004A2ECA" w:rsidTr="004A2ECA">
        <w:tc>
          <w:tcPr>
            <w:tcW w:w="3070" w:type="dxa"/>
          </w:tcPr>
          <w:p w:rsidR="001507D1" w:rsidRPr="004A2ECA" w:rsidRDefault="001507D1" w:rsidP="001732E1">
            <w:pPr>
              <w:spacing w:after="0"/>
            </w:pPr>
            <w:r w:rsidRPr="004A2ECA">
              <w:t>Članarina</w:t>
            </w:r>
          </w:p>
        </w:tc>
        <w:tc>
          <w:tcPr>
            <w:tcW w:w="3071" w:type="dxa"/>
          </w:tcPr>
          <w:p w:rsidR="001507D1" w:rsidRPr="004A2ECA" w:rsidRDefault="001507D1" w:rsidP="001507D1">
            <w:pPr>
              <w:spacing w:after="0"/>
              <w:jc w:val="right"/>
            </w:pPr>
            <w:r w:rsidRPr="004A2ECA">
              <w:t>10.080,00 €</w:t>
            </w:r>
          </w:p>
        </w:tc>
      </w:tr>
      <w:tr w:rsidR="001507D1" w:rsidRPr="004A2ECA" w:rsidTr="004A2ECA">
        <w:tc>
          <w:tcPr>
            <w:tcW w:w="3070" w:type="dxa"/>
          </w:tcPr>
          <w:p w:rsidR="001507D1" w:rsidRPr="004A2ECA" w:rsidRDefault="001507D1" w:rsidP="001507D1">
            <w:pPr>
              <w:spacing w:after="0"/>
            </w:pPr>
            <w:r>
              <w:t>R</w:t>
            </w:r>
            <w:r w:rsidRPr="004A2ECA">
              <w:t>azpisi</w:t>
            </w:r>
          </w:p>
        </w:tc>
        <w:tc>
          <w:tcPr>
            <w:tcW w:w="3071" w:type="dxa"/>
          </w:tcPr>
          <w:p w:rsidR="001507D1" w:rsidRPr="004A2ECA" w:rsidRDefault="001507D1" w:rsidP="001507D1">
            <w:pPr>
              <w:spacing w:after="0"/>
              <w:jc w:val="right"/>
            </w:pPr>
            <w:r w:rsidRPr="004A2ECA">
              <w:t>10.954,16 €</w:t>
            </w:r>
          </w:p>
        </w:tc>
      </w:tr>
      <w:tr w:rsidR="001507D1" w:rsidRPr="004A2ECA" w:rsidTr="004A2ECA">
        <w:tc>
          <w:tcPr>
            <w:tcW w:w="3070" w:type="dxa"/>
          </w:tcPr>
          <w:p w:rsidR="001507D1" w:rsidRPr="004A2ECA" w:rsidRDefault="001507D1" w:rsidP="001507D1">
            <w:pPr>
              <w:spacing w:after="0"/>
            </w:pPr>
            <w:r w:rsidRPr="004A2ECA">
              <w:t>Enota za zaščito in reš</w:t>
            </w:r>
            <w:r>
              <w:t>evanje</w:t>
            </w:r>
          </w:p>
        </w:tc>
        <w:tc>
          <w:tcPr>
            <w:tcW w:w="3071" w:type="dxa"/>
          </w:tcPr>
          <w:p w:rsidR="001507D1" w:rsidRPr="004A2ECA" w:rsidRDefault="001507D1" w:rsidP="001507D1">
            <w:pPr>
              <w:spacing w:after="0"/>
              <w:jc w:val="right"/>
            </w:pPr>
            <w:r w:rsidRPr="004A2ECA">
              <w:t>2.105,00 €</w:t>
            </w:r>
          </w:p>
        </w:tc>
      </w:tr>
      <w:tr w:rsidR="001507D1" w:rsidRPr="004A2ECA" w:rsidTr="004A2ECA">
        <w:tc>
          <w:tcPr>
            <w:tcW w:w="3070" w:type="dxa"/>
          </w:tcPr>
          <w:p w:rsidR="001507D1" w:rsidRPr="004A2ECA" w:rsidRDefault="001507D1" w:rsidP="001732E1">
            <w:pPr>
              <w:spacing w:after="0"/>
            </w:pPr>
            <w:r w:rsidRPr="004A2ECA">
              <w:t>Sponzorji, razpisi</w:t>
            </w:r>
          </w:p>
        </w:tc>
        <w:tc>
          <w:tcPr>
            <w:tcW w:w="3071" w:type="dxa"/>
          </w:tcPr>
          <w:p w:rsidR="001507D1" w:rsidRPr="004A2ECA" w:rsidRDefault="001507D1" w:rsidP="001507D1">
            <w:pPr>
              <w:spacing w:after="0"/>
              <w:jc w:val="right"/>
            </w:pPr>
            <w:r w:rsidRPr="004A2ECA">
              <w:t>2.181,00 €</w:t>
            </w:r>
          </w:p>
        </w:tc>
      </w:tr>
      <w:tr w:rsidR="001507D1" w:rsidRPr="004A2ECA" w:rsidTr="004A2ECA">
        <w:tc>
          <w:tcPr>
            <w:tcW w:w="3070" w:type="dxa"/>
          </w:tcPr>
          <w:p w:rsidR="001507D1" w:rsidRPr="004A2ECA" w:rsidRDefault="001507D1" w:rsidP="001732E1">
            <w:pPr>
              <w:spacing w:after="0"/>
            </w:pPr>
            <w:r w:rsidRPr="004A2ECA">
              <w:t>Del dohodnine</w:t>
            </w:r>
          </w:p>
        </w:tc>
        <w:tc>
          <w:tcPr>
            <w:tcW w:w="3071" w:type="dxa"/>
          </w:tcPr>
          <w:p w:rsidR="001507D1" w:rsidRPr="004A2ECA" w:rsidRDefault="001507D1" w:rsidP="001507D1">
            <w:pPr>
              <w:spacing w:after="0"/>
              <w:jc w:val="right"/>
            </w:pPr>
            <w:r w:rsidRPr="004A2ECA">
              <w:t>1.042,47 €</w:t>
            </w:r>
          </w:p>
        </w:tc>
      </w:tr>
      <w:tr w:rsidR="001507D1" w:rsidRPr="004A2ECA" w:rsidTr="004A2ECA">
        <w:tc>
          <w:tcPr>
            <w:tcW w:w="3070" w:type="dxa"/>
          </w:tcPr>
          <w:p w:rsidR="001507D1" w:rsidRPr="004A2ECA" w:rsidRDefault="001507D1" w:rsidP="001732E1">
            <w:pPr>
              <w:spacing w:after="0"/>
            </w:pPr>
            <w:r w:rsidRPr="004A2ECA">
              <w:t>Odprava</w:t>
            </w:r>
          </w:p>
        </w:tc>
        <w:tc>
          <w:tcPr>
            <w:tcW w:w="3071" w:type="dxa"/>
          </w:tcPr>
          <w:p w:rsidR="001507D1" w:rsidRPr="004A2ECA" w:rsidRDefault="001507D1" w:rsidP="001507D1">
            <w:pPr>
              <w:spacing w:after="0"/>
              <w:jc w:val="right"/>
            </w:pPr>
            <w:r w:rsidRPr="004A2ECA">
              <w:t>6.978,54 €</w:t>
            </w:r>
          </w:p>
        </w:tc>
      </w:tr>
      <w:tr w:rsidR="001507D1" w:rsidRPr="004A2ECA" w:rsidTr="004A2ECA">
        <w:tc>
          <w:tcPr>
            <w:tcW w:w="3070" w:type="dxa"/>
          </w:tcPr>
          <w:p w:rsidR="001507D1" w:rsidRPr="004A2ECA" w:rsidRDefault="001507D1" w:rsidP="001732E1">
            <w:pPr>
              <w:spacing w:after="0"/>
            </w:pPr>
            <w:r w:rsidRPr="004A2ECA">
              <w:t>Finančni prihodki</w:t>
            </w:r>
          </w:p>
        </w:tc>
        <w:tc>
          <w:tcPr>
            <w:tcW w:w="3071" w:type="dxa"/>
          </w:tcPr>
          <w:p w:rsidR="001507D1" w:rsidRPr="004A2ECA" w:rsidRDefault="001507D1" w:rsidP="001507D1">
            <w:pPr>
              <w:spacing w:after="0"/>
              <w:jc w:val="right"/>
            </w:pPr>
            <w:r w:rsidRPr="004A2ECA">
              <w:t>0,24 €</w:t>
            </w:r>
          </w:p>
        </w:tc>
      </w:tr>
    </w:tbl>
    <w:p w:rsidR="001507D1" w:rsidRDefault="004A2ECA" w:rsidP="001507D1">
      <w:pPr>
        <w:spacing w:after="0"/>
      </w:pPr>
      <w:r>
        <w:tab/>
      </w:r>
    </w:p>
    <w:p w:rsidR="004A2ECA" w:rsidRDefault="001507D1" w:rsidP="001507D1">
      <w:pPr>
        <w:pStyle w:val="Caption"/>
        <w:keepNext/>
      </w:pPr>
      <w:r>
        <w:t>Tabela 20: Odlivi (denarni tok).</w:t>
      </w:r>
    </w:p>
    <w:tbl>
      <w:tblPr>
        <w:tblStyle w:val="TableGrid"/>
        <w:tblW w:w="0" w:type="auto"/>
        <w:tblLook w:val="04A0" w:firstRow="1" w:lastRow="0" w:firstColumn="1" w:lastColumn="0" w:noHBand="0" w:noVBand="1"/>
      </w:tblPr>
      <w:tblGrid>
        <w:gridCol w:w="3070"/>
        <w:gridCol w:w="3071"/>
      </w:tblGrid>
      <w:tr w:rsidR="001507D1" w:rsidRPr="001507D1" w:rsidTr="001507D1">
        <w:tc>
          <w:tcPr>
            <w:tcW w:w="3070" w:type="dxa"/>
          </w:tcPr>
          <w:p w:rsidR="001507D1" w:rsidRPr="001507D1" w:rsidRDefault="001507D1" w:rsidP="001732E1">
            <w:pPr>
              <w:spacing w:after="0"/>
              <w:rPr>
                <w:b/>
              </w:rPr>
            </w:pPr>
            <w:r w:rsidRPr="001507D1">
              <w:rPr>
                <w:b/>
              </w:rPr>
              <w:t>Tip odliva</w:t>
            </w:r>
          </w:p>
        </w:tc>
        <w:tc>
          <w:tcPr>
            <w:tcW w:w="3071" w:type="dxa"/>
          </w:tcPr>
          <w:p w:rsidR="001507D1" w:rsidRPr="001507D1" w:rsidRDefault="001507D1" w:rsidP="001507D1">
            <w:pPr>
              <w:spacing w:after="0"/>
              <w:jc w:val="right"/>
              <w:rPr>
                <w:b/>
              </w:rPr>
            </w:pPr>
            <w:r w:rsidRPr="001507D1">
              <w:rPr>
                <w:b/>
              </w:rPr>
              <w:t>Znesek</w:t>
            </w:r>
          </w:p>
        </w:tc>
      </w:tr>
      <w:tr w:rsidR="001507D1" w:rsidRPr="001507D1" w:rsidTr="001507D1">
        <w:tc>
          <w:tcPr>
            <w:tcW w:w="3070" w:type="dxa"/>
          </w:tcPr>
          <w:p w:rsidR="001507D1" w:rsidRPr="001507D1" w:rsidRDefault="001507D1" w:rsidP="001732E1">
            <w:pPr>
              <w:spacing w:after="0"/>
            </w:pPr>
            <w:r w:rsidRPr="001507D1">
              <w:t>Storitve</w:t>
            </w:r>
          </w:p>
        </w:tc>
        <w:tc>
          <w:tcPr>
            <w:tcW w:w="3071" w:type="dxa"/>
          </w:tcPr>
          <w:p w:rsidR="001507D1" w:rsidRPr="001507D1" w:rsidRDefault="001507D1" w:rsidP="001507D1">
            <w:pPr>
              <w:spacing w:after="0"/>
              <w:jc w:val="right"/>
            </w:pPr>
            <w:r w:rsidRPr="001507D1">
              <w:t>36.361,04 €</w:t>
            </w:r>
          </w:p>
        </w:tc>
      </w:tr>
      <w:tr w:rsidR="001507D1" w:rsidRPr="001507D1" w:rsidTr="001507D1">
        <w:tc>
          <w:tcPr>
            <w:tcW w:w="3070" w:type="dxa"/>
          </w:tcPr>
          <w:p w:rsidR="001507D1" w:rsidRPr="001507D1" w:rsidRDefault="001507D1" w:rsidP="001732E1">
            <w:pPr>
              <w:spacing w:after="0"/>
            </w:pPr>
            <w:r w:rsidRPr="001507D1">
              <w:t>Investicije</w:t>
            </w:r>
          </w:p>
        </w:tc>
        <w:tc>
          <w:tcPr>
            <w:tcW w:w="3071" w:type="dxa"/>
          </w:tcPr>
          <w:p w:rsidR="001507D1" w:rsidRPr="001507D1" w:rsidRDefault="001507D1" w:rsidP="001507D1">
            <w:pPr>
              <w:spacing w:after="0"/>
              <w:jc w:val="right"/>
            </w:pPr>
            <w:r w:rsidRPr="001507D1">
              <w:t>12.767,96 €</w:t>
            </w:r>
          </w:p>
        </w:tc>
      </w:tr>
      <w:tr w:rsidR="001507D1" w:rsidRPr="001507D1" w:rsidTr="001507D1">
        <w:tc>
          <w:tcPr>
            <w:tcW w:w="3070" w:type="dxa"/>
          </w:tcPr>
          <w:p w:rsidR="001507D1" w:rsidRPr="001507D1" w:rsidRDefault="001507D1" w:rsidP="001732E1">
            <w:pPr>
              <w:spacing w:after="0"/>
            </w:pPr>
            <w:r w:rsidRPr="001507D1">
              <w:t>Kredit (+obesti)</w:t>
            </w:r>
          </w:p>
        </w:tc>
        <w:tc>
          <w:tcPr>
            <w:tcW w:w="3071" w:type="dxa"/>
          </w:tcPr>
          <w:p w:rsidR="001507D1" w:rsidRPr="001507D1" w:rsidRDefault="001507D1" w:rsidP="001507D1">
            <w:pPr>
              <w:spacing w:after="0"/>
              <w:jc w:val="right"/>
            </w:pPr>
            <w:r w:rsidRPr="001507D1">
              <w:t>7.449,89 €</w:t>
            </w:r>
          </w:p>
        </w:tc>
      </w:tr>
      <w:tr w:rsidR="001507D1" w:rsidRPr="001507D1" w:rsidTr="001507D1">
        <w:tc>
          <w:tcPr>
            <w:tcW w:w="3070" w:type="dxa"/>
          </w:tcPr>
          <w:p w:rsidR="001507D1" w:rsidRPr="001507D1" w:rsidRDefault="001507D1" w:rsidP="001732E1">
            <w:pPr>
              <w:spacing w:after="0"/>
            </w:pPr>
            <w:r w:rsidRPr="001507D1">
              <w:t>Članarina (PZS)</w:t>
            </w:r>
          </w:p>
        </w:tc>
        <w:tc>
          <w:tcPr>
            <w:tcW w:w="3071" w:type="dxa"/>
          </w:tcPr>
          <w:p w:rsidR="001507D1" w:rsidRPr="001507D1" w:rsidRDefault="001507D1" w:rsidP="001507D1">
            <w:pPr>
              <w:spacing w:after="0"/>
              <w:jc w:val="right"/>
            </w:pPr>
            <w:r w:rsidRPr="001507D1">
              <w:t>6.402,71 €</w:t>
            </w:r>
          </w:p>
        </w:tc>
      </w:tr>
      <w:tr w:rsidR="001507D1" w:rsidRPr="001507D1" w:rsidTr="001507D1">
        <w:tc>
          <w:tcPr>
            <w:tcW w:w="3070" w:type="dxa"/>
          </w:tcPr>
          <w:p w:rsidR="001507D1" w:rsidRPr="001507D1" w:rsidRDefault="001507D1" w:rsidP="001732E1">
            <w:pPr>
              <w:spacing w:after="0"/>
            </w:pPr>
            <w:r w:rsidRPr="001507D1">
              <w:t>Potni nalogi</w:t>
            </w:r>
          </w:p>
        </w:tc>
        <w:tc>
          <w:tcPr>
            <w:tcW w:w="3071" w:type="dxa"/>
          </w:tcPr>
          <w:p w:rsidR="001507D1" w:rsidRPr="001507D1" w:rsidRDefault="001507D1" w:rsidP="001507D1">
            <w:pPr>
              <w:spacing w:after="0"/>
              <w:jc w:val="right"/>
            </w:pPr>
            <w:r w:rsidRPr="001507D1">
              <w:t>4.342,60 €</w:t>
            </w:r>
          </w:p>
        </w:tc>
      </w:tr>
      <w:tr w:rsidR="001507D1" w:rsidRPr="001507D1" w:rsidTr="001507D1">
        <w:tc>
          <w:tcPr>
            <w:tcW w:w="3070" w:type="dxa"/>
          </w:tcPr>
          <w:p w:rsidR="001507D1" w:rsidRPr="001507D1" w:rsidRDefault="001507D1" w:rsidP="001732E1">
            <w:pPr>
              <w:spacing w:after="0"/>
            </w:pPr>
            <w:r w:rsidRPr="001507D1">
              <w:t>Finance</w:t>
            </w:r>
          </w:p>
        </w:tc>
        <w:tc>
          <w:tcPr>
            <w:tcW w:w="3071" w:type="dxa"/>
          </w:tcPr>
          <w:p w:rsidR="001507D1" w:rsidRPr="001507D1" w:rsidRDefault="001507D1" w:rsidP="001507D1">
            <w:pPr>
              <w:spacing w:after="0"/>
              <w:jc w:val="right"/>
            </w:pPr>
            <w:r w:rsidRPr="001507D1">
              <w:t>2.399,06 €</w:t>
            </w:r>
          </w:p>
        </w:tc>
      </w:tr>
      <w:tr w:rsidR="001507D1" w:rsidRPr="001507D1" w:rsidTr="001507D1">
        <w:tc>
          <w:tcPr>
            <w:tcW w:w="3070" w:type="dxa"/>
          </w:tcPr>
          <w:p w:rsidR="001507D1" w:rsidRPr="001507D1" w:rsidRDefault="001507D1" w:rsidP="001732E1">
            <w:pPr>
              <w:spacing w:after="0"/>
            </w:pPr>
            <w:r w:rsidRPr="001507D1">
              <w:t>Izobraževanja</w:t>
            </w:r>
          </w:p>
        </w:tc>
        <w:tc>
          <w:tcPr>
            <w:tcW w:w="3071" w:type="dxa"/>
          </w:tcPr>
          <w:p w:rsidR="001507D1" w:rsidRPr="001507D1" w:rsidRDefault="001507D1" w:rsidP="001507D1">
            <w:pPr>
              <w:spacing w:after="0"/>
              <w:jc w:val="right"/>
            </w:pPr>
            <w:r w:rsidRPr="001507D1">
              <w:t>930,00 €</w:t>
            </w:r>
          </w:p>
        </w:tc>
      </w:tr>
      <w:tr w:rsidR="001507D1" w:rsidRPr="001507D1" w:rsidTr="001507D1">
        <w:tc>
          <w:tcPr>
            <w:tcW w:w="3070" w:type="dxa"/>
          </w:tcPr>
          <w:p w:rsidR="001507D1" w:rsidRPr="001507D1" w:rsidRDefault="001507D1" w:rsidP="001732E1">
            <w:pPr>
              <w:spacing w:after="0"/>
            </w:pPr>
            <w:r w:rsidRPr="001507D1">
              <w:lastRenderedPageBreak/>
              <w:t>Trenerji</w:t>
            </w:r>
          </w:p>
        </w:tc>
        <w:tc>
          <w:tcPr>
            <w:tcW w:w="3071" w:type="dxa"/>
          </w:tcPr>
          <w:p w:rsidR="001507D1" w:rsidRPr="001507D1" w:rsidRDefault="001507D1" w:rsidP="001507D1">
            <w:pPr>
              <w:spacing w:after="0"/>
              <w:jc w:val="right"/>
            </w:pPr>
            <w:r w:rsidRPr="001507D1">
              <w:t>9.877,16 €</w:t>
            </w:r>
          </w:p>
        </w:tc>
      </w:tr>
      <w:tr w:rsidR="001507D1" w:rsidRPr="001507D1" w:rsidTr="001507D1">
        <w:tc>
          <w:tcPr>
            <w:tcW w:w="3070" w:type="dxa"/>
          </w:tcPr>
          <w:p w:rsidR="001507D1" w:rsidRPr="001507D1" w:rsidRDefault="001507D1" w:rsidP="001732E1">
            <w:pPr>
              <w:spacing w:after="0"/>
            </w:pPr>
            <w:r w:rsidRPr="001507D1">
              <w:t>Davki (DDV, dobiček)</w:t>
            </w:r>
          </w:p>
        </w:tc>
        <w:tc>
          <w:tcPr>
            <w:tcW w:w="3071" w:type="dxa"/>
          </w:tcPr>
          <w:p w:rsidR="001507D1" w:rsidRPr="001507D1" w:rsidRDefault="001507D1" w:rsidP="001507D1">
            <w:pPr>
              <w:spacing w:after="0"/>
              <w:jc w:val="right"/>
            </w:pPr>
            <w:r w:rsidRPr="001507D1">
              <w:t>3.569,76 €</w:t>
            </w:r>
          </w:p>
        </w:tc>
      </w:tr>
    </w:tbl>
    <w:p w:rsidR="004A2ECA" w:rsidRDefault="004A2ECA" w:rsidP="004A2ECA">
      <w:pPr>
        <w:spacing w:after="0"/>
      </w:pPr>
    </w:p>
    <w:p w:rsidR="001507D1" w:rsidRDefault="001507D1" w:rsidP="001507D1">
      <w:pPr>
        <w:pStyle w:val="Heading3"/>
        <w:numPr>
          <w:ilvl w:val="1"/>
          <w:numId w:val="7"/>
        </w:numPr>
        <w:ind w:left="567" w:hanging="567"/>
      </w:pPr>
      <w:r>
        <w:t>Prihodki in odhodki</w:t>
      </w:r>
    </w:p>
    <w:p w:rsidR="001507D1" w:rsidRDefault="001507D1" w:rsidP="001732E1">
      <w:pPr>
        <w:spacing w:after="0"/>
        <w:jc w:val="both"/>
      </w:pPr>
      <w:r>
        <w:t xml:space="preserve">Društvo je v letu 2016 poslovalo pozitivno in ima </w:t>
      </w:r>
      <w:r w:rsidR="006A67E8">
        <w:t>izid</w:t>
      </w:r>
      <w:r>
        <w:t xml:space="preserve"> iz poslovanja </w:t>
      </w:r>
      <w:r w:rsidRPr="001507D1">
        <w:t>+ 3.438,61 €</w:t>
      </w:r>
      <w:r>
        <w:t>, kar je bolje kot v lanskem letu .</w:t>
      </w:r>
    </w:p>
    <w:p w:rsidR="001507D1" w:rsidRDefault="001507D1" w:rsidP="001507D1">
      <w:pPr>
        <w:spacing w:after="0"/>
      </w:pPr>
    </w:p>
    <w:p w:rsidR="001507D1" w:rsidRDefault="001507D1" w:rsidP="001507D1">
      <w:pPr>
        <w:pStyle w:val="Caption"/>
        <w:keepNext/>
      </w:pPr>
      <w:r>
        <w:t>Tabela 21: Prihodki in odhodki.</w:t>
      </w:r>
    </w:p>
    <w:tbl>
      <w:tblPr>
        <w:tblStyle w:val="TableGrid"/>
        <w:tblW w:w="0" w:type="auto"/>
        <w:tblLook w:val="04A0" w:firstRow="1" w:lastRow="0" w:firstColumn="1" w:lastColumn="0" w:noHBand="0" w:noVBand="1"/>
      </w:tblPr>
      <w:tblGrid>
        <w:gridCol w:w="3024"/>
        <w:gridCol w:w="3019"/>
        <w:gridCol w:w="3019"/>
      </w:tblGrid>
      <w:tr w:rsidR="001507D1" w:rsidRPr="001507D1" w:rsidTr="001507D1">
        <w:tc>
          <w:tcPr>
            <w:tcW w:w="3070" w:type="dxa"/>
          </w:tcPr>
          <w:p w:rsidR="001507D1" w:rsidRPr="001507D1" w:rsidRDefault="001507D1" w:rsidP="001507D1">
            <w:pPr>
              <w:spacing w:after="0"/>
              <w:rPr>
                <w:b/>
              </w:rPr>
            </w:pPr>
          </w:p>
        </w:tc>
        <w:tc>
          <w:tcPr>
            <w:tcW w:w="3071" w:type="dxa"/>
          </w:tcPr>
          <w:p w:rsidR="001507D1" w:rsidRPr="001507D1" w:rsidRDefault="001507D1" w:rsidP="001507D1">
            <w:pPr>
              <w:spacing w:after="0"/>
              <w:rPr>
                <w:b/>
              </w:rPr>
            </w:pPr>
            <w:r w:rsidRPr="001507D1">
              <w:rPr>
                <w:b/>
              </w:rPr>
              <w:t>2016</w:t>
            </w:r>
          </w:p>
        </w:tc>
        <w:tc>
          <w:tcPr>
            <w:tcW w:w="3071" w:type="dxa"/>
          </w:tcPr>
          <w:p w:rsidR="001507D1" w:rsidRPr="001507D1" w:rsidRDefault="001507D1" w:rsidP="001507D1">
            <w:pPr>
              <w:spacing w:after="0"/>
              <w:rPr>
                <w:b/>
              </w:rPr>
            </w:pPr>
            <w:r w:rsidRPr="001507D1">
              <w:rPr>
                <w:b/>
              </w:rPr>
              <w:t>2015</w:t>
            </w:r>
          </w:p>
        </w:tc>
      </w:tr>
      <w:tr w:rsidR="001507D1" w:rsidTr="001507D1">
        <w:tc>
          <w:tcPr>
            <w:tcW w:w="3070" w:type="dxa"/>
          </w:tcPr>
          <w:p w:rsidR="001507D1" w:rsidRPr="001507D1" w:rsidRDefault="001507D1" w:rsidP="001507D1">
            <w:pPr>
              <w:spacing w:after="0"/>
              <w:rPr>
                <w:b/>
              </w:rPr>
            </w:pPr>
            <w:r w:rsidRPr="001507D1">
              <w:rPr>
                <w:b/>
              </w:rPr>
              <w:t>Prihodki</w:t>
            </w:r>
          </w:p>
        </w:tc>
        <w:tc>
          <w:tcPr>
            <w:tcW w:w="3071" w:type="dxa"/>
          </w:tcPr>
          <w:p w:rsidR="001507D1" w:rsidRDefault="001507D1" w:rsidP="001507D1">
            <w:pPr>
              <w:spacing w:after="0"/>
              <w:jc w:val="right"/>
            </w:pPr>
            <w:r>
              <w:t xml:space="preserve">79.444,91 €  </w:t>
            </w:r>
          </w:p>
        </w:tc>
        <w:tc>
          <w:tcPr>
            <w:tcW w:w="3071" w:type="dxa"/>
          </w:tcPr>
          <w:p w:rsidR="001507D1" w:rsidRDefault="001507D1" w:rsidP="001507D1">
            <w:pPr>
              <w:spacing w:after="0"/>
              <w:jc w:val="right"/>
            </w:pPr>
            <w:r>
              <w:t>70.429,13 €</w:t>
            </w:r>
          </w:p>
        </w:tc>
      </w:tr>
      <w:tr w:rsidR="001507D1" w:rsidTr="001507D1">
        <w:tc>
          <w:tcPr>
            <w:tcW w:w="3070" w:type="dxa"/>
          </w:tcPr>
          <w:p w:rsidR="001507D1" w:rsidRPr="001507D1" w:rsidRDefault="001507D1" w:rsidP="001507D1">
            <w:pPr>
              <w:spacing w:after="0"/>
              <w:rPr>
                <w:b/>
              </w:rPr>
            </w:pPr>
            <w:r w:rsidRPr="001507D1">
              <w:rPr>
                <w:b/>
              </w:rPr>
              <w:t xml:space="preserve">  nepridobitni prihodki</w:t>
            </w:r>
          </w:p>
        </w:tc>
        <w:tc>
          <w:tcPr>
            <w:tcW w:w="3071" w:type="dxa"/>
          </w:tcPr>
          <w:p w:rsidR="001507D1" w:rsidRDefault="001507D1" w:rsidP="001507D1">
            <w:pPr>
              <w:spacing w:after="0"/>
              <w:jc w:val="right"/>
            </w:pPr>
            <w:r>
              <w:t>41.411,20 €</w:t>
            </w:r>
          </w:p>
        </w:tc>
        <w:tc>
          <w:tcPr>
            <w:tcW w:w="3071" w:type="dxa"/>
          </w:tcPr>
          <w:p w:rsidR="001507D1" w:rsidRDefault="001507D1" w:rsidP="001507D1">
            <w:pPr>
              <w:spacing w:after="0"/>
              <w:jc w:val="right"/>
            </w:pPr>
            <w:r>
              <w:t>45.350,54 €</w:t>
            </w:r>
          </w:p>
        </w:tc>
      </w:tr>
      <w:tr w:rsidR="001507D1" w:rsidTr="001507D1">
        <w:tc>
          <w:tcPr>
            <w:tcW w:w="3070" w:type="dxa"/>
          </w:tcPr>
          <w:p w:rsidR="001507D1" w:rsidRPr="001507D1" w:rsidRDefault="001507D1" w:rsidP="001507D1">
            <w:pPr>
              <w:spacing w:after="0"/>
              <w:rPr>
                <w:b/>
              </w:rPr>
            </w:pPr>
            <w:r w:rsidRPr="001507D1">
              <w:rPr>
                <w:b/>
              </w:rPr>
              <w:t xml:space="preserve">  davčno priznani</w:t>
            </w:r>
            <w:r>
              <w:rPr>
                <w:b/>
              </w:rPr>
              <w:t xml:space="preserve"> prihodki</w:t>
            </w:r>
          </w:p>
        </w:tc>
        <w:tc>
          <w:tcPr>
            <w:tcW w:w="3071" w:type="dxa"/>
          </w:tcPr>
          <w:p w:rsidR="001507D1" w:rsidRDefault="001507D1" w:rsidP="001507D1">
            <w:pPr>
              <w:spacing w:after="0"/>
              <w:jc w:val="right"/>
            </w:pPr>
            <w:r>
              <w:t>38.033,71 €</w:t>
            </w:r>
          </w:p>
        </w:tc>
        <w:tc>
          <w:tcPr>
            <w:tcW w:w="3071" w:type="dxa"/>
          </w:tcPr>
          <w:p w:rsidR="001507D1" w:rsidRDefault="001507D1" w:rsidP="001507D1">
            <w:pPr>
              <w:spacing w:after="0"/>
              <w:jc w:val="right"/>
            </w:pPr>
            <w:r>
              <w:t>25.078,59 €</w:t>
            </w:r>
          </w:p>
        </w:tc>
      </w:tr>
      <w:tr w:rsidR="001507D1" w:rsidTr="001507D1">
        <w:tc>
          <w:tcPr>
            <w:tcW w:w="3070" w:type="dxa"/>
          </w:tcPr>
          <w:p w:rsidR="001507D1" w:rsidRPr="001507D1" w:rsidRDefault="001507D1" w:rsidP="001507D1">
            <w:pPr>
              <w:spacing w:after="0"/>
              <w:rPr>
                <w:b/>
              </w:rPr>
            </w:pPr>
            <w:r w:rsidRPr="001507D1">
              <w:rPr>
                <w:b/>
              </w:rPr>
              <w:t>Odhodki</w:t>
            </w:r>
          </w:p>
        </w:tc>
        <w:tc>
          <w:tcPr>
            <w:tcW w:w="3071" w:type="dxa"/>
          </w:tcPr>
          <w:p w:rsidR="001507D1" w:rsidRDefault="001507D1" w:rsidP="001507D1">
            <w:pPr>
              <w:spacing w:after="0"/>
              <w:jc w:val="right"/>
            </w:pPr>
            <w:r>
              <w:t>73.397,41 €</w:t>
            </w:r>
          </w:p>
        </w:tc>
        <w:tc>
          <w:tcPr>
            <w:tcW w:w="3071" w:type="dxa"/>
          </w:tcPr>
          <w:p w:rsidR="001507D1" w:rsidRDefault="001507D1" w:rsidP="001507D1">
            <w:pPr>
              <w:spacing w:after="0"/>
              <w:jc w:val="right"/>
            </w:pPr>
            <w:r>
              <w:t>65.138,14 €</w:t>
            </w:r>
          </w:p>
        </w:tc>
      </w:tr>
      <w:tr w:rsidR="001507D1" w:rsidTr="001507D1">
        <w:tc>
          <w:tcPr>
            <w:tcW w:w="3070" w:type="dxa"/>
          </w:tcPr>
          <w:p w:rsidR="001507D1" w:rsidRPr="001507D1" w:rsidRDefault="001507D1" w:rsidP="001507D1">
            <w:pPr>
              <w:spacing w:after="0"/>
              <w:rPr>
                <w:b/>
              </w:rPr>
            </w:pPr>
            <w:r w:rsidRPr="001507D1">
              <w:rPr>
                <w:b/>
              </w:rPr>
              <w:t xml:space="preserve">  nepridob</w:t>
            </w:r>
            <w:r>
              <w:rPr>
                <w:b/>
              </w:rPr>
              <w:t>it</w:t>
            </w:r>
            <w:r w:rsidRPr="001507D1">
              <w:rPr>
                <w:b/>
              </w:rPr>
              <w:t>ni odhodki</w:t>
            </w:r>
          </w:p>
        </w:tc>
        <w:tc>
          <w:tcPr>
            <w:tcW w:w="3071" w:type="dxa"/>
          </w:tcPr>
          <w:p w:rsidR="001507D1" w:rsidRDefault="001507D1" w:rsidP="001507D1">
            <w:pPr>
              <w:spacing w:after="0"/>
              <w:jc w:val="right"/>
            </w:pPr>
            <w:r>
              <w:t>38.313,44 €</w:t>
            </w:r>
          </w:p>
        </w:tc>
        <w:tc>
          <w:tcPr>
            <w:tcW w:w="3071" w:type="dxa"/>
          </w:tcPr>
          <w:p w:rsidR="001507D1" w:rsidRDefault="001507D1" w:rsidP="001507D1">
            <w:pPr>
              <w:spacing w:after="0"/>
              <w:jc w:val="right"/>
            </w:pPr>
            <w:r>
              <w:t>41.883,82 €</w:t>
            </w:r>
          </w:p>
        </w:tc>
      </w:tr>
      <w:tr w:rsidR="001507D1" w:rsidTr="001507D1">
        <w:tc>
          <w:tcPr>
            <w:tcW w:w="3070" w:type="dxa"/>
          </w:tcPr>
          <w:p w:rsidR="001507D1" w:rsidRPr="001507D1" w:rsidRDefault="001507D1" w:rsidP="001507D1">
            <w:pPr>
              <w:spacing w:after="0"/>
              <w:rPr>
                <w:b/>
              </w:rPr>
            </w:pPr>
            <w:r w:rsidRPr="001507D1">
              <w:rPr>
                <w:b/>
              </w:rPr>
              <w:t xml:space="preserve">  davčno priznani</w:t>
            </w:r>
            <w:r>
              <w:rPr>
                <w:b/>
              </w:rPr>
              <w:t xml:space="preserve"> odhodki</w:t>
            </w:r>
          </w:p>
        </w:tc>
        <w:tc>
          <w:tcPr>
            <w:tcW w:w="3071" w:type="dxa"/>
          </w:tcPr>
          <w:p w:rsidR="001507D1" w:rsidRDefault="001507D1" w:rsidP="001507D1">
            <w:pPr>
              <w:spacing w:after="0"/>
              <w:jc w:val="right"/>
            </w:pPr>
            <w:r>
              <w:t>34.595,10 €</w:t>
            </w:r>
          </w:p>
        </w:tc>
        <w:tc>
          <w:tcPr>
            <w:tcW w:w="3071" w:type="dxa"/>
          </w:tcPr>
          <w:p w:rsidR="001507D1" w:rsidRDefault="001507D1" w:rsidP="001507D1">
            <w:pPr>
              <w:spacing w:after="0"/>
              <w:jc w:val="right"/>
            </w:pPr>
            <w:r>
              <w:t>22.091,90 €</w:t>
            </w:r>
          </w:p>
        </w:tc>
      </w:tr>
      <w:tr w:rsidR="001507D1" w:rsidTr="001507D1">
        <w:tc>
          <w:tcPr>
            <w:tcW w:w="3070" w:type="dxa"/>
          </w:tcPr>
          <w:p w:rsidR="001507D1" w:rsidRPr="001507D1" w:rsidRDefault="001507D1" w:rsidP="001507D1">
            <w:pPr>
              <w:spacing w:after="0"/>
              <w:rPr>
                <w:b/>
              </w:rPr>
            </w:pPr>
            <w:r w:rsidRPr="001507D1">
              <w:rPr>
                <w:b/>
              </w:rPr>
              <w:t>Razlika</w:t>
            </w:r>
          </w:p>
        </w:tc>
        <w:tc>
          <w:tcPr>
            <w:tcW w:w="3071" w:type="dxa"/>
          </w:tcPr>
          <w:p w:rsidR="001507D1" w:rsidRDefault="001507D1" w:rsidP="001507D1">
            <w:pPr>
              <w:spacing w:after="0"/>
              <w:jc w:val="right"/>
            </w:pPr>
            <w:r>
              <w:t>+ 3.438,61 €</w:t>
            </w:r>
          </w:p>
        </w:tc>
        <w:tc>
          <w:tcPr>
            <w:tcW w:w="3071" w:type="dxa"/>
          </w:tcPr>
          <w:p w:rsidR="001507D1" w:rsidRDefault="001507D1" w:rsidP="001507D1">
            <w:pPr>
              <w:spacing w:after="0"/>
              <w:jc w:val="right"/>
            </w:pPr>
            <w:r>
              <w:t>+ 2.986,69 €</w:t>
            </w:r>
          </w:p>
        </w:tc>
      </w:tr>
    </w:tbl>
    <w:p w:rsidR="004A2ECA" w:rsidRDefault="004A2ECA" w:rsidP="001507D1">
      <w:pPr>
        <w:pStyle w:val="Heading3"/>
        <w:numPr>
          <w:ilvl w:val="1"/>
          <w:numId w:val="7"/>
        </w:numPr>
        <w:ind w:left="567" w:hanging="567"/>
      </w:pPr>
      <w:r>
        <w:t>Kredit</w:t>
      </w:r>
      <w:r w:rsidR="001507D1" w:rsidRPr="001507D1">
        <w:t xml:space="preserve"> </w:t>
      </w:r>
    </w:p>
    <w:p w:rsidR="004A2ECA" w:rsidRDefault="004A2ECA" w:rsidP="001732E1">
      <w:pPr>
        <w:spacing w:after="0"/>
        <w:jc w:val="both"/>
      </w:pPr>
      <w:r>
        <w:t xml:space="preserve">Planinsko društvo Domžale je za potrebe prenove Domžalskega doma v letu 2011 vzelo hipotekarni kredit v višini 40.000,00 </w:t>
      </w:r>
      <w:r w:rsidR="001507D1">
        <w:t>€</w:t>
      </w:r>
      <w:r>
        <w:t xml:space="preserve"> za 6 let. Društvo je glavnico (6.700,00 </w:t>
      </w:r>
      <w:r w:rsidR="001507D1">
        <w:t>€</w:t>
      </w:r>
      <w:r>
        <w:t xml:space="preserve"> letno) in obresti tudi v letu 2016 redno odplačevalo in na 31. 12. 2016 je znesek glavnice kredita še 6.000,00 </w:t>
      </w:r>
      <w:r w:rsidR="001507D1">
        <w:t>€</w:t>
      </w:r>
      <w:r>
        <w:t>.</w:t>
      </w:r>
    </w:p>
    <w:p w:rsidR="001507D1" w:rsidRDefault="001507D1" w:rsidP="001507D1">
      <w:pPr>
        <w:pStyle w:val="Heading3"/>
        <w:numPr>
          <w:ilvl w:val="1"/>
          <w:numId w:val="7"/>
        </w:numPr>
        <w:ind w:left="567" w:hanging="567"/>
      </w:pPr>
      <w:r>
        <w:t>Davčne blagajne</w:t>
      </w:r>
    </w:p>
    <w:p w:rsidR="001507D1" w:rsidRDefault="001507D1" w:rsidP="001732E1">
      <w:pPr>
        <w:spacing w:after="0"/>
        <w:jc w:val="both"/>
      </w:pPr>
      <w:r>
        <w:t xml:space="preserve">V letu 2016 smo uvedli davčne blagajne. Namestili smo dve – fiksno v prostorih loterije Slovenije </w:t>
      </w:r>
      <w:r w:rsidR="001732E1">
        <w:t xml:space="preserve">(tablica in prenosni tiskalnik) </w:t>
      </w:r>
      <w:r>
        <w:t>za namene pobiranja članarine in premično</w:t>
      </w:r>
      <w:r w:rsidR="001732E1">
        <w:t xml:space="preserve"> (telefon in prenosni tiskalnik)</w:t>
      </w:r>
      <w:r>
        <w:t xml:space="preserve">, ki se uporablja na akcijah društva za pobiranje </w:t>
      </w:r>
      <w:r w:rsidR="001732E1">
        <w:t>prijavnine in izdajanje računov. Uporabljamo programsko opremo podjetja Microgramm, ki omogoča da se plačilo članarine avtomatsko zabeleži v Navezi – informacijskem sistemu PZS za vodenje članstva. Ob koncu leta smo imeli nekaj problemov z izgubljenimi članarinami.</w:t>
      </w:r>
    </w:p>
    <w:p w:rsidR="008B148E" w:rsidRDefault="008B148E" w:rsidP="00B13CC7">
      <w:pPr>
        <w:pStyle w:val="Heading3"/>
        <w:numPr>
          <w:ilvl w:val="1"/>
          <w:numId w:val="7"/>
        </w:numPr>
        <w:ind w:left="567" w:hanging="567"/>
      </w:pPr>
      <w:r>
        <w:t>Sofinanciranje športnih in rekreativnih programov v občini Domžale</w:t>
      </w:r>
    </w:p>
    <w:p w:rsidR="008B148E" w:rsidRDefault="008B148E" w:rsidP="008B148E">
      <w:r>
        <w:t>Občina Domžale je na podlagi razpisa za sofinanciranje športnih in rekreativnih programov v občini Domžale za leto 2016 s sklepom dodelila Planinskemu društvu Domžale sredstva v višini 8.716,33 €.</w:t>
      </w:r>
    </w:p>
    <w:p w:rsidR="00B13CC7" w:rsidRDefault="00B13CC7" w:rsidP="00B13CC7">
      <w:pPr>
        <w:pStyle w:val="Caption"/>
        <w:keepNext/>
      </w:pPr>
      <w:r>
        <w:t xml:space="preserve">Tabela </w:t>
      </w:r>
      <w:r w:rsidR="00975EF7">
        <w:fldChar w:fldCharType="begin"/>
      </w:r>
      <w:r w:rsidR="00975EF7">
        <w:instrText xml:space="preserve"> SEQ Tabela \* ARABIC </w:instrText>
      </w:r>
      <w:r w:rsidR="00975EF7">
        <w:fldChar w:fldCharType="separate"/>
      </w:r>
      <w:r w:rsidR="007617C0">
        <w:rPr>
          <w:noProof/>
        </w:rPr>
        <w:t>1</w:t>
      </w:r>
      <w:r w:rsidR="004A2ECA">
        <w:rPr>
          <w:noProof/>
        </w:rPr>
        <w:t>9</w:t>
      </w:r>
      <w:r w:rsidR="00975EF7">
        <w:rPr>
          <w:noProof/>
        </w:rPr>
        <w:fldChar w:fldCharType="end"/>
      </w:r>
      <w:r>
        <w:t xml:space="preserve">: </w:t>
      </w:r>
      <w:r w:rsidRPr="00B13CC7">
        <w:t>Sofinanciranje športnih in rekreativnih programov v občini Domžale</w:t>
      </w:r>
      <w:r>
        <w:t>.</w:t>
      </w:r>
    </w:p>
    <w:tbl>
      <w:tblPr>
        <w:tblStyle w:val="TableGrid"/>
        <w:tblW w:w="0" w:type="auto"/>
        <w:tblLook w:val="04A0" w:firstRow="1" w:lastRow="0" w:firstColumn="1" w:lastColumn="0" w:noHBand="0" w:noVBand="1"/>
      </w:tblPr>
      <w:tblGrid>
        <w:gridCol w:w="4299"/>
        <w:gridCol w:w="4763"/>
      </w:tblGrid>
      <w:tr w:rsidR="008B148E" w:rsidRPr="004A2ECA" w:rsidTr="008B148E">
        <w:tc>
          <w:tcPr>
            <w:tcW w:w="4361" w:type="dxa"/>
          </w:tcPr>
          <w:p w:rsidR="008B148E" w:rsidRPr="004A2ECA" w:rsidRDefault="008B148E" w:rsidP="001507D1">
            <w:pPr>
              <w:spacing w:after="0"/>
              <w:rPr>
                <w:b/>
              </w:rPr>
            </w:pPr>
            <w:r w:rsidRPr="004A2ECA">
              <w:rPr>
                <w:b/>
              </w:rPr>
              <w:tab/>
              <w:t>Športno področje</w:t>
            </w:r>
          </w:p>
        </w:tc>
        <w:tc>
          <w:tcPr>
            <w:tcW w:w="4851" w:type="dxa"/>
          </w:tcPr>
          <w:p w:rsidR="008B148E" w:rsidRPr="004A2ECA" w:rsidRDefault="008B148E" w:rsidP="001507D1">
            <w:pPr>
              <w:spacing w:after="0"/>
              <w:rPr>
                <w:b/>
              </w:rPr>
            </w:pPr>
            <w:r w:rsidRPr="004A2ECA">
              <w:rPr>
                <w:b/>
              </w:rPr>
              <w:t>Sredstva</w:t>
            </w:r>
          </w:p>
        </w:tc>
      </w:tr>
      <w:tr w:rsidR="008B148E" w:rsidRPr="008B148E" w:rsidTr="008B148E">
        <w:tc>
          <w:tcPr>
            <w:tcW w:w="4361" w:type="dxa"/>
          </w:tcPr>
          <w:p w:rsidR="008B148E" w:rsidRPr="008B148E" w:rsidRDefault="008B148E" w:rsidP="001507D1">
            <w:pPr>
              <w:spacing w:after="0"/>
            </w:pPr>
            <w:r w:rsidRPr="008B148E">
              <w:t>1 Interesna športna vzgoja otrok in mladine</w:t>
            </w:r>
          </w:p>
        </w:tc>
        <w:tc>
          <w:tcPr>
            <w:tcW w:w="4851" w:type="dxa"/>
          </w:tcPr>
          <w:p w:rsidR="008B148E" w:rsidRPr="008B148E" w:rsidRDefault="008B148E" w:rsidP="001507D1">
            <w:pPr>
              <w:spacing w:after="0"/>
              <w:jc w:val="right"/>
            </w:pPr>
            <w:r w:rsidRPr="008B148E">
              <w:t>5.732,50</w:t>
            </w:r>
            <w:r w:rsidR="00B13CC7">
              <w:t xml:space="preserve"> €</w:t>
            </w:r>
          </w:p>
        </w:tc>
      </w:tr>
      <w:tr w:rsidR="008B148E" w:rsidRPr="008B148E" w:rsidTr="008B148E">
        <w:tc>
          <w:tcPr>
            <w:tcW w:w="4361" w:type="dxa"/>
          </w:tcPr>
          <w:p w:rsidR="008B148E" w:rsidRPr="008B148E" w:rsidRDefault="008B148E" w:rsidP="001507D1">
            <w:pPr>
              <w:spacing w:after="0"/>
            </w:pPr>
            <w:r w:rsidRPr="008B148E">
              <w:t>2 Športna rekreacija</w:t>
            </w:r>
          </w:p>
        </w:tc>
        <w:tc>
          <w:tcPr>
            <w:tcW w:w="4851" w:type="dxa"/>
          </w:tcPr>
          <w:p w:rsidR="008B148E" w:rsidRPr="008B148E" w:rsidRDefault="008B148E" w:rsidP="001507D1">
            <w:pPr>
              <w:spacing w:after="0"/>
              <w:jc w:val="right"/>
            </w:pPr>
            <w:r w:rsidRPr="008B148E">
              <w:t>632,44</w:t>
            </w:r>
            <w:r w:rsidR="00B13CC7">
              <w:t xml:space="preserve"> €</w:t>
            </w:r>
          </w:p>
        </w:tc>
      </w:tr>
      <w:tr w:rsidR="008B148E" w:rsidRPr="008B148E" w:rsidTr="008B148E">
        <w:tc>
          <w:tcPr>
            <w:tcW w:w="4361" w:type="dxa"/>
          </w:tcPr>
          <w:p w:rsidR="008B148E" w:rsidRPr="008B148E" w:rsidRDefault="008B148E" w:rsidP="001507D1">
            <w:pPr>
              <w:spacing w:after="0"/>
            </w:pPr>
            <w:r w:rsidRPr="008B148E">
              <w:t>3 Kakovostni šport</w:t>
            </w:r>
          </w:p>
        </w:tc>
        <w:tc>
          <w:tcPr>
            <w:tcW w:w="4851" w:type="dxa"/>
          </w:tcPr>
          <w:p w:rsidR="008B148E" w:rsidRPr="008B148E" w:rsidRDefault="008B148E" w:rsidP="001507D1">
            <w:pPr>
              <w:spacing w:after="0"/>
              <w:jc w:val="right"/>
            </w:pPr>
            <w:r w:rsidRPr="008B148E">
              <w:t>648,66</w:t>
            </w:r>
            <w:r w:rsidR="00B13CC7">
              <w:t xml:space="preserve"> €</w:t>
            </w:r>
          </w:p>
        </w:tc>
      </w:tr>
      <w:tr w:rsidR="008B148E" w:rsidRPr="008B148E" w:rsidTr="008B148E">
        <w:tc>
          <w:tcPr>
            <w:tcW w:w="4361" w:type="dxa"/>
          </w:tcPr>
          <w:p w:rsidR="008B148E" w:rsidRPr="008B148E" w:rsidRDefault="008B148E" w:rsidP="001507D1">
            <w:pPr>
              <w:spacing w:after="0"/>
            </w:pPr>
            <w:r w:rsidRPr="008B148E">
              <w:t>4 Vrhunski šport</w:t>
            </w:r>
          </w:p>
        </w:tc>
        <w:tc>
          <w:tcPr>
            <w:tcW w:w="4851" w:type="dxa"/>
          </w:tcPr>
          <w:p w:rsidR="008B148E" w:rsidRPr="008B148E" w:rsidRDefault="008B148E" w:rsidP="001507D1">
            <w:pPr>
              <w:spacing w:after="0"/>
              <w:jc w:val="right"/>
            </w:pPr>
            <w:r w:rsidRPr="008B148E">
              <w:t>1.702,73</w:t>
            </w:r>
            <w:r w:rsidR="00B13CC7">
              <w:t xml:space="preserve"> €</w:t>
            </w:r>
            <w:r w:rsidRPr="008B148E">
              <w:t xml:space="preserve"> </w:t>
            </w:r>
          </w:p>
        </w:tc>
      </w:tr>
      <w:tr w:rsidR="008B148E" w:rsidRPr="008B148E" w:rsidTr="008B148E">
        <w:tc>
          <w:tcPr>
            <w:tcW w:w="4361" w:type="dxa"/>
          </w:tcPr>
          <w:p w:rsidR="008B148E" w:rsidRPr="008B148E" w:rsidRDefault="008B148E" w:rsidP="001507D1">
            <w:pPr>
              <w:spacing w:after="0"/>
            </w:pPr>
            <w:r>
              <w:t>SKUPAJ</w:t>
            </w:r>
            <w:r>
              <w:tab/>
            </w:r>
          </w:p>
        </w:tc>
        <w:tc>
          <w:tcPr>
            <w:tcW w:w="4851" w:type="dxa"/>
          </w:tcPr>
          <w:p w:rsidR="008B148E" w:rsidRPr="008B148E" w:rsidRDefault="008B148E" w:rsidP="001507D1">
            <w:pPr>
              <w:spacing w:after="0"/>
              <w:jc w:val="right"/>
            </w:pPr>
            <w:r>
              <w:t>8.716,33 €</w:t>
            </w:r>
          </w:p>
        </w:tc>
      </w:tr>
    </w:tbl>
    <w:p w:rsidR="000E73DA" w:rsidRPr="00B058CE" w:rsidRDefault="000E73DA" w:rsidP="000E73DA">
      <w:pPr>
        <w:spacing w:after="0"/>
        <w:jc w:val="both"/>
        <w:rPr>
          <w:rFonts w:asciiTheme="majorHAnsi" w:hAnsiTheme="majorHAnsi" w:cs="Arial"/>
          <w:color w:val="000000"/>
        </w:rPr>
      </w:pPr>
    </w:p>
    <w:p w:rsidR="00AA09ED" w:rsidRDefault="008B148E" w:rsidP="00B13CC7">
      <w:pPr>
        <w:jc w:val="both"/>
      </w:pPr>
      <w:r w:rsidRPr="008B148E">
        <w:t>V okviru interesne športne vzgoje otrok in mladine (</w:t>
      </w:r>
      <w:r>
        <w:t>področje</w:t>
      </w:r>
      <w:r w:rsidRPr="008B148E">
        <w:t xml:space="preserve"> 1) smo sofinancirali </w:t>
      </w:r>
      <w:r>
        <w:t xml:space="preserve">mesečne izlete mladinskega odseka </w:t>
      </w:r>
      <w:r w:rsidRPr="008B148E">
        <w:t xml:space="preserve">(1.1.2) ter športno plezalno dejavnost v okviru tekem v Zahodni ligi in na Državnem prvenstvu (treningi, licence, startnine), izvedbo športnega plezanja v Plezališču na Rodici (1.3.1). Del </w:t>
      </w:r>
      <w:r w:rsidRPr="008B148E">
        <w:lastRenderedPageBreak/>
        <w:t>denarja je bil namenjen tudi udeležbi na tekmovanju Mladina in Gore in udeležbi na orientacijskih tekmovanjih (1.3.</w:t>
      </w:r>
      <w:r>
        <w:t>2</w:t>
      </w:r>
      <w:r w:rsidRPr="008B148E">
        <w:t xml:space="preserve">). </w:t>
      </w:r>
    </w:p>
    <w:p w:rsidR="008B148E" w:rsidRPr="008B148E" w:rsidRDefault="008B148E" w:rsidP="00B13CC7">
      <w:pPr>
        <w:jc w:val="both"/>
      </w:pPr>
      <w:r w:rsidRPr="008B148E">
        <w:t>V okviru športne rekreacije (sklop 2) smo sofinancirali izobraževanja in usposabljanja strokovn</w:t>
      </w:r>
      <w:r w:rsidR="00BF6D6C">
        <w:t>ih kadrov, ki deluje na društvu ter mesečne izlete vodniškega odseka.</w:t>
      </w:r>
      <w:r w:rsidRPr="008B148E">
        <w:t xml:space="preserve"> </w:t>
      </w:r>
      <w:r w:rsidR="004A2ECA">
        <w:t>Delno tudi akcije alpinističnega odseka.</w:t>
      </w:r>
    </w:p>
    <w:p w:rsidR="008B148E" w:rsidRPr="008B148E" w:rsidRDefault="008B148E" w:rsidP="00B13CC7">
      <w:pPr>
        <w:jc w:val="both"/>
      </w:pPr>
      <w:r>
        <w:t>S sredstvi dodeljenimi k</w:t>
      </w:r>
      <w:r w:rsidRPr="008B148E">
        <w:t>akovostn</w:t>
      </w:r>
      <w:r>
        <w:t>emu</w:t>
      </w:r>
      <w:r w:rsidRPr="008B148E">
        <w:t xml:space="preserve"> šport</w:t>
      </w:r>
      <w:r>
        <w:t>u</w:t>
      </w:r>
      <w:r w:rsidRPr="008B148E">
        <w:t xml:space="preserve"> (sklop 3) smo sofinancirali </w:t>
      </w:r>
      <w:r w:rsidR="00EE02DE">
        <w:t>udeležbo na orientacijskih tekmovanjih</w:t>
      </w:r>
      <w:r w:rsidR="007617C0">
        <w:t xml:space="preserve"> in državnem orientacijskem tekmovanju</w:t>
      </w:r>
      <w:r w:rsidRPr="008B148E">
        <w:t>.</w:t>
      </w:r>
      <w:r w:rsidR="00FA7AA0">
        <w:t xml:space="preserve"> Delno tudi odpravo v </w:t>
      </w:r>
      <w:r w:rsidR="00FA7AA0">
        <w:rPr>
          <w:rFonts w:asciiTheme="minorHAnsi" w:hAnsiTheme="minorHAnsi" w:cs="Arial"/>
        </w:rPr>
        <w:t>Alpamayo.</w:t>
      </w:r>
    </w:p>
    <w:p w:rsidR="002B19A7" w:rsidRPr="00B058CE" w:rsidRDefault="008B148E" w:rsidP="00B13CC7">
      <w:pPr>
        <w:jc w:val="both"/>
      </w:pPr>
      <w:r w:rsidRPr="008B148E">
        <w:t xml:space="preserve">Denar za vrhunski šport (sklop 4) je pripadal </w:t>
      </w:r>
      <w:r>
        <w:t>Rebeki Kamin</w:t>
      </w:r>
      <w:r w:rsidRPr="008B148E">
        <w:t>, ki si je z denarjem financirala trening</w:t>
      </w:r>
      <w:r>
        <w:t>e</w:t>
      </w:r>
      <w:r w:rsidR="0050378C">
        <w:t>, materialne stroške</w:t>
      </w:r>
      <w:r w:rsidR="00AA09ED">
        <w:t xml:space="preserve">, </w:t>
      </w:r>
      <w:r>
        <w:t>udeležbo na tekmovanjih</w:t>
      </w:r>
      <w:r w:rsidR="0050378C">
        <w:t xml:space="preserve"> Državnega prvenstva</w:t>
      </w:r>
      <w:r w:rsidR="00AA09ED">
        <w:t xml:space="preserve"> in potne stroške povezane z treningi v tujini, tekmami svetovnim pokala in svetovnim prvenstvom v Parizu</w:t>
      </w:r>
      <w:r w:rsidRPr="008B148E">
        <w:t>.</w:t>
      </w:r>
    </w:p>
    <w:p w:rsidR="001732E1" w:rsidRDefault="001732E1" w:rsidP="001732E1">
      <w:pPr>
        <w:pStyle w:val="Heading3"/>
        <w:numPr>
          <w:ilvl w:val="1"/>
          <w:numId w:val="7"/>
        </w:numPr>
        <w:ind w:left="567" w:hanging="567"/>
      </w:pPr>
      <w:r>
        <w:t xml:space="preserve">Donacije, sponzorstva in razpisi </w:t>
      </w:r>
    </w:p>
    <w:p w:rsidR="002B19A7" w:rsidRDefault="001732E1" w:rsidP="001732E1">
      <w:pPr>
        <w:jc w:val="both"/>
      </w:pPr>
      <w:r>
        <w:t xml:space="preserve">Na razpisu občine Domžale za vzdrževanje športnih objektov smo pridobili 10.000,00 </w:t>
      </w:r>
      <w:r w:rsidR="006A67E8">
        <w:t>€</w:t>
      </w:r>
      <w:r>
        <w:t xml:space="preserve"> za prenovo strehe na depandansi, kar smo opravili oktobra in denar uspešno tudi pridobili.</w:t>
      </w:r>
    </w:p>
    <w:p w:rsidR="006A67E8" w:rsidRDefault="006A67E8" w:rsidP="001732E1">
      <w:pPr>
        <w:jc w:val="both"/>
      </w:pPr>
      <w:r>
        <w:t>PZS je podprla prizadevanja markacistov z 400 €.</w:t>
      </w:r>
    </w:p>
    <w:p w:rsidR="001732E1" w:rsidRDefault="001732E1" w:rsidP="001732E1">
      <w:pPr>
        <w:jc w:val="both"/>
      </w:pPr>
      <w:r>
        <w:t xml:space="preserve">Odprava AO na Alpamayo </w:t>
      </w:r>
      <w:r w:rsidR="006A67E8">
        <w:t>so</w:t>
      </w:r>
      <w:r>
        <w:t xml:space="preserve"> izdatno </w:t>
      </w:r>
      <w:r w:rsidR="006A67E8">
        <w:t xml:space="preserve">z denarni sredstvi podprli: </w:t>
      </w:r>
      <w:r>
        <w:t xml:space="preserve"> občina Domžale </w:t>
      </w:r>
      <w:r w:rsidR="006A67E8">
        <w:t>(</w:t>
      </w:r>
      <w:r>
        <w:t xml:space="preserve">5.000,00 </w:t>
      </w:r>
      <w:r w:rsidR="006A67E8">
        <w:t>€),</w:t>
      </w:r>
      <w:r>
        <w:t xml:space="preserve"> Calcit Kamnik (1.000,00 </w:t>
      </w:r>
      <w:r w:rsidR="006A67E8">
        <w:t>€</w:t>
      </w:r>
      <w:r>
        <w:t xml:space="preserve">), ABC Maziva (500,00 </w:t>
      </w:r>
      <w:r w:rsidR="006A67E8">
        <w:t>€</w:t>
      </w:r>
      <w:r>
        <w:t xml:space="preserve">) in Tinex (500,00 </w:t>
      </w:r>
      <w:r w:rsidR="006A67E8">
        <w:t>€</w:t>
      </w:r>
      <w:r>
        <w:t>).</w:t>
      </w:r>
    </w:p>
    <w:p w:rsidR="006A67E8" w:rsidRDefault="006A67E8" w:rsidP="001732E1">
      <w:pPr>
        <w:jc w:val="both"/>
      </w:pPr>
      <w:r>
        <w:t>Gorniške večere, ki jih vodi Borut Peršolja, od novembra dalje sponzorira Lumar v višini 1.281,00 € za nadaljnje štiri gorniške večere.</w:t>
      </w:r>
    </w:p>
    <w:sectPr w:rsidR="006A67E8" w:rsidSect="00F0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39D8"/>
    <w:multiLevelType w:val="hybridMultilevel"/>
    <w:tmpl w:val="D130DBD6"/>
    <w:lvl w:ilvl="0" w:tplc="0424000F">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0D5A29"/>
    <w:multiLevelType w:val="hybridMultilevel"/>
    <w:tmpl w:val="226E4C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1161F3B"/>
    <w:multiLevelType w:val="hybridMultilevel"/>
    <w:tmpl w:val="B250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8D3B2F"/>
    <w:multiLevelType w:val="hybridMultilevel"/>
    <w:tmpl w:val="6352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22650B"/>
    <w:multiLevelType w:val="hybridMultilevel"/>
    <w:tmpl w:val="1068A796"/>
    <w:lvl w:ilvl="0" w:tplc="A2FAE01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686F9D"/>
    <w:multiLevelType w:val="hybridMultilevel"/>
    <w:tmpl w:val="DC8A2C40"/>
    <w:lvl w:ilvl="0" w:tplc="8D86F3BA">
      <w:start w:val="1"/>
      <w:numFmt w:val="lowerLetter"/>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C90D9F"/>
    <w:multiLevelType w:val="hybridMultilevel"/>
    <w:tmpl w:val="A0A0B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687CF4"/>
    <w:multiLevelType w:val="hybridMultilevel"/>
    <w:tmpl w:val="158C0BDC"/>
    <w:lvl w:ilvl="0" w:tplc="40D6ABE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56182D6F"/>
    <w:multiLevelType w:val="hybridMultilevel"/>
    <w:tmpl w:val="AC8E64F8"/>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5778E1"/>
    <w:multiLevelType w:val="hybridMultilevel"/>
    <w:tmpl w:val="726E6FF6"/>
    <w:lvl w:ilvl="0" w:tplc="44B441BE">
      <w:start w:val="20"/>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60B5B3D"/>
    <w:multiLevelType w:val="hybridMultilevel"/>
    <w:tmpl w:val="059A5EF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933796E"/>
    <w:multiLevelType w:val="multilevel"/>
    <w:tmpl w:val="18140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0"/>
  </w:num>
  <w:num w:numId="3">
    <w:abstractNumId w:val="8"/>
  </w:num>
  <w:num w:numId="4">
    <w:abstractNumId w:val="7"/>
  </w:num>
  <w:num w:numId="5">
    <w:abstractNumId w:val="5"/>
  </w:num>
  <w:num w:numId="6">
    <w:abstractNumId w:val="3"/>
  </w:num>
  <w:num w:numId="7">
    <w:abstractNumId w:val="11"/>
  </w:num>
  <w:num w:numId="8">
    <w:abstractNumId w:val="1"/>
  </w:num>
  <w:num w:numId="9">
    <w:abstractNumId w:val="9"/>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7"/>
    <w:rsid w:val="00041EFB"/>
    <w:rsid w:val="00065778"/>
    <w:rsid w:val="000C105A"/>
    <w:rsid w:val="000D3BEF"/>
    <w:rsid w:val="000E73DA"/>
    <w:rsid w:val="001507D1"/>
    <w:rsid w:val="001732E1"/>
    <w:rsid w:val="001D277A"/>
    <w:rsid w:val="001F5412"/>
    <w:rsid w:val="00271A9A"/>
    <w:rsid w:val="002B19A7"/>
    <w:rsid w:val="002B3D3A"/>
    <w:rsid w:val="002D0BC0"/>
    <w:rsid w:val="002E1ABF"/>
    <w:rsid w:val="002F17C8"/>
    <w:rsid w:val="00365348"/>
    <w:rsid w:val="003D2156"/>
    <w:rsid w:val="003D4521"/>
    <w:rsid w:val="00477116"/>
    <w:rsid w:val="004A2ECA"/>
    <w:rsid w:val="0050378C"/>
    <w:rsid w:val="005A7FF4"/>
    <w:rsid w:val="005C27BA"/>
    <w:rsid w:val="005E039F"/>
    <w:rsid w:val="00657898"/>
    <w:rsid w:val="006A67E8"/>
    <w:rsid w:val="006C42DA"/>
    <w:rsid w:val="006F3883"/>
    <w:rsid w:val="00710343"/>
    <w:rsid w:val="0073409F"/>
    <w:rsid w:val="00751936"/>
    <w:rsid w:val="00760B4A"/>
    <w:rsid w:val="007617C0"/>
    <w:rsid w:val="007D596D"/>
    <w:rsid w:val="00810670"/>
    <w:rsid w:val="00825A64"/>
    <w:rsid w:val="0083320F"/>
    <w:rsid w:val="00835A8F"/>
    <w:rsid w:val="00836DDF"/>
    <w:rsid w:val="008734EA"/>
    <w:rsid w:val="0088136A"/>
    <w:rsid w:val="00893D4C"/>
    <w:rsid w:val="008B148E"/>
    <w:rsid w:val="0092211B"/>
    <w:rsid w:val="00975EF7"/>
    <w:rsid w:val="009F1686"/>
    <w:rsid w:val="00A4391D"/>
    <w:rsid w:val="00AA09ED"/>
    <w:rsid w:val="00AB7CF6"/>
    <w:rsid w:val="00AC356B"/>
    <w:rsid w:val="00B058CE"/>
    <w:rsid w:val="00B07666"/>
    <w:rsid w:val="00B13CC7"/>
    <w:rsid w:val="00B20517"/>
    <w:rsid w:val="00B95B88"/>
    <w:rsid w:val="00BA2307"/>
    <w:rsid w:val="00BF6D6C"/>
    <w:rsid w:val="00C22C45"/>
    <w:rsid w:val="00CD3BAC"/>
    <w:rsid w:val="00CE6BB0"/>
    <w:rsid w:val="00CF2004"/>
    <w:rsid w:val="00DA0C6B"/>
    <w:rsid w:val="00DC01DD"/>
    <w:rsid w:val="00EA30D7"/>
    <w:rsid w:val="00EE02DE"/>
    <w:rsid w:val="00EE6FC3"/>
    <w:rsid w:val="00EF6845"/>
    <w:rsid w:val="00F03BD9"/>
    <w:rsid w:val="00F24188"/>
    <w:rsid w:val="00F31BC3"/>
    <w:rsid w:val="00F47D25"/>
    <w:rsid w:val="00F85A06"/>
    <w:rsid w:val="00FA7A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1EAF4-2872-4F72-BF9E-82B2A172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D9"/>
    <w:pPr>
      <w:spacing w:after="200" w:line="276" w:lineRule="auto"/>
    </w:pPr>
    <w:rPr>
      <w:sz w:val="22"/>
      <w:szCs w:val="22"/>
      <w:lang w:eastAsia="en-US"/>
    </w:rPr>
  </w:style>
  <w:style w:type="paragraph" w:styleId="Heading1">
    <w:name w:val="heading 1"/>
    <w:basedOn w:val="Normal"/>
    <w:link w:val="Heading1Char"/>
    <w:uiPriority w:val="9"/>
    <w:qFormat/>
    <w:rsid w:val="002B19A7"/>
    <w:pPr>
      <w:pBdr>
        <w:bottom w:val="single" w:sz="6" w:space="5" w:color="316DA8"/>
      </w:pBdr>
      <w:spacing w:before="100" w:beforeAutospacing="1" w:after="225" w:line="240" w:lineRule="auto"/>
      <w:outlineLvl w:val="0"/>
    </w:pPr>
    <w:rPr>
      <w:rFonts w:ascii="Tahoma" w:eastAsia="Times New Roman" w:hAnsi="Tahoma" w:cs="Tahoma"/>
      <w:b/>
      <w:bCs/>
      <w:color w:val="316DA8"/>
      <w:kern w:val="36"/>
      <w:sz w:val="24"/>
      <w:szCs w:val="24"/>
      <w:lang w:eastAsia="sl-SI"/>
    </w:rPr>
  </w:style>
  <w:style w:type="paragraph" w:styleId="Heading2">
    <w:name w:val="heading 2"/>
    <w:basedOn w:val="Normal"/>
    <w:next w:val="Normal"/>
    <w:link w:val="Heading2Char"/>
    <w:uiPriority w:val="9"/>
    <w:unhideWhenUsed/>
    <w:qFormat/>
    <w:rsid w:val="002B19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B19A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36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A7"/>
    <w:rPr>
      <w:rFonts w:ascii="Tahoma" w:eastAsia="Times New Roman" w:hAnsi="Tahoma" w:cs="Tahoma"/>
      <w:b/>
      <w:bCs/>
      <w:color w:val="316DA8"/>
      <w:kern w:val="36"/>
      <w:sz w:val="24"/>
      <w:szCs w:val="24"/>
      <w:lang w:eastAsia="sl-SI"/>
    </w:rPr>
  </w:style>
  <w:style w:type="paragraph" w:styleId="NormalWeb">
    <w:name w:val="Normal (Web)"/>
    <w:basedOn w:val="Normal"/>
    <w:semiHidden/>
    <w:unhideWhenUsed/>
    <w:rsid w:val="002B19A7"/>
    <w:pPr>
      <w:spacing w:before="100" w:beforeAutospacing="1" w:after="225" w:line="240" w:lineRule="auto"/>
    </w:pPr>
    <w:rPr>
      <w:rFonts w:ascii="Times New Roman" w:eastAsia="Times New Roman" w:hAnsi="Times New Roman"/>
      <w:sz w:val="24"/>
      <w:szCs w:val="24"/>
      <w:lang w:eastAsia="sl-SI"/>
    </w:rPr>
  </w:style>
  <w:style w:type="character" w:customStyle="1" w:styleId="custombold21">
    <w:name w:val="custombold21"/>
    <w:rsid w:val="002B19A7"/>
    <w:rPr>
      <w:b/>
      <w:bCs/>
    </w:rPr>
  </w:style>
  <w:style w:type="character" w:customStyle="1" w:styleId="Heading2Char">
    <w:name w:val="Heading 2 Char"/>
    <w:link w:val="Heading2"/>
    <w:uiPriority w:val="9"/>
    <w:rsid w:val="002B19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B19A7"/>
    <w:rPr>
      <w:rFonts w:ascii="Cambria" w:eastAsia="Times New Roman" w:hAnsi="Cambria" w:cs="Times New Roman"/>
      <w:b/>
      <w:bCs/>
      <w:color w:val="4F81BD"/>
    </w:rPr>
  </w:style>
  <w:style w:type="paragraph" w:styleId="BodyText">
    <w:name w:val="Body Text"/>
    <w:basedOn w:val="Normal"/>
    <w:link w:val="BodyTextChar"/>
    <w:rsid w:val="000E73DA"/>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rsid w:val="000E73DA"/>
    <w:rPr>
      <w:rFonts w:ascii="Arial" w:eastAsia="Times New Roman" w:hAnsi="Arial"/>
      <w:sz w:val="22"/>
      <w:lang w:eastAsia="en-US"/>
    </w:rPr>
  </w:style>
  <w:style w:type="paragraph" w:styleId="ListParagraph">
    <w:name w:val="List Paragraph"/>
    <w:basedOn w:val="Normal"/>
    <w:uiPriority w:val="34"/>
    <w:qFormat/>
    <w:rsid w:val="000E73DA"/>
    <w:pPr>
      <w:ind w:left="720"/>
      <w:contextualSpacing/>
    </w:pPr>
  </w:style>
  <w:style w:type="character" w:customStyle="1" w:styleId="Heading4Char">
    <w:name w:val="Heading 4 Char"/>
    <w:basedOn w:val="DefaultParagraphFont"/>
    <w:link w:val="Heading4"/>
    <w:uiPriority w:val="9"/>
    <w:rsid w:val="00836DDF"/>
    <w:rPr>
      <w:rFonts w:asciiTheme="majorHAnsi" w:eastAsiaTheme="majorEastAsia" w:hAnsiTheme="majorHAnsi" w:cstheme="majorBidi"/>
      <w:b/>
      <w:bCs/>
      <w:i/>
      <w:iCs/>
      <w:color w:val="4F81BD" w:themeColor="accent1"/>
      <w:sz w:val="22"/>
      <w:szCs w:val="22"/>
      <w:lang w:eastAsia="en-US"/>
    </w:rPr>
  </w:style>
  <w:style w:type="character" w:styleId="Hyperlink">
    <w:name w:val="Hyperlink"/>
    <w:basedOn w:val="DefaultParagraphFont"/>
    <w:uiPriority w:val="99"/>
    <w:unhideWhenUsed/>
    <w:rsid w:val="00836DDF"/>
    <w:rPr>
      <w:color w:val="0000FF" w:themeColor="hyperlink"/>
      <w:u w:val="single"/>
    </w:rPr>
  </w:style>
  <w:style w:type="table" w:styleId="TableGrid">
    <w:name w:val="Table Grid"/>
    <w:basedOn w:val="TableNormal"/>
    <w:uiPriority w:val="39"/>
    <w:rsid w:val="008B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3CC7"/>
    <w:pPr>
      <w:spacing w:line="240" w:lineRule="auto"/>
    </w:pPr>
    <w:rPr>
      <w:b/>
      <w:bCs/>
      <w:color w:val="4F81BD" w:themeColor="accent1"/>
      <w:sz w:val="18"/>
      <w:szCs w:val="18"/>
    </w:rPr>
  </w:style>
  <w:style w:type="character" w:customStyle="1" w:styleId="Teks1Char">
    <w:name w:val="Teks1 Char"/>
    <w:basedOn w:val="DefaultParagraphFont"/>
    <w:link w:val="Teks1"/>
    <w:locked/>
    <w:rsid w:val="0092211B"/>
    <w:rPr>
      <w:rFonts w:ascii="Arial" w:eastAsia="Times New Roman" w:hAnsi="Arial" w:cs="Arial"/>
      <w:sz w:val="22"/>
      <w:szCs w:val="28"/>
      <w:lang w:eastAsia="en-US"/>
    </w:rPr>
  </w:style>
  <w:style w:type="paragraph" w:customStyle="1" w:styleId="Teks1">
    <w:name w:val="Teks1"/>
    <w:basedOn w:val="BodyText"/>
    <w:link w:val="Teks1Char"/>
    <w:qFormat/>
    <w:rsid w:val="0092211B"/>
    <w:rPr>
      <w:rFonts w:cs="Arial"/>
      <w:szCs w:val="28"/>
    </w:rPr>
  </w:style>
  <w:style w:type="character" w:customStyle="1" w:styleId="PodnaslovChar">
    <w:name w:val="Podnaslov Char"/>
    <w:basedOn w:val="DefaultParagraphFont"/>
    <w:link w:val="Podnaslov"/>
    <w:locked/>
    <w:rsid w:val="0092211B"/>
    <w:rPr>
      <w:rFonts w:ascii="Arial" w:eastAsia="Times New Roman" w:hAnsi="Arial" w:cs="Arial"/>
      <w:b/>
      <w:sz w:val="22"/>
      <w:szCs w:val="22"/>
      <w:lang w:eastAsia="en-US"/>
    </w:rPr>
  </w:style>
  <w:style w:type="paragraph" w:customStyle="1" w:styleId="Podnaslov">
    <w:name w:val="Podnaslov"/>
    <w:basedOn w:val="Normal"/>
    <w:link w:val="PodnaslovChar"/>
    <w:qFormat/>
    <w:rsid w:val="0092211B"/>
    <w:pPr>
      <w:spacing w:after="0" w:line="240" w:lineRule="auto"/>
      <w:jc w:val="both"/>
    </w:pPr>
    <w:rPr>
      <w:rFonts w:ascii="Arial" w:eastAsia="Times New Roman" w:hAnsi="Arial" w:cs="Arial"/>
      <w:b/>
    </w:rPr>
  </w:style>
  <w:style w:type="paragraph" w:styleId="Header">
    <w:name w:val="header"/>
    <w:basedOn w:val="Normal"/>
    <w:link w:val="HeaderChar"/>
    <w:unhideWhenUsed/>
    <w:rsid w:val="0092211B"/>
    <w:pPr>
      <w:tabs>
        <w:tab w:val="center" w:pos="4536"/>
        <w:tab w:val="right" w:pos="9072"/>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rsid w:val="0092211B"/>
    <w:rPr>
      <w:rFonts w:ascii="Times New Roman" w:eastAsia="Times New Roman" w:hAnsi="Times New Roman"/>
      <w:sz w:val="22"/>
      <w:lang w:eastAsia="en-US"/>
    </w:rPr>
  </w:style>
  <w:style w:type="paragraph" w:styleId="BodyTextIndent">
    <w:name w:val="Body Text Indent"/>
    <w:basedOn w:val="Normal"/>
    <w:link w:val="BodyTextIndentChar"/>
    <w:uiPriority w:val="99"/>
    <w:semiHidden/>
    <w:unhideWhenUsed/>
    <w:rsid w:val="0092211B"/>
    <w:pPr>
      <w:spacing w:after="120"/>
      <w:ind w:left="283"/>
    </w:pPr>
  </w:style>
  <w:style w:type="character" w:customStyle="1" w:styleId="BodyTextIndentChar">
    <w:name w:val="Body Text Indent Char"/>
    <w:basedOn w:val="DefaultParagraphFont"/>
    <w:link w:val="BodyTextIndent"/>
    <w:uiPriority w:val="99"/>
    <w:semiHidden/>
    <w:rsid w:val="0092211B"/>
    <w:rPr>
      <w:sz w:val="22"/>
      <w:szCs w:val="22"/>
      <w:lang w:eastAsia="en-US"/>
    </w:rPr>
  </w:style>
  <w:style w:type="paragraph" w:styleId="PlainText">
    <w:name w:val="Plain Text"/>
    <w:basedOn w:val="Normal"/>
    <w:link w:val="PlainTextChar"/>
    <w:semiHidden/>
    <w:unhideWhenUsed/>
    <w:rsid w:val="009221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2211B"/>
    <w:rPr>
      <w:rFonts w:ascii="Courier New" w:eastAsia="Times New Roman" w:hAnsi="Courier New" w:cs="Courier New"/>
      <w:lang w:eastAsia="en-US"/>
    </w:rPr>
  </w:style>
  <w:style w:type="character" w:customStyle="1" w:styleId="NaslovTabeleChar">
    <w:name w:val="NaslovTabele Char"/>
    <w:basedOn w:val="DefaultParagraphFont"/>
    <w:link w:val="NaslovTabele"/>
    <w:locked/>
    <w:rsid w:val="0092211B"/>
    <w:rPr>
      <w:rFonts w:ascii="Arial" w:eastAsia="Times New Roman" w:hAnsi="Arial" w:cs="Arial"/>
      <w:b/>
      <w:i/>
      <w:sz w:val="22"/>
      <w:szCs w:val="22"/>
      <w:lang w:eastAsia="en-US"/>
    </w:rPr>
  </w:style>
  <w:style w:type="paragraph" w:customStyle="1" w:styleId="NaslovTabele">
    <w:name w:val="NaslovTabele"/>
    <w:basedOn w:val="Normal"/>
    <w:link w:val="NaslovTabeleChar"/>
    <w:qFormat/>
    <w:rsid w:val="0092211B"/>
    <w:pPr>
      <w:spacing w:after="0" w:line="240" w:lineRule="auto"/>
    </w:pPr>
    <w:rPr>
      <w:rFonts w:ascii="Arial" w:eastAsia="Times New Roman" w:hAnsi="Arial" w:cs="Arial"/>
      <w:b/>
      <w:i/>
    </w:rPr>
  </w:style>
  <w:style w:type="paragraph" w:customStyle="1" w:styleId="m5163222058439142081gmail-podnaslov">
    <w:name w:val="m_5163222058439142081gmail-podnaslov"/>
    <w:basedOn w:val="Normal"/>
    <w:rsid w:val="00CD3BA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m5163222058439142081gmail-teks1">
    <w:name w:val="m_5163222058439142081gmail-teks1"/>
    <w:basedOn w:val="Normal"/>
    <w:rsid w:val="00CD3BAC"/>
    <w:pPr>
      <w:spacing w:before="100" w:beforeAutospacing="1" w:after="100" w:afterAutospacing="1" w:line="240" w:lineRule="auto"/>
    </w:pPr>
    <w:rPr>
      <w:rFonts w:ascii="Times New Roman" w:eastAsia="Times New Roman" w:hAnsi="Times New Roman"/>
      <w:sz w:val="24"/>
      <w:szCs w:val="24"/>
      <w:lang w:eastAsia="sl-SI"/>
    </w:rPr>
  </w:style>
  <w:style w:type="paragraph" w:styleId="BodyText2">
    <w:name w:val="Body Text 2"/>
    <w:basedOn w:val="Normal"/>
    <w:link w:val="BodyText2Char"/>
    <w:uiPriority w:val="99"/>
    <w:semiHidden/>
    <w:unhideWhenUsed/>
    <w:rsid w:val="007D596D"/>
    <w:pPr>
      <w:spacing w:after="120" w:line="480" w:lineRule="auto"/>
    </w:pPr>
  </w:style>
  <w:style w:type="character" w:customStyle="1" w:styleId="BodyText2Char">
    <w:name w:val="Body Text 2 Char"/>
    <w:basedOn w:val="DefaultParagraphFont"/>
    <w:link w:val="BodyText2"/>
    <w:uiPriority w:val="99"/>
    <w:semiHidden/>
    <w:rsid w:val="007D59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6025">
      <w:bodyDiv w:val="1"/>
      <w:marLeft w:val="0"/>
      <w:marRight w:val="0"/>
      <w:marTop w:val="0"/>
      <w:marBottom w:val="0"/>
      <w:divBdr>
        <w:top w:val="none" w:sz="0" w:space="0" w:color="auto"/>
        <w:left w:val="none" w:sz="0" w:space="0" w:color="auto"/>
        <w:bottom w:val="none" w:sz="0" w:space="0" w:color="auto"/>
        <w:right w:val="none" w:sz="0" w:space="0" w:color="auto"/>
      </w:divBdr>
    </w:div>
    <w:div w:id="296298342">
      <w:bodyDiv w:val="1"/>
      <w:marLeft w:val="0"/>
      <w:marRight w:val="0"/>
      <w:marTop w:val="0"/>
      <w:marBottom w:val="0"/>
      <w:divBdr>
        <w:top w:val="none" w:sz="0" w:space="0" w:color="auto"/>
        <w:left w:val="none" w:sz="0" w:space="0" w:color="auto"/>
        <w:bottom w:val="none" w:sz="0" w:space="0" w:color="auto"/>
        <w:right w:val="none" w:sz="0" w:space="0" w:color="auto"/>
      </w:divBdr>
    </w:div>
    <w:div w:id="304165786">
      <w:bodyDiv w:val="1"/>
      <w:marLeft w:val="0"/>
      <w:marRight w:val="0"/>
      <w:marTop w:val="0"/>
      <w:marBottom w:val="0"/>
      <w:divBdr>
        <w:top w:val="none" w:sz="0" w:space="0" w:color="auto"/>
        <w:left w:val="none" w:sz="0" w:space="0" w:color="auto"/>
        <w:bottom w:val="none" w:sz="0" w:space="0" w:color="auto"/>
        <w:right w:val="none" w:sz="0" w:space="0" w:color="auto"/>
      </w:divBdr>
    </w:div>
    <w:div w:id="329523472">
      <w:bodyDiv w:val="1"/>
      <w:marLeft w:val="0"/>
      <w:marRight w:val="0"/>
      <w:marTop w:val="0"/>
      <w:marBottom w:val="0"/>
      <w:divBdr>
        <w:top w:val="none" w:sz="0" w:space="0" w:color="auto"/>
        <w:left w:val="none" w:sz="0" w:space="0" w:color="auto"/>
        <w:bottom w:val="none" w:sz="0" w:space="0" w:color="auto"/>
        <w:right w:val="none" w:sz="0" w:space="0" w:color="auto"/>
      </w:divBdr>
    </w:div>
    <w:div w:id="889001376">
      <w:bodyDiv w:val="1"/>
      <w:marLeft w:val="0"/>
      <w:marRight w:val="0"/>
      <w:marTop w:val="0"/>
      <w:marBottom w:val="0"/>
      <w:divBdr>
        <w:top w:val="none" w:sz="0" w:space="0" w:color="auto"/>
        <w:left w:val="none" w:sz="0" w:space="0" w:color="auto"/>
        <w:bottom w:val="none" w:sz="0" w:space="0" w:color="auto"/>
        <w:right w:val="none" w:sz="0" w:space="0" w:color="auto"/>
      </w:divBdr>
    </w:div>
    <w:div w:id="1143695090">
      <w:bodyDiv w:val="1"/>
      <w:marLeft w:val="0"/>
      <w:marRight w:val="0"/>
      <w:marTop w:val="0"/>
      <w:marBottom w:val="0"/>
      <w:divBdr>
        <w:top w:val="none" w:sz="0" w:space="0" w:color="auto"/>
        <w:left w:val="none" w:sz="0" w:space="0" w:color="auto"/>
        <w:bottom w:val="none" w:sz="0" w:space="0" w:color="auto"/>
        <w:right w:val="none" w:sz="0" w:space="0" w:color="auto"/>
      </w:divBdr>
      <w:divsChild>
        <w:div w:id="907954346">
          <w:marLeft w:val="1008"/>
          <w:marRight w:val="0"/>
          <w:marTop w:val="96"/>
          <w:marBottom w:val="0"/>
          <w:divBdr>
            <w:top w:val="none" w:sz="0" w:space="0" w:color="auto"/>
            <w:left w:val="none" w:sz="0" w:space="0" w:color="auto"/>
            <w:bottom w:val="none" w:sz="0" w:space="0" w:color="auto"/>
            <w:right w:val="none" w:sz="0" w:space="0" w:color="auto"/>
          </w:divBdr>
        </w:div>
      </w:divsChild>
    </w:div>
    <w:div w:id="1207719881">
      <w:bodyDiv w:val="1"/>
      <w:marLeft w:val="0"/>
      <w:marRight w:val="0"/>
      <w:marTop w:val="0"/>
      <w:marBottom w:val="0"/>
      <w:divBdr>
        <w:top w:val="none" w:sz="0" w:space="0" w:color="auto"/>
        <w:left w:val="none" w:sz="0" w:space="0" w:color="auto"/>
        <w:bottom w:val="none" w:sz="0" w:space="0" w:color="auto"/>
        <w:right w:val="none" w:sz="0" w:space="0" w:color="auto"/>
      </w:divBdr>
    </w:div>
    <w:div w:id="1230193414">
      <w:bodyDiv w:val="1"/>
      <w:marLeft w:val="0"/>
      <w:marRight w:val="0"/>
      <w:marTop w:val="0"/>
      <w:marBottom w:val="0"/>
      <w:divBdr>
        <w:top w:val="none" w:sz="0" w:space="0" w:color="auto"/>
        <w:left w:val="none" w:sz="0" w:space="0" w:color="auto"/>
        <w:bottom w:val="none" w:sz="0" w:space="0" w:color="auto"/>
        <w:right w:val="none" w:sz="0" w:space="0" w:color="auto"/>
      </w:divBdr>
    </w:div>
    <w:div w:id="1364011782">
      <w:bodyDiv w:val="1"/>
      <w:marLeft w:val="0"/>
      <w:marRight w:val="0"/>
      <w:marTop w:val="0"/>
      <w:marBottom w:val="0"/>
      <w:divBdr>
        <w:top w:val="none" w:sz="0" w:space="0" w:color="auto"/>
        <w:left w:val="none" w:sz="0" w:space="0" w:color="auto"/>
        <w:bottom w:val="none" w:sz="0" w:space="0" w:color="auto"/>
        <w:right w:val="none" w:sz="0" w:space="0" w:color="auto"/>
      </w:divBdr>
    </w:div>
    <w:div w:id="1453523310">
      <w:bodyDiv w:val="1"/>
      <w:marLeft w:val="0"/>
      <w:marRight w:val="0"/>
      <w:marTop w:val="0"/>
      <w:marBottom w:val="0"/>
      <w:divBdr>
        <w:top w:val="none" w:sz="0" w:space="0" w:color="auto"/>
        <w:left w:val="none" w:sz="0" w:space="0" w:color="auto"/>
        <w:bottom w:val="none" w:sz="0" w:space="0" w:color="auto"/>
        <w:right w:val="none" w:sz="0" w:space="0" w:color="auto"/>
      </w:divBdr>
      <w:divsChild>
        <w:div w:id="754205296">
          <w:marLeft w:val="90"/>
          <w:marRight w:val="0"/>
          <w:marTop w:val="0"/>
          <w:marBottom w:val="0"/>
          <w:divBdr>
            <w:top w:val="none" w:sz="0" w:space="0" w:color="auto"/>
            <w:left w:val="none" w:sz="0" w:space="0" w:color="auto"/>
            <w:bottom w:val="none" w:sz="0" w:space="0" w:color="auto"/>
            <w:right w:val="none" w:sz="0" w:space="0" w:color="auto"/>
          </w:divBdr>
          <w:divsChild>
            <w:div w:id="592738694">
              <w:marLeft w:val="0"/>
              <w:marRight w:val="300"/>
              <w:marTop w:val="0"/>
              <w:marBottom w:val="0"/>
              <w:divBdr>
                <w:top w:val="none" w:sz="0" w:space="0" w:color="auto"/>
                <w:left w:val="none" w:sz="0" w:space="0" w:color="auto"/>
                <w:bottom w:val="none" w:sz="0" w:space="0" w:color="auto"/>
                <w:right w:val="none" w:sz="0" w:space="0" w:color="auto"/>
              </w:divBdr>
              <w:divsChild>
                <w:div w:id="445933169">
                  <w:marLeft w:val="0"/>
                  <w:marRight w:val="0"/>
                  <w:marTop w:val="0"/>
                  <w:marBottom w:val="75"/>
                  <w:divBdr>
                    <w:top w:val="none" w:sz="0" w:space="0" w:color="auto"/>
                    <w:left w:val="none" w:sz="0" w:space="0" w:color="auto"/>
                    <w:bottom w:val="none" w:sz="0" w:space="0" w:color="auto"/>
                    <w:right w:val="none" w:sz="0" w:space="0" w:color="auto"/>
                  </w:divBdr>
                  <w:divsChild>
                    <w:div w:id="89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3043839">
      <w:bodyDiv w:val="1"/>
      <w:marLeft w:val="0"/>
      <w:marRight w:val="0"/>
      <w:marTop w:val="0"/>
      <w:marBottom w:val="0"/>
      <w:divBdr>
        <w:top w:val="none" w:sz="0" w:space="0" w:color="auto"/>
        <w:left w:val="none" w:sz="0" w:space="0" w:color="auto"/>
        <w:bottom w:val="none" w:sz="0" w:space="0" w:color="auto"/>
        <w:right w:val="none" w:sz="0" w:space="0" w:color="auto"/>
      </w:divBdr>
      <w:divsChild>
        <w:div w:id="327291734">
          <w:marLeft w:val="0"/>
          <w:marRight w:val="0"/>
          <w:marTop w:val="0"/>
          <w:marBottom w:val="0"/>
          <w:divBdr>
            <w:top w:val="none" w:sz="0" w:space="0" w:color="auto"/>
            <w:left w:val="none" w:sz="0" w:space="0" w:color="auto"/>
            <w:bottom w:val="none" w:sz="0" w:space="0" w:color="auto"/>
            <w:right w:val="none" w:sz="0" w:space="0" w:color="auto"/>
          </w:divBdr>
        </w:div>
        <w:div w:id="1709797578">
          <w:marLeft w:val="0"/>
          <w:marRight w:val="0"/>
          <w:marTop w:val="0"/>
          <w:marBottom w:val="0"/>
          <w:divBdr>
            <w:top w:val="none" w:sz="0" w:space="0" w:color="auto"/>
            <w:left w:val="none" w:sz="0" w:space="0" w:color="auto"/>
            <w:bottom w:val="none" w:sz="0" w:space="0" w:color="auto"/>
            <w:right w:val="none" w:sz="0" w:space="0" w:color="auto"/>
          </w:divBdr>
        </w:div>
        <w:div w:id="302663607">
          <w:marLeft w:val="0"/>
          <w:marRight w:val="0"/>
          <w:marTop w:val="0"/>
          <w:marBottom w:val="0"/>
          <w:divBdr>
            <w:top w:val="none" w:sz="0" w:space="0" w:color="auto"/>
            <w:left w:val="none" w:sz="0" w:space="0" w:color="auto"/>
            <w:bottom w:val="none" w:sz="0" w:space="0" w:color="auto"/>
            <w:right w:val="none" w:sz="0" w:space="0" w:color="auto"/>
          </w:divBdr>
        </w:div>
      </w:divsChild>
    </w:div>
    <w:div w:id="1492793996">
      <w:bodyDiv w:val="1"/>
      <w:marLeft w:val="0"/>
      <w:marRight w:val="0"/>
      <w:marTop w:val="0"/>
      <w:marBottom w:val="0"/>
      <w:divBdr>
        <w:top w:val="none" w:sz="0" w:space="0" w:color="auto"/>
        <w:left w:val="none" w:sz="0" w:space="0" w:color="auto"/>
        <w:bottom w:val="none" w:sz="0" w:space="0" w:color="auto"/>
        <w:right w:val="none" w:sz="0" w:space="0" w:color="auto"/>
      </w:divBdr>
    </w:div>
    <w:div w:id="1634674130">
      <w:bodyDiv w:val="1"/>
      <w:marLeft w:val="0"/>
      <w:marRight w:val="0"/>
      <w:marTop w:val="0"/>
      <w:marBottom w:val="0"/>
      <w:divBdr>
        <w:top w:val="none" w:sz="0" w:space="0" w:color="auto"/>
        <w:left w:val="none" w:sz="0" w:space="0" w:color="auto"/>
        <w:bottom w:val="none" w:sz="0" w:space="0" w:color="auto"/>
        <w:right w:val="none" w:sz="0" w:space="0" w:color="auto"/>
      </w:divBdr>
    </w:div>
    <w:div w:id="1734346768">
      <w:bodyDiv w:val="1"/>
      <w:marLeft w:val="0"/>
      <w:marRight w:val="0"/>
      <w:marTop w:val="0"/>
      <w:marBottom w:val="0"/>
      <w:divBdr>
        <w:top w:val="none" w:sz="0" w:space="0" w:color="auto"/>
        <w:left w:val="none" w:sz="0" w:space="0" w:color="auto"/>
        <w:bottom w:val="none" w:sz="0" w:space="0" w:color="auto"/>
        <w:right w:val="none" w:sz="0" w:space="0" w:color="auto"/>
      </w:divBdr>
      <w:divsChild>
        <w:div w:id="1379284911">
          <w:marLeft w:val="0"/>
          <w:marRight w:val="0"/>
          <w:marTop w:val="0"/>
          <w:marBottom w:val="0"/>
          <w:divBdr>
            <w:top w:val="none" w:sz="0" w:space="0" w:color="auto"/>
            <w:left w:val="none" w:sz="0" w:space="0" w:color="auto"/>
            <w:bottom w:val="none" w:sz="0" w:space="0" w:color="auto"/>
            <w:right w:val="none" w:sz="0" w:space="0" w:color="auto"/>
          </w:divBdr>
        </w:div>
        <w:div w:id="1328628038">
          <w:marLeft w:val="0"/>
          <w:marRight w:val="0"/>
          <w:marTop w:val="0"/>
          <w:marBottom w:val="0"/>
          <w:divBdr>
            <w:top w:val="none" w:sz="0" w:space="0" w:color="auto"/>
            <w:left w:val="none" w:sz="0" w:space="0" w:color="auto"/>
            <w:bottom w:val="none" w:sz="0" w:space="0" w:color="auto"/>
            <w:right w:val="none" w:sz="0" w:space="0" w:color="auto"/>
          </w:divBdr>
        </w:div>
        <w:div w:id="1115754957">
          <w:marLeft w:val="0"/>
          <w:marRight w:val="0"/>
          <w:marTop w:val="0"/>
          <w:marBottom w:val="0"/>
          <w:divBdr>
            <w:top w:val="none" w:sz="0" w:space="0" w:color="auto"/>
            <w:left w:val="none" w:sz="0" w:space="0" w:color="auto"/>
            <w:bottom w:val="none" w:sz="0" w:space="0" w:color="auto"/>
            <w:right w:val="none" w:sz="0" w:space="0" w:color="auto"/>
          </w:divBdr>
        </w:div>
        <w:div w:id="1818304218">
          <w:marLeft w:val="0"/>
          <w:marRight w:val="0"/>
          <w:marTop w:val="0"/>
          <w:marBottom w:val="0"/>
          <w:divBdr>
            <w:top w:val="none" w:sz="0" w:space="0" w:color="auto"/>
            <w:left w:val="none" w:sz="0" w:space="0" w:color="auto"/>
            <w:bottom w:val="none" w:sz="0" w:space="0" w:color="auto"/>
            <w:right w:val="none" w:sz="0" w:space="0" w:color="auto"/>
          </w:divBdr>
        </w:div>
        <w:div w:id="504827547">
          <w:marLeft w:val="0"/>
          <w:marRight w:val="0"/>
          <w:marTop w:val="0"/>
          <w:marBottom w:val="0"/>
          <w:divBdr>
            <w:top w:val="none" w:sz="0" w:space="0" w:color="auto"/>
            <w:left w:val="none" w:sz="0" w:space="0" w:color="auto"/>
            <w:bottom w:val="none" w:sz="0" w:space="0" w:color="auto"/>
            <w:right w:val="none" w:sz="0" w:space="0" w:color="auto"/>
          </w:divBdr>
        </w:div>
      </w:divsChild>
    </w:div>
    <w:div w:id="1916666009">
      <w:bodyDiv w:val="1"/>
      <w:marLeft w:val="0"/>
      <w:marRight w:val="0"/>
      <w:marTop w:val="0"/>
      <w:marBottom w:val="0"/>
      <w:divBdr>
        <w:top w:val="none" w:sz="0" w:space="0" w:color="auto"/>
        <w:left w:val="none" w:sz="0" w:space="0" w:color="auto"/>
        <w:bottom w:val="none" w:sz="0" w:space="0" w:color="auto"/>
        <w:right w:val="none" w:sz="0" w:space="0" w:color="auto"/>
      </w:divBdr>
    </w:div>
    <w:div w:id="1998804847">
      <w:bodyDiv w:val="1"/>
      <w:marLeft w:val="0"/>
      <w:marRight w:val="0"/>
      <w:marTop w:val="0"/>
      <w:marBottom w:val="0"/>
      <w:divBdr>
        <w:top w:val="none" w:sz="0" w:space="0" w:color="auto"/>
        <w:left w:val="none" w:sz="0" w:space="0" w:color="auto"/>
        <w:bottom w:val="none" w:sz="0" w:space="0" w:color="auto"/>
        <w:right w:val="none" w:sz="0" w:space="0" w:color="auto"/>
      </w:divBdr>
    </w:div>
    <w:div w:id="2051294867">
      <w:bodyDiv w:val="1"/>
      <w:marLeft w:val="0"/>
      <w:marRight w:val="0"/>
      <w:marTop w:val="0"/>
      <w:marBottom w:val="0"/>
      <w:divBdr>
        <w:top w:val="none" w:sz="0" w:space="0" w:color="auto"/>
        <w:left w:val="none" w:sz="0" w:space="0" w:color="auto"/>
        <w:bottom w:val="none" w:sz="0" w:space="0" w:color="auto"/>
        <w:right w:val="none" w:sz="0" w:space="0" w:color="auto"/>
      </w:divBdr>
    </w:div>
    <w:div w:id="20678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d.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DCAF-736A-4F0B-8BC3-00C9D8B5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4888</Words>
  <Characters>27867</Characters>
  <Application>Microsoft Office Word</Application>
  <DocSecurity>0</DocSecurity>
  <Lines>232</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Luka</cp:lastModifiedBy>
  <cp:revision>5</cp:revision>
  <dcterms:created xsi:type="dcterms:W3CDTF">2018-01-23T20:47:00Z</dcterms:created>
  <dcterms:modified xsi:type="dcterms:W3CDTF">2018-01-23T20:56:00Z</dcterms:modified>
</cp:coreProperties>
</file>