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70" w:rsidRPr="00802070" w:rsidRDefault="00802070" w:rsidP="00802070">
      <w:pPr>
        <w:rPr>
          <w:b/>
          <w:sz w:val="28"/>
          <w:szCs w:val="28"/>
        </w:rPr>
      </w:pPr>
      <w:r w:rsidRPr="00802070">
        <w:rPr>
          <w:b/>
          <w:sz w:val="28"/>
          <w:szCs w:val="28"/>
        </w:rPr>
        <w:t>VREMŠČICA–  16.3</w:t>
      </w:r>
      <w:r w:rsidRPr="00802070">
        <w:rPr>
          <w:b/>
          <w:sz w:val="28"/>
          <w:szCs w:val="28"/>
        </w:rPr>
        <w:t>.2019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802070" w:rsidTr="008E109C">
        <w:tc>
          <w:tcPr>
            <w:tcW w:w="529" w:type="dxa"/>
          </w:tcPr>
          <w:p w:rsidR="00802070" w:rsidRDefault="00802070" w:rsidP="008E109C"/>
        </w:tc>
        <w:tc>
          <w:tcPr>
            <w:tcW w:w="2465" w:type="dxa"/>
          </w:tcPr>
          <w:p w:rsidR="00802070" w:rsidRDefault="00802070" w:rsidP="008E109C">
            <w:r>
              <w:t>Ime in priimek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802070" w:rsidRDefault="00802070" w:rsidP="008E109C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802070" w:rsidRDefault="00802070" w:rsidP="008E109C">
            <w:r>
              <w:t>domov</w:t>
            </w:r>
          </w:p>
        </w:tc>
        <w:tc>
          <w:tcPr>
            <w:tcW w:w="2234" w:type="dxa"/>
          </w:tcPr>
          <w:p w:rsidR="00802070" w:rsidRDefault="00802070" w:rsidP="008E109C">
            <w:r>
              <w:t>opombe</w:t>
            </w: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Lara LIPOVAC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>
              <w:t>051 / 385 -855</w:t>
            </w:r>
          </w:p>
        </w:tc>
        <w:tc>
          <w:tcPr>
            <w:tcW w:w="1407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Default="00802070" w:rsidP="008E109C">
            <w:pPr>
              <w:jc w:val="center"/>
            </w:pP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Alina PARIPOVIĆ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>
              <w:t>040 / 556 - 642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Default="00802070" w:rsidP="008E109C">
            <w:pPr>
              <w:jc w:val="center"/>
            </w:pP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Andrej</w:t>
            </w:r>
            <w:r>
              <w:t xml:space="preserve"> IPAVEC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 w:rsidRPr="00F91E80">
              <w:rPr>
                <w:b/>
              </w:rPr>
              <w:t>031 /348 - 096</w:t>
            </w:r>
          </w:p>
        </w:tc>
        <w:tc>
          <w:tcPr>
            <w:tcW w:w="1407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Pr="00F91E80" w:rsidRDefault="00802070" w:rsidP="00802070">
            <w:pPr>
              <w:jc w:val="center"/>
              <w:rPr>
                <w:b/>
              </w:rPr>
            </w:pPr>
            <w:r>
              <w:t>041 / 545 – 226</w:t>
            </w: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Emilija NAJDENOVA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>
              <w:t>031 / 784 - 177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Default="00802070" w:rsidP="00802070">
            <w:pPr>
              <w:jc w:val="center"/>
            </w:pP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Neža HAUPTMAN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>
              <w:t>031 / 220 - 136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</w:pPr>
            <w:r>
              <w:rPr>
                <w:color w:val="000000"/>
              </w:rPr>
              <w:t>starši/babica</w:t>
            </w:r>
          </w:p>
        </w:tc>
        <w:tc>
          <w:tcPr>
            <w:tcW w:w="2234" w:type="dxa"/>
          </w:tcPr>
          <w:p w:rsidR="00802070" w:rsidRDefault="00802070" w:rsidP="00802070">
            <w:pPr>
              <w:jc w:val="center"/>
            </w:pPr>
          </w:p>
        </w:tc>
        <w:bookmarkStart w:id="0" w:name="_GoBack"/>
        <w:bookmarkEnd w:id="0"/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>
              <w:t>040 / 649 - 268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Pr="00F21F57" w:rsidRDefault="00802070" w:rsidP="008E109C">
            <w:pPr>
              <w:jc w:val="center"/>
            </w:pPr>
            <w:r w:rsidRPr="00F21F57">
              <w:t>041 / 893 - 191</w:t>
            </w: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David KRANJC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>
              <w:t>051 / 666 - 864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Default="00802070" w:rsidP="008E109C">
            <w:pPr>
              <w:jc w:val="center"/>
            </w:pP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 w:rsidRPr="005050D8">
              <w:rPr>
                <w:b/>
              </w:rPr>
              <w:t xml:space="preserve">041 / 276 </w:t>
            </w:r>
            <w:r>
              <w:rPr>
                <w:b/>
              </w:rPr>
              <w:t>–</w:t>
            </w:r>
            <w:r w:rsidRPr="005050D8">
              <w:rPr>
                <w:b/>
              </w:rPr>
              <w:t xml:space="preserve"> 075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Pr="005050D8" w:rsidRDefault="00802070" w:rsidP="008E109C">
            <w:pPr>
              <w:jc w:val="center"/>
              <w:rPr>
                <w:b/>
              </w:rPr>
            </w:pPr>
            <w:r>
              <w:t>040 / 469 - 570</w:t>
            </w: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770" w:type="dxa"/>
          </w:tcPr>
          <w:p w:rsidR="00802070" w:rsidRPr="00802070" w:rsidRDefault="00802070" w:rsidP="008E109C">
            <w:pPr>
              <w:jc w:val="center"/>
              <w:rPr>
                <w:b/>
              </w:rPr>
            </w:pPr>
            <w:r w:rsidRPr="00802070">
              <w:rPr>
                <w:b/>
              </w:rPr>
              <w:t>041 / 861 - 532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Pr="00802070" w:rsidRDefault="00802070" w:rsidP="008E109C">
            <w:pPr>
              <w:jc w:val="center"/>
            </w:pPr>
            <w:r w:rsidRPr="00802070">
              <w:t>031 / 517 - 299</w:t>
            </w:r>
          </w:p>
        </w:tc>
      </w:tr>
      <w:tr w:rsidR="00802070" w:rsidTr="008E109C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465" w:type="dxa"/>
          </w:tcPr>
          <w:p w:rsidR="00802070" w:rsidRDefault="00802070" w:rsidP="008E109C">
            <w:pPr>
              <w:jc w:val="center"/>
            </w:pPr>
            <w:r>
              <w:t>Tara LIPOVAC</w:t>
            </w:r>
          </w:p>
        </w:tc>
        <w:tc>
          <w:tcPr>
            <w:tcW w:w="883" w:type="dxa"/>
          </w:tcPr>
          <w:p w:rsidR="00802070" w:rsidRDefault="00802070" w:rsidP="008E109C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770" w:type="dxa"/>
          </w:tcPr>
          <w:p w:rsidR="00802070" w:rsidRDefault="00802070" w:rsidP="008E109C">
            <w:pPr>
              <w:jc w:val="center"/>
            </w:pPr>
            <w:r>
              <w:t>051 / 385 -855</w:t>
            </w:r>
          </w:p>
        </w:tc>
        <w:tc>
          <w:tcPr>
            <w:tcW w:w="1407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Default="00802070" w:rsidP="008E109C">
            <w:pPr>
              <w:jc w:val="center"/>
            </w:pPr>
          </w:p>
        </w:tc>
      </w:tr>
      <w:tr w:rsidR="00802070" w:rsidTr="000E45BE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2465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Urban BEČAN </w:t>
            </w:r>
          </w:p>
        </w:tc>
        <w:tc>
          <w:tcPr>
            <w:tcW w:w="883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8.A</w:t>
            </w:r>
            <w:proofErr w:type="spellEnd"/>
          </w:p>
        </w:tc>
        <w:tc>
          <w:tcPr>
            <w:tcW w:w="1770" w:type="dxa"/>
            <w:vAlign w:val="center"/>
          </w:tcPr>
          <w:p w:rsidR="00802070" w:rsidRDefault="00802070" w:rsidP="008E109C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Pr="005050D8" w:rsidRDefault="00802070" w:rsidP="008E109C">
            <w:pPr>
              <w:jc w:val="center"/>
              <w:rPr>
                <w:b/>
              </w:rPr>
            </w:pPr>
          </w:p>
        </w:tc>
      </w:tr>
      <w:tr w:rsidR="00802070" w:rsidTr="000E45BE">
        <w:tc>
          <w:tcPr>
            <w:tcW w:w="529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2465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Neža BEČAN</w:t>
            </w:r>
          </w:p>
        </w:tc>
        <w:tc>
          <w:tcPr>
            <w:tcW w:w="883" w:type="dxa"/>
          </w:tcPr>
          <w:p w:rsidR="00802070" w:rsidRDefault="00802070" w:rsidP="008E10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7.A</w:t>
            </w:r>
            <w:proofErr w:type="spellEnd"/>
          </w:p>
        </w:tc>
        <w:tc>
          <w:tcPr>
            <w:tcW w:w="1770" w:type="dxa"/>
            <w:vAlign w:val="center"/>
          </w:tcPr>
          <w:p w:rsidR="00802070" w:rsidRDefault="00802070" w:rsidP="008E109C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802070" w:rsidRDefault="00802070" w:rsidP="008E109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802070" w:rsidRPr="005050D8" w:rsidRDefault="00802070" w:rsidP="008E109C">
            <w:pPr>
              <w:jc w:val="center"/>
              <w:rPr>
                <w:b/>
              </w:rPr>
            </w:pPr>
          </w:p>
        </w:tc>
      </w:tr>
    </w:tbl>
    <w:p w:rsidR="00802070" w:rsidRDefault="00802070" w:rsidP="00802070"/>
    <w:p w:rsidR="00960557" w:rsidRDefault="00960557"/>
    <w:sectPr w:rsidR="00960557" w:rsidSect="0080207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70"/>
    <w:rsid w:val="00802070"/>
    <w:rsid w:val="00960557"/>
    <w:rsid w:val="00F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07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0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07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0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F47BC712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cp:lastPrinted>2019-03-13T09:01:00Z</cp:lastPrinted>
  <dcterms:created xsi:type="dcterms:W3CDTF">2019-03-13T08:52:00Z</dcterms:created>
  <dcterms:modified xsi:type="dcterms:W3CDTF">2019-03-13T09:04:00Z</dcterms:modified>
</cp:coreProperties>
</file>