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3D0DEF" w:rsidRDefault="00F553CF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997651" w:rsidRDefault="00997651" w:rsidP="00997651">
      <w:pPr>
        <w:pStyle w:val="Footer"/>
        <w:tabs>
          <w:tab w:val="clear" w:pos="4536"/>
          <w:tab w:val="clear" w:pos="9072"/>
        </w:tabs>
        <w:jc w:val="center"/>
        <w:rPr>
          <w:rFonts w:cs="Arial"/>
          <w:b/>
          <w:noProof/>
          <w:sz w:val="36"/>
        </w:rPr>
      </w:pPr>
    </w:p>
    <w:p w:rsidR="00997651" w:rsidRPr="00997651" w:rsidRDefault="00657919" w:rsidP="00997651">
      <w:pPr>
        <w:pStyle w:val="Footer"/>
        <w:tabs>
          <w:tab w:val="clear" w:pos="4536"/>
          <w:tab w:val="clear" w:pos="9072"/>
        </w:tabs>
        <w:jc w:val="center"/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>IZLET NA DONAČKO GORO</w:t>
      </w: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cs="Arial"/>
          <w:noProof/>
        </w:rPr>
      </w:pPr>
    </w:p>
    <w:p w:rsidR="00997651" w:rsidRDefault="00997651" w:rsidP="00562FDF">
      <w:pPr>
        <w:pStyle w:val="Footer"/>
        <w:tabs>
          <w:tab w:val="clear" w:pos="4536"/>
          <w:tab w:val="clear" w:pos="9072"/>
        </w:tabs>
        <w:jc w:val="both"/>
        <w:rPr>
          <w:rFonts w:cs="Arial"/>
          <w:noProof/>
        </w:rPr>
      </w:pPr>
    </w:p>
    <w:p w:rsidR="00FC5B3E" w:rsidRPr="00FC5B3E" w:rsidRDefault="002A4217" w:rsidP="00B2738C">
      <w:pPr>
        <w:jc w:val="both"/>
        <w:rPr>
          <w:rFonts w:ascii="Times New Roman" w:hAnsi="Times New Roman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40005</wp:posOffset>
            </wp:positionV>
            <wp:extent cx="3065780" cy="2018030"/>
            <wp:effectExtent l="19050" t="0" r="1270" b="0"/>
            <wp:wrapSquare wrapText="bothSides"/>
            <wp:docPr id="23" name="Picture 23" descr="http://freeweb.siol.net/pgddgora/donacka_go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reeweb.siol.net/pgddgora/donacka_gora_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919">
        <w:rPr>
          <w:noProof/>
        </w:rPr>
        <w:t>Aprila se bomo podali</w:t>
      </w:r>
      <w:r w:rsidR="00FC5B3E">
        <w:rPr>
          <w:noProof/>
        </w:rPr>
        <w:t xml:space="preserve"> v bližino Rogaške Slatine</w:t>
      </w:r>
      <w:r w:rsidR="00657919">
        <w:rPr>
          <w:noProof/>
        </w:rPr>
        <w:t xml:space="preserve"> </w:t>
      </w:r>
      <w:r w:rsidR="00FC5B3E">
        <w:rPr>
          <w:noProof/>
        </w:rPr>
        <w:t xml:space="preserve">na Donačko goro, ki je v zadnjih delih Karavank, ki se zaključijo na Hrvaškem. Z vrha </w:t>
      </w:r>
      <w:r w:rsidR="00FC5B3E" w:rsidRPr="00FC5B3E">
        <w:rPr>
          <w:noProof/>
        </w:rPr>
        <w:t>je lep razgled po bližnji in daljni okolici.</w:t>
      </w:r>
      <w:r w:rsidR="00FC5B3E" w:rsidRPr="00FC5B3E">
        <w:t xml:space="preserve"> Ime je dobila po cerkvici sv. Donata, staro ime gore je Rogaška gora, ki se iz Rogaške Slatine vidi kot rog.</w:t>
      </w:r>
    </w:p>
    <w:p w:rsidR="00F553C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sz w:val="22"/>
        </w:rPr>
      </w:pPr>
    </w:p>
    <w:p w:rsidR="00B2738C" w:rsidRPr="003D0DEF" w:rsidRDefault="00B2738C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sz w:val="22"/>
        </w:rPr>
      </w:pPr>
    </w:p>
    <w:p w:rsidR="00F553CF" w:rsidRPr="003D0DE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Zbor</w:t>
      </w:r>
      <w:r w:rsidR="0018378F" w:rsidRPr="003D0DEF">
        <w:rPr>
          <w:rFonts w:cs="Arial"/>
          <w:b/>
          <w:bCs/>
        </w:rPr>
        <w:t xml:space="preserve"> in povratek</w:t>
      </w:r>
    </w:p>
    <w:p w:rsidR="00B2738C" w:rsidRDefault="005E55CD" w:rsidP="00B2738C">
      <w:pPr>
        <w:jc w:val="both"/>
      </w:pPr>
      <w:r w:rsidRPr="00B11C93">
        <w:t xml:space="preserve">V soboto </w:t>
      </w:r>
      <w:r w:rsidR="00272E50" w:rsidRPr="00272E50">
        <w:rPr>
          <w:b/>
        </w:rPr>
        <w:t>1</w:t>
      </w:r>
      <w:r w:rsidR="00B2738C">
        <w:rPr>
          <w:b/>
        </w:rPr>
        <w:t>8</w:t>
      </w:r>
      <w:r w:rsidRPr="00B11C93">
        <w:rPr>
          <w:b/>
        </w:rPr>
        <w:t>.</w:t>
      </w:r>
      <w:r w:rsidR="00CE5578" w:rsidRPr="00B11C93">
        <w:rPr>
          <w:b/>
        </w:rPr>
        <w:t xml:space="preserve"> </w:t>
      </w:r>
      <w:r w:rsidR="00272E50">
        <w:rPr>
          <w:b/>
        </w:rPr>
        <w:t>a</w:t>
      </w:r>
      <w:r w:rsidR="00B2738C">
        <w:rPr>
          <w:b/>
        </w:rPr>
        <w:t>prila.</w:t>
      </w:r>
      <w:r w:rsidR="00B2738C" w:rsidRPr="00B2738C">
        <w:t xml:space="preserve"> </w:t>
      </w:r>
      <w:r w:rsidR="00B2738C">
        <w:t>V</w:t>
      </w:r>
      <w:r w:rsidR="00B2738C" w:rsidRPr="00747795">
        <w:t xml:space="preserve"> Preserjah pr</w:t>
      </w:r>
      <w:r w:rsidR="00B2738C">
        <w:t xml:space="preserve">i Radomljah ob </w:t>
      </w:r>
      <w:r w:rsidR="00B2738C" w:rsidRPr="00747795">
        <w:rPr>
          <w:u w:val="single"/>
        </w:rPr>
        <w:t>7.</w:t>
      </w:r>
      <w:r w:rsidR="00B2738C">
        <w:rPr>
          <w:u w:val="single"/>
        </w:rPr>
        <w:t>00</w:t>
      </w:r>
      <w:r w:rsidR="00B2738C">
        <w:t xml:space="preserve"> (pred šolo), </w:t>
      </w:r>
      <w:r w:rsidR="00B2738C" w:rsidRPr="00B11C93">
        <w:t xml:space="preserve">v Domžalah ob </w:t>
      </w:r>
      <w:r w:rsidR="00B2738C" w:rsidRPr="00B11C93">
        <w:rPr>
          <w:u w:val="single"/>
        </w:rPr>
        <w:t>7.</w:t>
      </w:r>
      <w:r w:rsidR="00B2738C">
        <w:rPr>
          <w:u w:val="single"/>
        </w:rPr>
        <w:t>15</w:t>
      </w:r>
      <w:r w:rsidR="00B2738C">
        <w:t xml:space="preserve"> (za blagovnico Vele) in na Brdu pri Lukovici</w:t>
      </w:r>
      <w:r w:rsidR="00B2738C" w:rsidRPr="00B11C93">
        <w:t xml:space="preserve"> ob </w:t>
      </w:r>
      <w:r w:rsidR="00B2738C" w:rsidRPr="00B11C93">
        <w:rPr>
          <w:u w:val="single"/>
        </w:rPr>
        <w:t>7.</w:t>
      </w:r>
      <w:r w:rsidR="00B2738C">
        <w:rPr>
          <w:u w:val="single"/>
        </w:rPr>
        <w:t>3</w:t>
      </w:r>
      <w:r w:rsidR="00B2738C" w:rsidRPr="00B11C93">
        <w:rPr>
          <w:u w:val="single"/>
        </w:rPr>
        <w:t>0</w:t>
      </w:r>
      <w:r w:rsidR="00B2738C" w:rsidRPr="00B11C93">
        <w:t xml:space="preserve"> (pred šolo)</w:t>
      </w:r>
      <w:r w:rsidR="00B2738C">
        <w:t>.</w:t>
      </w:r>
      <w:r w:rsidR="00B2738C" w:rsidRPr="00B2738C">
        <w:t xml:space="preserve"> </w:t>
      </w:r>
      <w:r w:rsidR="00B2738C" w:rsidRPr="00B11C93">
        <w:t>Povratek na zborno mesto</w:t>
      </w:r>
      <w:r w:rsidR="00B2738C">
        <w:t xml:space="preserve"> v Brdo ob</w:t>
      </w:r>
      <w:r w:rsidR="00B2738C" w:rsidRPr="00B11C93">
        <w:t xml:space="preserve">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 xml:space="preserve">00, </w:t>
      </w:r>
      <w:r w:rsidR="00B2738C">
        <w:t>Domžale</w:t>
      </w:r>
      <w:r w:rsidR="00B2738C" w:rsidRPr="00B11C93">
        <w:t xml:space="preserve"> ob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>10</w:t>
      </w:r>
      <w:r w:rsidR="00B2738C" w:rsidRPr="00B11C93">
        <w:t>,</w:t>
      </w:r>
      <w:r w:rsidR="00B2738C">
        <w:t xml:space="preserve"> </w:t>
      </w:r>
      <w:r w:rsidR="00B2738C" w:rsidRPr="00B11C93">
        <w:t>in</w:t>
      </w:r>
      <w:r w:rsidR="00B2738C">
        <w:t xml:space="preserve"> v Preserje pri Radomljah</w:t>
      </w:r>
      <w:r w:rsidR="00B2738C" w:rsidRPr="00B11C93">
        <w:t xml:space="preserve"> ob </w:t>
      </w:r>
      <w:r w:rsidR="00B2738C" w:rsidRPr="00B11C93">
        <w:rPr>
          <w:u w:val="single"/>
        </w:rPr>
        <w:t>1</w:t>
      </w:r>
      <w:r w:rsidR="00B2738C">
        <w:rPr>
          <w:u w:val="single"/>
        </w:rPr>
        <w:t>6</w:t>
      </w:r>
      <w:r w:rsidR="00B2738C" w:rsidRPr="00B11C93">
        <w:rPr>
          <w:u w:val="single"/>
        </w:rPr>
        <w:t>.</w:t>
      </w:r>
      <w:r w:rsidR="00B2738C">
        <w:rPr>
          <w:u w:val="single"/>
        </w:rPr>
        <w:t>20</w:t>
      </w:r>
      <w:r w:rsidR="00B2738C" w:rsidRPr="00B11C93">
        <w:t>.</w:t>
      </w:r>
    </w:p>
    <w:p w:rsidR="00DF582C" w:rsidRPr="003D0DEF" w:rsidRDefault="00DF582C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</w:p>
    <w:p w:rsidR="00F553CF" w:rsidRPr="003D0DEF" w:rsidRDefault="005252E8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  <w:r w:rsidRPr="003D0DEF">
        <w:rPr>
          <w:rFonts w:cs="Arial"/>
          <w:b/>
          <w:bCs/>
        </w:rPr>
        <w:t xml:space="preserve">Slabo vreme </w:t>
      </w:r>
    </w:p>
    <w:p w:rsidR="00F553CF" w:rsidRDefault="00F553CF" w:rsidP="00B2738C">
      <w:pPr>
        <w:jc w:val="both"/>
      </w:pPr>
      <w:r w:rsidRPr="003D0DEF">
        <w:t>Izlet bo</w:t>
      </w:r>
      <w:r w:rsidR="00373C5C" w:rsidRPr="003D0DEF">
        <w:t xml:space="preserve"> tudi</w:t>
      </w:r>
      <w:r w:rsidR="00E4451F" w:rsidRPr="003D0DEF">
        <w:t xml:space="preserve"> </w:t>
      </w:r>
      <w:r w:rsidR="008076D2">
        <w:t xml:space="preserve">v primeru slabega </w:t>
      </w:r>
      <w:r w:rsidR="00373C5C" w:rsidRPr="003D0DEF">
        <w:t>vreme</w:t>
      </w:r>
      <w:r w:rsidR="008076D2">
        <w:t>na</w:t>
      </w:r>
      <w:r w:rsidR="00FC5B3E">
        <w:t>.</w:t>
      </w:r>
      <w:r w:rsidRPr="003D0DEF">
        <w:t xml:space="preserve"> </w:t>
      </w:r>
    </w:p>
    <w:p w:rsidR="008076D2" w:rsidRPr="003D0DEF" w:rsidRDefault="008076D2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</w:rPr>
      </w:pPr>
    </w:p>
    <w:p w:rsidR="00F553CF" w:rsidRPr="003D0DEF" w:rsidRDefault="00F553C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Obvezna oprema</w:t>
      </w:r>
    </w:p>
    <w:p w:rsidR="00E4451F" w:rsidRPr="003D0DEF" w:rsidRDefault="00F553CF" w:rsidP="00B2738C">
      <w:pPr>
        <w:jc w:val="both"/>
      </w:pPr>
      <w:r w:rsidRPr="003D0DEF">
        <w:t xml:space="preserve">Gojzarji, nahrbtnik (naritnike pustite doma!), </w:t>
      </w:r>
      <w:r w:rsidR="0078250C">
        <w:t>bunda (</w:t>
      </w:r>
      <w:r w:rsidRPr="003D0DEF">
        <w:t>vetrovka</w:t>
      </w:r>
      <w:r w:rsidR="0078250C">
        <w:t>)</w:t>
      </w:r>
      <w:r w:rsidRPr="003D0DEF">
        <w:t xml:space="preserve">, </w:t>
      </w:r>
      <w:r w:rsidR="0078250C">
        <w:t>tople</w:t>
      </w:r>
      <w:r w:rsidR="000D77E0" w:rsidRPr="003D0DEF">
        <w:t xml:space="preserve"> </w:t>
      </w:r>
      <w:r w:rsidRPr="003D0DEF">
        <w:t>dolge hlače,</w:t>
      </w:r>
      <w:r w:rsidR="00562FDF" w:rsidRPr="003D0DEF">
        <w:t xml:space="preserve"> </w:t>
      </w:r>
      <w:r w:rsidR="0078250C">
        <w:t xml:space="preserve">topel </w:t>
      </w:r>
      <w:r w:rsidR="00452CB8" w:rsidRPr="003D0DEF">
        <w:t xml:space="preserve">pulover, </w:t>
      </w:r>
      <w:r w:rsidRPr="003D0DEF">
        <w:t>kapa,</w:t>
      </w:r>
      <w:r w:rsidR="00452CB8" w:rsidRPr="003D0DEF">
        <w:t xml:space="preserve"> rokavic</w:t>
      </w:r>
      <w:r w:rsidR="00CE5578">
        <w:t>e</w:t>
      </w:r>
      <w:r w:rsidRPr="003D0DEF">
        <w:t xml:space="preserve">, rezervno perilo, malica in </w:t>
      </w:r>
      <w:r w:rsidR="00CE5578">
        <w:t>pijača</w:t>
      </w:r>
      <w:r w:rsidRPr="003D0DEF">
        <w:t xml:space="preserve"> </w:t>
      </w:r>
      <w:r w:rsidR="00452CB8" w:rsidRPr="003D0DEF">
        <w:t>(</w:t>
      </w:r>
      <w:r w:rsidR="0078250C">
        <w:t xml:space="preserve">topel </w:t>
      </w:r>
      <w:r w:rsidR="00CE5578">
        <w:t>čaj</w:t>
      </w:r>
      <w:r w:rsidRPr="003D0DEF">
        <w:t>), kos izolacijske podloge za sedenje na tl</w:t>
      </w:r>
      <w:r w:rsidR="006E44AF">
        <w:t xml:space="preserve">eh (armafleks), vrečka za smeti, </w:t>
      </w:r>
      <w:r w:rsidRPr="003D0DEF">
        <w:t>dnevnik Mladega planinca.</w:t>
      </w:r>
    </w:p>
    <w:p w:rsidR="0018378F" w:rsidRPr="003D0DEF" w:rsidRDefault="0018378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</w:rPr>
      </w:pPr>
    </w:p>
    <w:p w:rsidR="0018378F" w:rsidRPr="003D0DEF" w:rsidRDefault="0018378F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3D0DEF">
        <w:rPr>
          <w:rFonts w:cs="Arial"/>
          <w:b/>
          <w:bCs/>
        </w:rPr>
        <w:t>Cena in prijave</w:t>
      </w:r>
    </w:p>
    <w:p w:rsidR="002F1B62" w:rsidRPr="003D0DEF" w:rsidRDefault="0018378F" w:rsidP="00B2738C">
      <w:pPr>
        <w:jc w:val="both"/>
      </w:pPr>
      <w:r w:rsidRPr="003D0DEF">
        <w:t xml:space="preserve">Cena izleta je </w:t>
      </w:r>
      <w:r w:rsidR="0078250C">
        <w:t>10</w:t>
      </w:r>
      <w:r w:rsidRPr="003D0DEF">
        <w:t xml:space="preserve"> €. Denar, skupaj z odrezkom prijavnice oddaj mentorici </w:t>
      </w:r>
      <w:r w:rsidR="0078250C">
        <w:rPr>
          <w:b/>
        </w:rPr>
        <w:t>do torka, 1</w:t>
      </w:r>
      <w:r w:rsidR="00FC5B3E">
        <w:rPr>
          <w:b/>
        </w:rPr>
        <w:t>4</w:t>
      </w:r>
      <w:r w:rsidRPr="003D0DEF">
        <w:rPr>
          <w:b/>
        </w:rPr>
        <w:t xml:space="preserve">. </w:t>
      </w:r>
      <w:r w:rsidR="00FC5B3E">
        <w:rPr>
          <w:b/>
        </w:rPr>
        <w:t>aprila</w:t>
      </w:r>
      <w:r w:rsidRPr="003D0DEF">
        <w:t>. Denarja po roku prijav ne vračamo.</w:t>
      </w:r>
    </w:p>
    <w:p w:rsidR="006B0D54" w:rsidRDefault="006B0D54" w:rsidP="00B2738C">
      <w:pPr>
        <w:pStyle w:val="Footer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8B03A1" w:rsidRPr="00747795" w:rsidRDefault="00562FDF" w:rsidP="00B2738C">
      <w:pPr>
        <w:pStyle w:val="Footer"/>
        <w:tabs>
          <w:tab w:val="clear" w:pos="4536"/>
          <w:tab w:val="clear" w:pos="9072"/>
        </w:tabs>
        <w:jc w:val="both"/>
      </w:pPr>
      <w:r w:rsidRPr="003D0DEF">
        <w:rPr>
          <w:rFonts w:cs="Arial"/>
          <w:b/>
          <w:bCs/>
        </w:rPr>
        <w:t>Vodj</w:t>
      </w:r>
      <w:r w:rsidR="00CE5578">
        <w:rPr>
          <w:rFonts w:cs="Arial"/>
          <w:b/>
          <w:bCs/>
        </w:rPr>
        <w:t>a</w:t>
      </w:r>
      <w:r w:rsidRPr="003D0DEF">
        <w:rPr>
          <w:rFonts w:cs="Arial"/>
          <w:b/>
          <w:bCs/>
        </w:rPr>
        <w:t xml:space="preserve"> izleta in informacije:</w:t>
      </w:r>
      <w:r w:rsidR="0018378F" w:rsidRPr="003D0DEF">
        <w:rPr>
          <w:rFonts w:cs="Arial"/>
          <w:bCs/>
        </w:rPr>
        <w:t xml:space="preserve"> </w:t>
      </w:r>
      <w:r w:rsidR="00FC5B3E" w:rsidRPr="00747795">
        <w:t>Luka Skočir</w:t>
      </w:r>
      <w:r w:rsidR="00F553CF" w:rsidRPr="00747795">
        <w:t xml:space="preserve"> </w:t>
      </w:r>
      <w:r w:rsidR="00B2738C">
        <w:t xml:space="preserve">(Luka.skocir@gmail.com ali </w:t>
      </w:r>
      <w:r w:rsidR="00FC5B3E" w:rsidRPr="00747795">
        <w:t>031</w:t>
      </w:r>
      <w:r w:rsidR="00265152" w:rsidRPr="00747795">
        <w:t>/</w:t>
      </w:r>
      <w:r w:rsidR="00FC5B3E" w:rsidRPr="00747795">
        <w:t>254</w:t>
      </w:r>
      <w:r w:rsidR="00265152" w:rsidRPr="00747795">
        <w:t>-</w:t>
      </w:r>
      <w:r w:rsidR="00FC5B3E" w:rsidRPr="00747795">
        <w:t>597)</w:t>
      </w:r>
      <w:r w:rsidRPr="00747795">
        <w:t xml:space="preserve"> vodnik Planinske zveze Slovenije</w:t>
      </w:r>
      <w:r w:rsidR="00FC5B3E" w:rsidRPr="00747795">
        <w:t>, in Klemen Kogovšek</w:t>
      </w:r>
    </w:p>
    <w:p w:rsidR="008E1FDC" w:rsidRPr="003D0DEF" w:rsidRDefault="008E1FDC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5E55CD" w:rsidRPr="003D0DEF" w:rsidRDefault="005E55CD" w:rsidP="008E1FDC">
      <w:pPr>
        <w:pStyle w:val="Footer"/>
        <w:tabs>
          <w:tab w:val="clear" w:pos="4536"/>
          <w:tab w:val="clear" w:pos="9072"/>
        </w:tabs>
        <w:rPr>
          <w:rFonts w:cs="Arial"/>
        </w:rPr>
      </w:pPr>
    </w:p>
    <w:p w:rsidR="00F553CF" w:rsidRPr="003D0DEF" w:rsidRDefault="002A4217" w:rsidP="001E64D0">
      <w:pPr>
        <w:pStyle w:val="Footer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1905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3CF" w:rsidRPr="00747795" w:rsidRDefault="008E1FDC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  <w:u w:val="single"/>
        </w:rPr>
      </w:pPr>
      <w:r w:rsidRPr="00747795">
        <w:rPr>
          <w:rFonts w:cs="Arial"/>
          <w:sz w:val="20"/>
        </w:rPr>
        <w:t>Prijavljam</w:t>
      </w:r>
      <w:r w:rsidR="008B03A1" w:rsidRPr="00747795">
        <w:rPr>
          <w:rFonts w:cs="Arial"/>
          <w:sz w:val="20"/>
        </w:rPr>
        <w:t xml:space="preserve">  </w:t>
      </w:r>
      <w:r w:rsidR="00F553CF" w:rsidRPr="00747795">
        <w:rPr>
          <w:rFonts w:cs="Arial"/>
          <w:sz w:val="20"/>
        </w:rPr>
        <w:t>________________</w:t>
      </w:r>
      <w:r w:rsidRPr="00747795">
        <w:rPr>
          <w:rFonts w:cs="Arial"/>
          <w:sz w:val="20"/>
        </w:rPr>
        <w:t>____</w:t>
      </w:r>
      <w:r w:rsidR="00F553CF" w:rsidRPr="00747795">
        <w:rPr>
          <w:rFonts w:cs="Arial"/>
          <w:sz w:val="20"/>
        </w:rPr>
        <w:t>_</w:t>
      </w:r>
      <w:r w:rsidR="00763A11" w:rsidRPr="00747795">
        <w:rPr>
          <w:rFonts w:cs="Arial"/>
          <w:sz w:val="20"/>
        </w:rPr>
        <w:t>_________</w:t>
      </w:r>
      <w:r w:rsidRPr="00747795">
        <w:rPr>
          <w:rFonts w:cs="Arial"/>
          <w:sz w:val="20"/>
        </w:rPr>
        <w:t xml:space="preserve">      iz __razreda OŠ </w:t>
      </w:r>
      <w:r w:rsidR="00F553CF" w:rsidRPr="00747795">
        <w:rPr>
          <w:rFonts w:cs="Arial"/>
          <w:sz w:val="20"/>
        </w:rPr>
        <w:t>_________________</w:t>
      </w:r>
      <w:r w:rsidR="00763A11" w:rsidRPr="00747795">
        <w:rPr>
          <w:rFonts w:cs="Arial"/>
          <w:sz w:val="20"/>
        </w:rPr>
        <w:t>.</w:t>
      </w:r>
    </w:p>
    <w:p w:rsidR="00F553CF" w:rsidRPr="00747795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F553CF" w:rsidRPr="00747795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 xml:space="preserve">Tel. št. _________________       </w:t>
      </w:r>
      <w:r w:rsidR="00F553CF" w:rsidRPr="00747795">
        <w:rPr>
          <w:rFonts w:cs="Arial"/>
          <w:sz w:val="20"/>
        </w:rPr>
        <w:t>Podpis staršev : _________________________</w:t>
      </w:r>
    </w:p>
    <w:p w:rsidR="00452CB8" w:rsidRPr="00747795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452CB8" w:rsidRPr="00747795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>Domov gre</w:t>
      </w:r>
      <w:r w:rsidR="0018378F" w:rsidRPr="00747795">
        <w:rPr>
          <w:rFonts w:cs="Arial"/>
          <w:sz w:val="20"/>
        </w:rPr>
        <w:t xml:space="preserve"> (ustrezno obkroži):                 </w:t>
      </w:r>
      <w:r w:rsidRPr="00747795">
        <w:rPr>
          <w:rFonts w:cs="Arial"/>
          <w:sz w:val="20"/>
        </w:rPr>
        <w:t xml:space="preserve"> sam/a                     s starši</w:t>
      </w: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 xml:space="preserve">Prijavnice na izlete in ostala obvestila Mladinskega odseka PD Domžale želim prejemati tudi na e-mail: </w:t>
      </w: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</w:p>
    <w:p w:rsidR="0035099A" w:rsidRPr="00747795" w:rsidRDefault="0035099A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0"/>
        </w:rPr>
      </w:pPr>
      <w:r w:rsidRPr="00747795">
        <w:rPr>
          <w:rFonts w:cs="Arial"/>
          <w:sz w:val="20"/>
        </w:rPr>
        <w:t>______________________________________.</w:t>
      </w:r>
    </w:p>
    <w:p w:rsidR="00F553CF" w:rsidRPr="003D0DEF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12"/>
        </w:rPr>
      </w:pPr>
    </w:p>
    <w:sectPr w:rsidR="00F553CF" w:rsidRPr="003D0DEF" w:rsidSect="003E6ED4">
      <w:headerReference w:type="default" r:id="rId10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9E" w:rsidRDefault="002E379E">
      <w:r>
        <w:separator/>
      </w:r>
    </w:p>
  </w:endnote>
  <w:endnote w:type="continuationSeparator" w:id="1">
    <w:p w:rsidR="002E379E" w:rsidRDefault="002E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9E" w:rsidRDefault="002E379E">
      <w:r>
        <w:separator/>
      </w:r>
    </w:p>
  </w:footnote>
  <w:footnote w:type="continuationSeparator" w:id="1">
    <w:p w:rsidR="002E379E" w:rsidRDefault="002E3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2A4217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19050" t="0" r="0" b="0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F553CF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</w:rPr>
    </w:pPr>
    <w:r>
      <w:rPr>
        <w:rFonts w:ascii="Comic Sans MS" w:hAnsi="Comic Sans MS"/>
        <w:noProof/>
      </w:rPr>
      <w:pict>
        <v:line id="_x0000_s2051" style="position:absolute;left:0;text-align:left;z-index:251658240" from="12.25pt,24.2pt" to="465.85pt,24.2pt"/>
      </w:pict>
    </w:r>
    <w:r w:rsidR="00B2738C">
      <w:rPr>
        <w:rFonts w:ascii="Comic Sans MS" w:hAnsi="Comic Sans MS"/>
        <w:lang w:val="en-US"/>
      </w:rPr>
      <w:t xml:space="preserve">http://www.pdd.si/mo    </w:t>
    </w:r>
    <w:r w:rsidR="00EE7931">
      <w:rPr>
        <w:rFonts w:ascii="Comic Sans MS" w:hAnsi="Comic Sans MS"/>
        <w:lang w:val="en-US"/>
      </w:rPr>
      <w:t>http</w:t>
    </w:r>
    <w:r w:rsidR="00B2738C" w:rsidRPr="00B2738C">
      <w:rPr>
        <w:rFonts w:ascii="Comic Sans MS" w:hAnsi="Comic Sans MS"/>
        <w:lang w:val="en-US"/>
      </w:rPr>
      <w:t>://www.facebook.com/mopddomzale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>
      <v:fill color="white" on="f"/>
      <v:stroke weight=".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09D2"/>
    <w:rsid w:val="00095730"/>
    <w:rsid w:val="000A6F74"/>
    <w:rsid w:val="000D77E0"/>
    <w:rsid w:val="00110537"/>
    <w:rsid w:val="00111196"/>
    <w:rsid w:val="0018378F"/>
    <w:rsid w:val="00193FB2"/>
    <w:rsid w:val="001E64D0"/>
    <w:rsid w:val="001F0366"/>
    <w:rsid w:val="00265152"/>
    <w:rsid w:val="00272E50"/>
    <w:rsid w:val="002A4217"/>
    <w:rsid w:val="002A7298"/>
    <w:rsid w:val="002B0C1A"/>
    <w:rsid w:val="002E379E"/>
    <w:rsid w:val="002F1B62"/>
    <w:rsid w:val="00320232"/>
    <w:rsid w:val="0035099A"/>
    <w:rsid w:val="00373C5C"/>
    <w:rsid w:val="003D0DEF"/>
    <w:rsid w:val="003E6ED4"/>
    <w:rsid w:val="003F4ACD"/>
    <w:rsid w:val="00421B6F"/>
    <w:rsid w:val="00435D08"/>
    <w:rsid w:val="00435DF6"/>
    <w:rsid w:val="00452CB8"/>
    <w:rsid w:val="00487B18"/>
    <w:rsid w:val="004D09D2"/>
    <w:rsid w:val="004F4F3A"/>
    <w:rsid w:val="005252E8"/>
    <w:rsid w:val="00562FDF"/>
    <w:rsid w:val="005963AF"/>
    <w:rsid w:val="005E55CD"/>
    <w:rsid w:val="00657919"/>
    <w:rsid w:val="006B0D54"/>
    <w:rsid w:val="006E44AF"/>
    <w:rsid w:val="006E5DF1"/>
    <w:rsid w:val="007141FE"/>
    <w:rsid w:val="00722E67"/>
    <w:rsid w:val="00747795"/>
    <w:rsid w:val="00760E1A"/>
    <w:rsid w:val="00763A11"/>
    <w:rsid w:val="0078250C"/>
    <w:rsid w:val="007D10FB"/>
    <w:rsid w:val="008076D2"/>
    <w:rsid w:val="008B03A1"/>
    <w:rsid w:val="008C7040"/>
    <w:rsid w:val="008E1FDC"/>
    <w:rsid w:val="00903866"/>
    <w:rsid w:val="00997651"/>
    <w:rsid w:val="00A15722"/>
    <w:rsid w:val="00AB5EC8"/>
    <w:rsid w:val="00B11C93"/>
    <w:rsid w:val="00B2738C"/>
    <w:rsid w:val="00BC208B"/>
    <w:rsid w:val="00CE5578"/>
    <w:rsid w:val="00D1527B"/>
    <w:rsid w:val="00DA2164"/>
    <w:rsid w:val="00DF582C"/>
    <w:rsid w:val="00E4451F"/>
    <w:rsid w:val="00E966FD"/>
    <w:rsid w:val="00EC290D"/>
    <w:rsid w:val="00EE7931"/>
    <w:rsid w:val="00F553CF"/>
    <w:rsid w:val="00F95EE9"/>
    <w:rsid w:val="00FC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79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outline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reeweb.siol.net/pgddgora/donacka_gora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39FD-8BD5-4230-A105-E5994F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skocir</dc:creator>
  <cp:lastModifiedBy>Luka</cp:lastModifiedBy>
  <cp:revision>2</cp:revision>
  <cp:lastPrinted>2011-01-11T11:28:00Z</cp:lastPrinted>
  <dcterms:created xsi:type="dcterms:W3CDTF">2015-04-09T21:19:00Z</dcterms:created>
  <dcterms:modified xsi:type="dcterms:W3CDTF">2015-04-09T21:19:00Z</dcterms:modified>
</cp:coreProperties>
</file>