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69" w:rsidRPr="009569B5" w:rsidRDefault="00AD7669" w:rsidP="00AD7669">
      <w:pPr>
        <w:pStyle w:val="Noga"/>
        <w:tabs>
          <w:tab w:val="clear" w:pos="4536"/>
          <w:tab w:val="clear" w:pos="9072"/>
        </w:tabs>
        <w:rPr>
          <w:rFonts w:ascii="Courier New" w:hAnsi="Courier New" w:cs="Courier New"/>
          <w:sz w:val="16"/>
          <w:szCs w:val="16"/>
        </w:rPr>
      </w:pPr>
    </w:p>
    <w:p w:rsidR="00AD7669" w:rsidRPr="00F8594B" w:rsidRDefault="000B57B1" w:rsidP="00850B10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 w:rsidRPr="00F8594B">
        <w:rPr>
          <w:rFonts w:ascii="Calibri" w:hAnsi="Calibri" w:cs="Calibri"/>
          <w:b/>
          <w:bCs/>
          <w:sz w:val="44"/>
          <w:szCs w:val="44"/>
        </w:rPr>
        <w:t xml:space="preserve">IZLET </w:t>
      </w:r>
      <w:r w:rsidR="002224C5" w:rsidRPr="00F8594B">
        <w:rPr>
          <w:rFonts w:ascii="Calibri" w:hAnsi="Calibri" w:cs="Calibri"/>
          <w:b/>
          <w:bCs/>
          <w:sz w:val="44"/>
          <w:szCs w:val="44"/>
        </w:rPr>
        <w:t>NA PECO IN V DEŽELO KRALJA MATJAŽA</w:t>
      </w:r>
    </w:p>
    <w:p w:rsidR="00AD7669" w:rsidRPr="006D5855" w:rsidRDefault="00AD7669" w:rsidP="00B87E4F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EF78B1" w:rsidRPr="00EF78B1" w:rsidRDefault="00EF78B1" w:rsidP="00917029">
      <w:pPr>
        <w:rPr>
          <w:sz w:val="22"/>
          <w:szCs w:val="22"/>
          <w:lang w:eastAsia="sl-SI"/>
        </w:rPr>
      </w:pPr>
      <w:r w:rsidRPr="00F8594B">
        <w:rPr>
          <w:noProof/>
          <w:sz w:val="22"/>
          <w:szCs w:val="2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17145</wp:posOffset>
            </wp:positionV>
            <wp:extent cx="1200150" cy="1578610"/>
            <wp:effectExtent l="19050" t="0" r="0" b="0"/>
            <wp:wrapSquare wrapText="bothSides"/>
            <wp:docPr id="7" name="Slika 1" descr="Na pobočju P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pobočju P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8B1">
        <w:rPr>
          <w:sz w:val="22"/>
          <w:szCs w:val="22"/>
          <w:lang w:eastAsia="sl-SI"/>
        </w:rPr>
        <w:t xml:space="preserve">Kdor pozna pravljico o </w:t>
      </w:r>
      <w:r w:rsidRPr="00EF78B1">
        <w:rPr>
          <w:b/>
          <w:bCs/>
          <w:sz w:val="22"/>
          <w:szCs w:val="22"/>
          <w:lang w:eastAsia="sl-SI"/>
        </w:rPr>
        <w:t>kralju Matjažu</w:t>
      </w:r>
      <w:r w:rsidRPr="00EF78B1">
        <w:rPr>
          <w:sz w:val="22"/>
          <w:szCs w:val="22"/>
          <w:lang w:eastAsia="sl-SI"/>
        </w:rPr>
        <w:t xml:space="preserve">, ve, da se je ta v davnih časih umaknil v votlino pod Peco. Tam je sedel za kamnito mizo in zaspal, njegovi zvesti vojaki pa so se zgrnili okrog njega in prav tako utonili v stoletni sen. Ko se bo njegova brada devetkrat ovila okrog mize, se bo znova prebudil. S svojo vojsko bo prišel iz votline ter s sveta pregnal sovražnike in vsakršno krivico. </w:t>
      </w:r>
      <w:r w:rsidRPr="00EF78B1">
        <w:rPr>
          <w:sz w:val="22"/>
          <w:szCs w:val="22"/>
          <w:lang w:eastAsia="sl-SI"/>
        </w:rPr>
        <w:br/>
        <w:t>Peca</w:t>
      </w:r>
      <w:r w:rsidRPr="00F8594B">
        <w:rPr>
          <w:sz w:val="22"/>
          <w:szCs w:val="22"/>
          <w:lang w:eastAsia="sl-SI"/>
        </w:rPr>
        <w:t xml:space="preserve"> </w:t>
      </w:r>
      <w:r w:rsidRPr="00EF78B1">
        <w:rPr>
          <w:sz w:val="22"/>
          <w:szCs w:val="22"/>
          <w:lang w:eastAsia="sl-SI"/>
        </w:rPr>
        <w:t>leži na vzhodnem koncu Karavank</w:t>
      </w:r>
      <w:r w:rsidRPr="00F8594B">
        <w:rPr>
          <w:sz w:val="22"/>
          <w:szCs w:val="22"/>
          <w:lang w:eastAsia="sl-SI"/>
        </w:rPr>
        <w:t xml:space="preserve">, na Koroškem. </w:t>
      </w:r>
      <w:r w:rsidRPr="00EF78B1">
        <w:rPr>
          <w:sz w:val="22"/>
          <w:szCs w:val="22"/>
          <w:lang w:eastAsia="sl-SI"/>
        </w:rPr>
        <w:t>Vsi vrhovi so zgoraj prijazno zaobljeni, navzdol pa kažejo na sever in jug ostre skalnate zobe. Niže so pobočja prekrita z gostimi gozdovi in prevrtana z opuščenimi rudniškimi rovi.</w:t>
      </w:r>
    </w:p>
    <w:p w:rsidR="00F8594B" w:rsidRPr="00F8594B" w:rsidRDefault="00EF78B1" w:rsidP="00EF78B1">
      <w:pPr>
        <w:rPr>
          <w:sz w:val="16"/>
          <w:szCs w:val="16"/>
          <w:u w:val="single"/>
          <w:lang w:eastAsia="sl-SI"/>
        </w:rPr>
      </w:pPr>
      <w:r w:rsidRPr="00F8594B">
        <w:rPr>
          <w:sz w:val="22"/>
          <w:szCs w:val="22"/>
          <w:lang w:eastAsia="sl-SI"/>
        </w:rPr>
        <w:t xml:space="preserve">Naše izhodišče </w:t>
      </w:r>
      <w:r w:rsidR="00917029" w:rsidRPr="00F8594B">
        <w:rPr>
          <w:sz w:val="22"/>
          <w:szCs w:val="22"/>
          <w:lang w:eastAsia="sl-SI"/>
        </w:rPr>
        <w:t>bo</w:t>
      </w:r>
      <w:r w:rsidR="00F8594B">
        <w:rPr>
          <w:sz w:val="22"/>
          <w:szCs w:val="22"/>
          <w:lang w:eastAsia="sl-SI"/>
        </w:rPr>
        <w:t xml:space="preserve"> dolina</w:t>
      </w:r>
      <w:r w:rsidRPr="00F8594B">
        <w:rPr>
          <w:sz w:val="22"/>
          <w:szCs w:val="22"/>
          <w:lang w:eastAsia="sl-SI"/>
        </w:rPr>
        <w:t xml:space="preserve"> </w:t>
      </w:r>
      <w:r w:rsidRPr="00EF78B1">
        <w:rPr>
          <w:b/>
          <w:bCs/>
          <w:sz w:val="22"/>
          <w:szCs w:val="22"/>
          <w:lang w:eastAsia="sl-SI"/>
        </w:rPr>
        <w:t>Topl</w:t>
      </w:r>
      <w:r w:rsidR="00F8594B">
        <w:rPr>
          <w:b/>
          <w:bCs/>
          <w:sz w:val="22"/>
          <w:szCs w:val="22"/>
          <w:lang w:eastAsia="sl-SI"/>
        </w:rPr>
        <w:t xml:space="preserve">a. </w:t>
      </w:r>
      <w:r w:rsidRPr="00EF78B1">
        <w:rPr>
          <w:sz w:val="22"/>
          <w:szCs w:val="22"/>
          <w:lang w:eastAsia="sl-SI"/>
        </w:rPr>
        <w:t>Zaradi neokrnjene narave in starodavnih kmečkih hiš, ki so ohranile prvotno podobo, je zavarovana kot krajinski park.</w:t>
      </w:r>
      <w:r w:rsidRPr="00EF78B1">
        <w:rPr>
          <w:sz w:val="22"/>
          <w:szCs w:val="22"/>
          <w:lang w:eastAsia="sl-SI"/>
        </w:rPr>
        <w:br/>
      </w:r>
    </w:p>
    <w:p w:rsidR="00D94DEE" w:rsidRPr="00F8594B" w:rsidRDefault="00D94DEE" w:rsidP="00EF78B1">
      <w:pPr>
        <w:rPr>
          <w:sz w:val="22"/>
          <w:szCs w:val="22"/>
          <w:lang w:eastAsia="sl-SI"/>
        </w:rPr>
      </w:pPr>
      <w:r w:rsidRPr="00F8594B">
        <w:rPr>
          <w:sz w:val="22"/>
          <w:szCs w:val="22"/>
          <w:u w:val="single"/>
          <w:lang w:eastAsia="sl-SI"/>
        </w:rPr>
        <w:t>Mlajša skupina</w:t>
      </w:r>
      <w:r w:rsidRPr="00F8594B">
        <w:rPr>
          <w:sz w:val="22"/>
          <w:szCs w:val="22"/>
          <w:lang w:eastAsia="sl-SI"/>
        </w:rPr>
        <w:t xml:space="preserve"> se bo v treh urah zmernega tempa po strmem pobočju povzpela do </w:t>
      </w:r>
      <w:r w:rsidRPr="00EF78B1">
        <w:rPr>
          <w:b/>
          <w:bCs/>
          <w:sz w:val="22"/>
          <w:szCs w:val="22"/>
          <w:lang w:eastAsia="sl-SI"/>
        </w:rPr>
        <w:t>Doma na Peci</w:t>
      </w:r>
      <w:r w:rsidRPr="00EF78B1">
        <w:rPr>
          <w:sz w:val="22"/>
          <w:szCs w:val="22"/>
          <w:lang w:eastAsia="sl-SI"/>
        </w:rPr>
        <w:t xml:space="preserve"> (1665m)</w:t>
      </w:r>
      <w:r w:rsidRPr="00F8594B">
        <w:rPr>
          <w:sz w:val="22"/>
          <w:szCs w:val="22"/>
          <w:lang w:eastAsia="sl-SI"/>
        </w:rPr>
        <w:t xml:space="preserve">. Ob povratku si bomo ogledali votlino kralja Matjaža. Skupne hoje je okoli pet ur. </w:t>
      </w:r>
    </w:p>
    <w:p w:rsidR="00D94DEE" w:rsidRPr="00F8594B" w:rsidRDefault="00D94DEE" w:rsidP="00EF78B1">
      <w:pPr>
        <w:rPr>
          <w:sz w:val="22"/>
          <w:szCs w:val="22"/>
          <w:lang w:eastAsia="sl-SI"/>
        </w:rPr>
      </w:pPr>
      <w:r w:rsidRPr="00F8594B">
        <w:rPr>
          <w:sz w:val="22"/>
          <w:szCs w:val="22"/>
          <w:u w:val="single"/>
          <w:lang w:eastAsia="sl-SI"/>
        </w:rPr>
        <w:t>Starejša skupina</w:t>
      </w:r>
      <w:r w:rsidRPr="00F8594B">
        <w:rPr>
          <w:sz w:val="22"/>
          <w:szCs w:val="22"/>
          <w:lang w:eastAsia="sl-SI"/>
        </w:rPr>
        <w:t xml:space="preserve"> bo začela z vzponom malo višje, pri rudniku. V treh urah bo dosegla </w:t>
      </w:r>
      <w:r w:rsidRPr="00F8594B">
        <w:rPr>
          <w:b/>
          <w:sz w:val="22"/>
          <w:szCs w:val="22"/>
          <w:lang w:eastAsia="sl-SI"/>
        </w:rPr>
        <w:t>vrh Pece</w:t>
      </w:r>
      <w:r w:rsidRPr="00F8594B">
        <w:rPr>
          <w:sz w:val="22"/>
          <w:szCs w:val="22"/>
          <w:lang w:eastAsia="sl-SI"/>
        </w:rPr>
        <w:t xml:space="preserve"> (2126 m) in se v eni uri hoje spustila še do Doma na Peci. V dolino se bodo vračali po isti poti kot mlajša skupina. Skupne hoje je okoli šest ur.</w:t>
      </w:r>
    </w:p>
    <w:p w:rsidR="00D94DEE" w:rsidRPr="00E10B80" w:rsidRDefault="00D94DEE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b/>
          <w:bCs/>
          <w:sz w:val="16"/>
          <w:szCs w:val="16"/>
        </w:rPr>
      </w:pPr>
    </w:p>
    <w:p w:rsidR="00AD7669" w:rsidRPr="006D5855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Kdaj</w:t>
      </w: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F8594B">
        <w:rPr>
          <w:rFonts w:ascii="Calibri" w:hAnsi="Calibri" w:cs="Calibri"/>
          <w:sz w:val="22"/>
          <w:szCs w:val="22"/>
        </w:rPr>
        <w:t xml:space="preserve">sobota, </w:t>
      </w:r>
      <w:r w:rsidR="006B4CBB" w:rsidRPr="00F8594B">
        <w:rPr>
          <w:rFonts w:ascii="Calibri" w:hAnsi="Calibri" w:cs="Calibri"/>
          <w:sz w:val="22"/>
          <w:szCs w:val="22"/>
        </w:rPr>
        <w:t>1. j</w:t>
      </w:r>
      <w:r w:rsidR="002224C5" w:rsidRPr="00F8594B">
        <w:rPr>
          <w:rFonts w:ascii="Calibri" w:hAnsi="Calibri" w:cs="Calibri"/>
          <w:sz w:val="22"/>
          <w:szCs w:val="22"/>
        </w:rPr>
        <w:t>unij</w:t>
      </w:r>
      <w:r w:rsidR="008419A6" w:rsidRPr="00F8594B">
        <w:rPr>
          <w:rFonts w:ascii="Calibri" w:hAnsi="Calibri" w:cs="Calibri"/>
          <w:sz w:val="22"/>
          <w:szCs w:val="22"/>
        </w:rPr>
        <w:t xml:space="preserve"> 201</w:t>
      </w:r>
      <w:r w:rsidR="00312315" w:rsidRPr="00F8594B">
        <w:rPr>
          <w:rFonts w:ascii="Calibri" w:hAnsi="Calibri" w:cs="Calibri"/>
          <w:sz w:val="22"/>
          <w:szCs w:val="22"/>
        </w:rPr>
        <w:t>3</w:t>
      </w:r>
      <w:r w:rsidR="00993FFC" w:rsidRPr="00F8594B">
        <w:rPr>
          <w:rFonts w:ascii="Calibri" w:hAnsi="Calibri" w:cs="Calibri"/>
          <w:sz w:val="22"/>
          <w:szCs w:val="22"/>
        </w:rPr>
        <w:t>.</w:t>
      </w: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F8594B">
        <w:rPr>
          <w:rFonts w:ascii="Calibri" w:hAnsi="Calibri" w:cs="Calibri"/>
          <w:b/>
          <w:bCs/>
          <w:sz w:val="22"/>
          <w:szCs w:val="22"/>
        </w:rPr>
        <w:t>Zbor</w:t>
      </w:r>
    </w:p>
    <w:p w:rsidR="002224C5" w:rsidRPr="00F8594B" w:rsidRDefault="002224C5" w:rsidP="002224C5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F8594B">
        <w:rPr>
          <w:rFonts w:ascii="Calibri" w:hAnsi="Calibri" w:cs="Calibri"/>
          <w:sz w:val="22"/>
          <w:szCs w:val="22"/>
        </w:rPr>
        <w:t xml:space="preserve">V Preserjah pri Radomljah, pred šolo ob </w:t>
      </w:r>
      <w:r w:rsidRPr="00F8594B">
        <w:rPr>
          <w:rFonts w:ascii="Calibri" w:hAnsi="Calibri" w:cs="Calibri"/>
          <w:b/>
          <w:sz w:val="22"/>
          <w:szCs w:val="22"/>
        </w:rPr>
        <w:t>6.00,</w:t>
      </w:r>
      <w:r w:rsidRPr="00F8594B">
        <w:rPr>
          <w:rFonts w:ascii="Calibri" w:hAnsi="Calibri" w:cs="Calibri"/>
          <w:sz w:val="22"/>
          <w:szCs w:val="22"/>
        </w:rPr>
        <w:t xml:space="preserve"> v Domžalah ob </w:t>
      </w:r>
      <w:r w:rsidRPr="00F8594B">
        <w:rPr>
          <w:rFonts w:ascii="Calibri" w:hAnsi="Calibri" w:cs="Calibri"/>
          <w:b/>
          <w:sz w:val="22"/>
          <w:szCs w:val="22"/>
        </w:rPr>
        <w:t xml:space="preserve">6.10 </w:t>
      </w:r>
      <w:r w:rsidRPr="00F8594B">
        <w:rPr>
          <w:rFonts w:ascii="Calibri" w:hAnsi="Calibri" w:cs="Calibri"/>
          <w:sz w:val="22"/>
          <w:szCs w:val="22"/>
        </w:rPr>
        <w:t xml:space="preserve">za blagovnico Vele na makadamskem parkirišču in na Brdu pri Lukovici, pred šolo ob </w:t>
      </w:r>
      <w:r w:rsidRPr="00F8594B">
        <w:rPr>
          <w:rFonts w:ascii="Calibri" w:hAnsi="Calibri" w:cs="Calibri"/>
          <w:b/>
          <w:sz w:val="22"/>
          <w:szCs w:val="22"/>
          <w:u w:val="single"/>
        </w:rPr>
        <w:t>6.2</w:t>
      </w:r>
      <w:r w:rsidR="00E10B80" w:rsidRPr="00F8594B">
        <w:rPr>
          <w:rFonts w:ascii="Calibri" w:hAnsi="Calibri" w:cs="Calibri"/>
          <w:b/>
          <w:sz w:val="22"/>
          <w:szCs w:val="22"/>
          <w:u w:val="single"/>
        </w:rPr>
        <w:t>0</w:t>
      </w:r>
    </w:p>
    <w:p w:rsidR="002224C5" w:rsidRPr="00F8594B" w:rsidRDefault="002224C5" w:rsidP="002224C5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F8594B">
        <w:rPr>
          <w:rFonts w:ascii="Calibri" w:hAnsi="Calibri" w:cs="Calibri"/>
          <w:b/>
          <w:bCs/>
          <w:sz w:val="22"/>
          <w:szCs w:val="22"/>
        </w:rPr>
        <w:t>Dež</w:t>
      </w:r>
    </w:p>
    <w:p w:rsidR="00E10B80" w:rsidRPr="00F8594B" w:rsidRDefault="00E10B80" w:rsidP="00E10B80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F8594B">
        <w:rPr>
          <w:rFonts w:ascii="Calibri" w:hAnsi="Calibri" w:cs="Calibri"/>
          <w:sz w:val="22"/>
          <w:szCs w:val="22"/>
        </w:rPr>
        <w:t>V primeru dežja bo izlet krajši. Natančnejši prihod bomo sporočili ob odhodu.</w:t>
      </w: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b/>
          <w:bCs/>
          <w:sz w:val="16"/>
          <w:szCs w:val="16"/>
        </w:rPr>
      </w:pP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F8594B">
        <w:rPr>
          <w:rFonts w:ascii="Calibri" w:hAnsi="Calibri" w:cs="Calibri"/>
          <w:b/>
          <w:bCs/>
          <w:sz w:val="22"/>
          <w:szCs w:val="22"/>
        </w:rPr>
        <w:t>Vrnitev</w:t>
      </w:r>
    </w:p>
    <w:p w:rsidR="00AD7669" w:rsidRPr="00F8594B" w:rsidRDefault="00E137B9" w:rsidP="00E137B9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F8594B">
        <w:rPr>
          <w:rFonts w:ascii="Calibri" w:hAnsi="Calibri" w:cs="Calibri"/>
          <w:sz w:val="22"/>
          <w:szCs w:val="22"/>
        </w:rPr>
        <w:t xml:space="preserve">Na </w:t>
      </w:r>
      <w:r w:rsidR="00B66BD4" w:rsidRPr="00F8594B">
        <w:rPr>
          <w:rFonts w:ascii="Calibri" w:hAnsi="Calibri" w:cs="Calibri"/>
          <w:sz w:val="22"/>
          <w:szCs w:val="22"/>
        </w:rPr>
        <w:t>Brdo pri</w:t>
      </w:r>
      <w:r w:rsidRPr="00F8594B">
        <w:rPr>
          <w:rFonts w:ascii="Calibri" w:hAnsi="Calibri" w:cs="Calibri"/>
          <w:sz w:val="22"/>
          <w:szCs w:val="22"/>
        </w:rPr>
        <w:t xml:space="preserve"> </w:t>
      </w:r>
      <w:r w:rsidR="00B66BD4" w:rsidRPr="00F8594B">
        <w:rPr>
          <w:rFonts w:ascii="Calibri" w:hAnsi="Calibri" w:cs="Calibri"/>
          <w:sz w:val="22"/>
          <w:szCs w:val="22"/>
        </w:rPr>
        <w:t>Lukovici</w:t>
      </w:r>
      <w:r w:rsidRPr="00F8594B">
        <w:rPr>
          <w:rFonts w:ascii="Calibri" w:hAnsi="Calibri" w:cs="Calibri"/>
          <w:sz w:val="22"/>
          <w:szCs w:val="22"/>
        </w:rPr>
        <w:t xml:space="preserve"> okoli </w:t>
      </w:r>
      <w:r w:rsidR="008C549E" w:rsidRPr="00F8594B">
        <w:rPr>
          <w:rFonts w:ascii="Calibri" w:hAnsi="Calibri" w:cs="Calibri"/>
          <w:sz w:val="22"/>
          <w:szCs w:val="22"/>
        </w:rPr>
        <w:t>1</w:t>
      </w:r>
      <w:r w:rsidR="004A4646" w:rsidRPr="00F8594B">
        <w:rPr>
          <w:rFonts w:ascii="Calibri" w:hAnsi="Calibri" w:cs="Calibri"/>
          <w:sz w:val="22"/>
          <w:szCs w:val="22"/>
        </w:rPr>
        <w:t>8</w:t>
      </w:r>
      <w:r w:rsidR="008C549E" w:rsidRPr="00F8594B">
        <w:rPr>
          <w:rFonts w:ascii="Calibri" w:hAnsi="Calibri" w:cs="Calibri"/>
          <w:sz w:val="22"/>
          <w:szCs w:val="22"/>
        </w:rPr>
        <w:t>.</w:t>
      </w:r>
      <w:r w:rsidR="00E10B80" w:rsidRPr="00F8594B">
        <w:rPr>
          <w:rFonts w:ascii="Calibri" w:hAnsi="Calibri" w:cs="Calibri"/>
          <w:sz w:val="22"/>
          <w:szCs w:val="22"/>
        </w:rPr>
        <w:t>3</w:t>
      </w:r>
      <w:r w:rsidR="00CE377C" w:rsidRPr="00F8594B">
        <w:rPr>
          <w:rFonts w:ascii="Calibri" w:hAnsi="Calibri" w:cs="Calibri"/>
          <w:sz w:val="22"/>
          <w:szCs w:val="22"/>
        </w:rPr>
        <w:t>0</w:t>
      </w:r>
      <w:r w:rsidRPr="00F8594B">
        <w:rPr>
          <w:rFonts w:ascii="Calibri" w:hAnsi="Calibri" w:cs="Calibri"/>
          <w:sz w:val="22"/>
          <w:szCs w:val="22"/>
        </w:rPr>
        <w:t xml:space="preserve">, </w:t>
      </w:r>
      <w:r w:rsidR="004A4646" w:rsidRPr="00F8594B">
        <w:rPr>
          <w:rFonts w:ascii="Calibri" w:hAnsi="Calibri" w:cs="Calibri"/>
          <w:sz w:val="22"/>
          <w:szCs w:val="22"/>
        </w:rPr>
        <w:t>v Domžalah 18</w:t>
      </w:r>
      <w:r w:rsidR="00E10B80" w:rsidRPr="00F8594B">
        <w:rPr>
          <w:rFonts w:ascii="Calibri" w:hAnsi="Calibri" w:cs="Calibri"/>
          <w:sz w:val="22"/>
          <w:szCs w:val="22"/>
        </w:rPr>
        <w:t>.45</w:t>
      </w:r>
      <w:r w:rsidR="00B66BD4" w:rsidRPr="00F8594B">
        <w:rPr>
          <w:rFonts w:ascii="Calibri" w:hAnsi="Calibri" w:cs="Calibri"/>
          <w:sz w:val="22"/>
          <w:szCs w:val="22"/>
        </w:rPr>
        <w:t xml:space="preserve"> ter </w:t>
      </w:r>
      <w:r w:rsidR="00AD7669" w:rsidRPr="00F8594B">
        <w:rPr>
          <w:rFonts w:ascii="Calibri" w:hAnsi="Calibri" w:cs="Calibri"/>
          <w:sz w:val="22"/>
          <w:szCs w:val="22"/>
        </w:rPr>
        <w:t xml:space="preserve">v </w:t>
      </w:r>
      <w:r w:rsidRPr="00F8594B">
        <w:rPr>
          <w:rFonts w:ascii="Calibri" w:hAnsi="Calibri" w:cs="Calibri"/>
          <w:sz w:val="22"/>
          <w:szCs w:val="22"/>
        </w:rPr>
        <w:t>Preserje pri Radomljah o</w:t>
      </w:r>
      <w:r w:rsidR="00FF47A5" w:rsidRPr="00F8594B">
        <w:rPr>
          <w:rFonts w:ascii="Calibri" w:hAnsi="Calibri" w:cs="Calibri"/>
          <w:sz w:val="22"/>
          <w:szCs w:val="22"/>
        </w:rPr>
        <w:t>koli</w:t>
      </w:r>
      <w:r w:rsidRPr="00F8594B">
        <w:rPr>
          <w:rFonts w:ascii="Calibri" w:hAnsi="Calibri" w:cs="Calibri"/>
          <w:sz w:val="22"/>
          <w:szCs w:val="22"/>
        </w:rPr>
        <w:t xml:space="preserve"> </w:t>
      </w:r>
      <w:r w:rsidR="00E10B80" w:rsidRPr="00F8594B">
        <w:rPr>
          <w:rFonts w:ascii="Calibri" w:hAnsi="Calibri" w:cs="Calibri"/>
          <w:sz w:val="22"/>
          <w:szCs w:val="22"/>
        </w:rPr>
        <w:t>19</w:t>
      </w:r>
      <w:r w:rsidR="00B66BD4" w:rsidRPr="00F8594B">
        <w:rPr>
          <w:rFonts w:ascii="Calibri" w:hAnsi="Calibri" w:cs="Calibri"/>
          <w:sz w:val="22"/>
          <w:szCs w:val="22"/>
        </w:rPr>
        <w:t>.</w:t>
      </w:r>
      <w:r w:rsidR="00E10B80" w:rsidRPr="00F8594B">
        <w:rPr>
          <w:rFonts w:ascii="Calibri" w:hAnsi="Calibri" w:cs="Calibri"/>
          <w:sz w:val="22"/>
          <w:szCs w:val="22"/>
        </w:rPr>
        <w:t>0</w:t>
      </w:r>
      <w:r w:rsidR="00B66BD4" w:rsidRPr="00F8594B">
        <w:rPr>
          <w:rFonts w:ascii="Calibri" w:hAnsi="Calibri" w:cs="Calibri"/>
          <w:sz w:val="22"/>
          <w:szCs w:val="22"/>
        </w:rPr>
        <w:t>0</w:t>
      </w:r>
      <w:r w:rsidR="00B36554" w:rsidRPr="00F8594B">
        <w:rPr>
          <w:rFonts w:ascii="Calibri" w:hAnsi="Calibri" w:cs="Calibri"/>
          <w:sz w:val="22"/>
          <w:szCs w:val="22"/>
        </w:rPr>
        <w:t>.</w:t>
      </w:r>
      <w:r w:rsidR="003C79AE" w:rsidRPr="00F8594B">
        <w:rPr>
          <w:rFonts w:ascii="Calibri" w:hAnsi="Calibri" w:cs="Calibri"/>
          <w:sz w:val="22"/>
          <w:szCs w:val="22"/>
        </w:rPr>
        <w:t xml:space="preserve"> </w:t>
      </w: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F8594B">
        <w:rPr>
          <w:rFonts w:ascii="Calibri" w:hAnsi="Calibri" w:cs="Calibri"/>
          <w:b/>
          <w:bCs/>
          <w:sz w:val="22"/>
          <w:szCs w:val="22"/>
        </w:rPr>
        <w:t>Obvezna oprema</w:t>
      </w:r>
    </w:p>
    <w:p w:rsidR="00312315" w:rsidRPr="00F8594B" w:rsidRDefault="00496533" w:rsidP="006D5855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 w:rsidRPr="00F8594B">
        <w:rPr>
          <w:rFonts w:ascii="Calibri" w:hAnsi="Calibri" w:cs="Calibri"/>
          <w:sz w:val="22"/>
          <w:szCs w:val="22"/>
        </w:rPr>
        <w:t>Gojzarji, nahrbtnik</w:t>
      </w:r>
      <w:r w:rsidR="00B66BD4" w:rsidRPr="00F8594B">
        <w:rPr>
          <w:rFonts w:ascii="Calibri" w:hAnsi="Calibri" w:cs="Calibri"/>
          <w:sz w:val="22"/>
          <w:szCs w:val="22"/>
        </w:rPr>
        <w:t>, vetrovka,</w:t>
      </w:r>
      <w:r w:rsidR="004A4646" w:rsidRPr="00F8594B">
        <w:rPr>
          <w:rFonts w:ascii="Calibri" w:hAnsi="Calibri" w:cs="Calibri"/>
          <w:sz w:val="22"/>
          <w:szCs w:val="22"/>
        </w:rPr>
        <w:t xml:space="preserve"> dolge </w:t>
      </w:r>
      <w:r w:rsidR="00AD7669" w:rsidRPr="00F8594B">
        <w:rPr>
          <w:rFonts w:ascii="Calibri" w:hAnsi="Calibri" w:cs="Calibri"/>
          <w:sz w:val="22"/>
          <w:szCs w:val="22"/>
        </w:rPr>
        <w:t xml:space="preserve">hlače, </w:t>
      </w:r>
      <w:r w:rsidR="00E10B80" w:rsidRPr="00F8594B">
        <w:rPr>
          <w:rFonts w:ascii="Calibri" w:hAnsi="Calibri" w:cs="Calibri"/>
          <w:sz w:val="22"/>
          <w:szCs w:val="22"/>
        </w:rPr>
        <w:t xml:space="preserve">majica kratek rokav, </w:t>
      </w:r>
      <w:r w:rsidR="00AD7669" w:rsidRPr="00F8594B">
        <w:rPr>
          <w:rFonts w:ascii="Calibri" w:hAnsi="Calibri" w:cs="Calibri"/>
          <w:sz w:val="22"/>
          <w:szCs w:val="22"/>
        </w:rPr>
        <w:t xml:space="preserve">pulover, kapa, </w:t>
      </w:r>
      <w:r w:rsidR="00B66BD4" w:rsidRPr="00F8594B">
        <w:rPr>
          <w:rFonts w:ascii="Calibri" w:hAnsi="Calibri" w:cs="Calibri"/>
          <w:sz w:val="22"/>
          <w:szCs w:val="22"/>
        </w:rPr>
        <w:t xml:space="preserve">rokavice, </w:t>
      </w:r>
      <w:r w:rsidR="00AD7669" w:rsidRPr="00F8594B">
        <w:rPr>
          <w:rFonts w:ascii="Calibri" w:hAnsi="Calibri" w:cs="Calibri"/>
          <w:sz w:val="22"/>
          <w:szCs w:val="22"/>
        </w:rPr>
        <w:t xml:space="preserve">rezervno perilo, </w:t>
      </w:r>
      <w:r w:rsidR="004A4646" w:rsidRPr="00F8594B">
        <w:rPr>
          <w:rFonts w:ascii="Calibri" w:hAnsi="Calibri" w:cs="Calibri"/>
          <w:sz w:val="22"/>
          <w:szCs w:val="22"/>
        </w:rPr>
        <w:t xml:space="preserve">zaščita pred soncem (kapa, sončna očala, krema), </w:t>
      </w:r>
      <w:r w:rsidR="00AD7669" w:rsidRPr="00F8594B">
        <w:rPr>
          <w:rFonts w:ascii="Calibri" w:hAnsi="Calibri" w:cs="Calibri"/>
          <w:sz w:val="22"/>
          <w:szCs w:val="22"/>
        </w:rPr>
        <w:t>malica in pijača</w:t>
      </w:r>
      <w:r w:rsidR="00E10B80" w:rsidRPr="00F8594B">
        <w:rPr>
          <w:rFonts w:ascii="Calibri" w:hAnsi="Calibri" w:cs="Calibri"/>
          <w:sz w:val="22"/>
          <w:szCs w:val="22"/>
        </w:rPr>
        <w:t xml:space="preserve"> (vsaj liter)</w:t>
      </w:r>
      <w:r w:rsidR="00AD7669" w:rsidRPr="00F8594B">
        <w:rPr>
          <w:rFonts w:ascii="Calibri" w:hAnsi="Calibri" w:cs="Calibri"/>
          <w:sz w:val="22"/>
          <w:szCs w:val="22"/>
        </w:rPr>
        <w:t xml:space="preserve">, zložljivi dežnik, vrečka za smeti in </w:t>
      </w:r>
      <w:r w:rsidR="00F8594B">
        <w:rPr>
          <w:rFonts w:ascii="Calibri" w:hAnsi="Calibri" w:cs="Calibri"/>
          <w:sz w:val="22"/>
          <w:szCs w:val="22"/>
        </w:rPr>
        <w:t xml:space="preserve">planinski </w:t>
      </w:r>
      <w:r w:rsidR="00AD7669" w:rsidRPr="00F8594B">
        <w:rPr>
          <w:rFonts w:ascii="Calibri" w:hAnsi="Calibri" w:cs="Calibri"/>
          <w:sz w:val="22"/>
          <w:szCs w:val="22"/>
        </w:rPr>
        <w:t>dnevnik.</w:t>
      </w:r>
      <w:r w:rsidR="00F8594B">
        <w:rPr>
          <w:rFonts w:ascii="Calibri" w:hAnsi="Calibri" w:cs="Calibri"/>
          <w:sz w:val="22"/>
          <w:szCs w:val="22"/>
        </w:rPr>
        <w:t xml:space="preserve"> </w:t>
      </w:r>
      <w:r w:rsidR="004A4646" w:rsidRPr="00F8594B">
        <w:rPr>
          <w:rFonts w:ascii="Calibri" w:hAnsi="Calibri" w:cs="Calibri"/>
          <w:sz w:val="22"/>
          <w:szCs w:val="22"/>
        </w:rPr>
        <w:t>Ker je izlet časovno dolg (</w:t>
      </w:r>
      <w:r w:rsidR="00E10B80" w:rsidRPr="00F8594B">
        <w:rPr>
          <w:rFonts w:ascii="Calibri" w:hAnsi="Calibri" w:cs="Calibri"/>
          <w:sz w:val="22"/>
          <w:szCs w:val="22"/>
        </w:rPr>
        <w:t>celodneven izlet</w:t>
      </w:r>
      <w:r w:rsidR="004A4646" w:rsidRPr="00F8594B">
        <w:rPr>
          <w:rFonts w:ascii="Calibri" w:hAnsi="Calibri" w:cs="Calibri"/>
          <w:sz w:val="22"/>
          <w:szCs w:val="22"/>
        </w:rPr>
        <w:t xml:space="preserve">), </w:t>
      </w:r>
      <w:r w:rsidR="00E10B80" w:rsidRPr="00F8594B">
        <w:rPr>
          <w:rFonts w:ascii="Calibri" w:hAnsi="Calibri" w:cs="Calibri"/>
          <w:sz w:val="22"/>
          <w:szCs w:val="22"/>
        </w:rPr>
        <w:t>je možno v koči pojesti topel obrok (enolončnica brez mesa 3,5€, z mesom 4,5€, golaž ali bograč 5,5€).</w:t>
      </w:r>
    </w:p>
    <w:p w:rsidR="00E10B80" w:rsidRPr="00F8594B" w:rsidRDefault="00E10B80" w:rsidP="006D5855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Calibri"/>
          <w:sz w:val="16"/>
          <w:szCs w:val="16"/>
        </w:rPr>
      </w:pP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F8594B">
        <w:rPr>
          <w:rFonts w:ascii="Calibri" w:hAnsi="Calibri" w:cs="Calibri"/>
          <w:b/>
          <w:bCs/>
          <w:sz w:val="22"/>
          <w:szCs w:val="22"/>
        </w:rPr>
        <w:t>Cena</w:t>
      </w:r>
    </w:p>
    <w:p w:rsidR="00AD7669" w:rsidRPr="00F8594B" w:rsidRDefault="00AD7669" w:rsidP="00FF47A5">
      <w:pPr>
        <w:pStyle w:val="Noga"/>
        <w:tabs>
          <w:tab w:val="clear" w:pos="4536"/>
          <w:tab w:val="clear" w:pos="9072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F8594B">
        <w:rPr>
          <w:rFonts w:ascii="Calibri" w:hAnsi="Calibri" w:cs="Calibri"/>
          <w:sz w:val="22"/>
          <w:szCs w:val="22"/>
        </w:rPr>
        <w:t xml:space="preserve">Cena izleta je </w:t>
      </w:r>
      <w:r w:rsidR="00B36554" w:rsidRPr="00F8594B">
        <w:rPr>
          <w:rFonts w:ascii="Calibri" w:hAnsi="Calibri" w:cs="Calibri"/>
          <w:sz w:val="22"/>
          <w:szCs w:val="22"/>
        </w:rPr>
        <w:t>10</w:t>
      </w:r>
      <w:r w:rsidR="003C79AE" w:rsidRPr="00F8594B">
        <w:rPr>
          <w:rFonts w:ascii="Calibri" w:hAnsi="Calibri" w:cs="Calibri"/>
          <w:sz w:val="22"/>
          <w:szCs w:val="22"/>
        </w:rPr>
        <w:t xml:space="preserve"> </w:t>
      </w:r>
      <w:r w:rsidR="001F17FF" w:rsidRPr="00F8594B">
        <w:rPr>
          <w:rFonts w:ascii="Calibri" w:hAnsi="Calibri" w:cs="Calibri"/>
          <w:sz w:val="22"/>
          <w:szCs w:val="22"/>
        </w:rPr>
        <w:t>€.</w:t>
      </w:r>
      <w:r w:rsidR="003620A1" w:rsidRPr="00F8594B">
        <w:rPr>
          <w:rFonts w:ascii="Calibri" w:hAnsi="Calibri" w:cs="Calibri"/>
          <w:sz w:val="22"/>
          <w:szCs w:val="22"/>
        </w:rPr>
        <w:t xml:space="preserve"> Po roku </w:t>
      </w:r>
      <w:r w:rsidRPr="00F8594B">
        <w:rPr>
          <w:rFonts w:ascii="Calibri" w:hAnsi="Calibri" w:cs="Calibri"/>
          <w:sz w:val="22"/>
          <w:szCs w:val="22"/>
        </w:rPr>
        <w:t>prijav denarja ne vračamo.</w:t>
      </w: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ind w:left="1418" w:hanging="1418"/>
        <w:rPr>
          <w:rFonts w:ascii="Calibri" w:hAnsi="Calibri" w:cs="Calibri"/>
          <w:sz w:val="16"/>
          <w:szCs w:val="16"/>
        </w:rPr>
      </w:pP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F8594B">
        <w:rPr>
          <w:rFonts w:ascii="Calibri" w:hAnsi="Calibri" w:cs="Calibri"/>
          <w:b/>
          <w:bCs/>
          <w:sz w:val="22"/>
          <w:szCs w:val="22"/>
        </w:rPr>
        <w:t>Prijave</w:t>
      </w: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F8594B">
        <w:rPr>
          <w:rFonts w:ascii="Calibri" w:hAnsi="Calibri" w:cs="Calibri"/>
          <w:sz w:val="22"/>
          <w:szCs w:val="22"/>
        </w:rPr>
        <w:t xml:space="preserve">Prijave skupaj z denarjem oddajte mentoricam najkasneje do </w:t>
      </w:r>
      <w:r w:rsidR="00E10B80" w:rsidRPr="00F8594B">
        <w:rPr>
          <w:rFonts w:ascii="Calibri" w:hAnsi="Calibri" w:cs="Calibri"/>
          <w:b/>
          <w:bCs/>
          <w:sz w:val="22"/>
          <w:szCs w:val="22"/>
          <w:u w:val="single"/>
        </w:rPr>
        <w:t>torka, 28</w:t>
      </w:r>
      <w:r w:rsidR="00F048F0" w:rsidRPr="00F8594B">
        <w:rPr>
          <w:rFonts w:ascii="Calibri" w:hAnsi="Calibri" w:cs="Calibri"/>
          <w:b/>
          <w:bCs/>
          <w:sz w:val="22"/>
          <w:szCs w:val="22"/>
          <w:u w:val="single"/>
        </w:rPr>
        <w:t xml:space="preserve">. </w:t>
      </w:r>
      <w:r w:rsidR="00E10B80" w:rsidRPr="00F8594B">
        <w:rPr>
          <w:rFonts w:ascii="Calibri" w:hAnsi="Calibri" w:cs="Calibri"/>
          <w:b/>
          <w:bCs/>
          <w:sz w:val="22"/>
          <w:szCs w:val="22"/>
          <w:u w:val="single"/>
        </w:rPr>
        <w:t>maja</w:t>
      </w:r>
      <w:r w:rsidR="00B66BD4" w:rsidRPr="00F8594B">
        <w:rPr>
          <w:rFonts w:ascii="Calibri" w:hAnsi="Calibri" w:cs="Calibri"/>
          <w:b/>
          <w:bCs/>
          <w:sz w:val="22"/>
          <w:szCs w:val="22"/>
          <w:u w:val="single"/>
        </w:rPr>
        <w:t xml:space="preserve"> 2013</w:t>
      </w:r>
      <w:r w:rsidRPr="00F8594B">
        <w:rPr>
          <w:rFonts w:ascii="Calibri" w:hAnsi="Calibri" w:cs="Calibri"/>
          <w:sz w:val="22"/>
          <w:szCs w:val="22"/>
        </w:rPr>
        <w:t>.</w:t>
      </w:r>
    </w:p>
    <w:p w:rsidR="00AD7669" w:rsidRPr="00F8594B" w:rsidRDefault="00AD7669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D7669" w:rsidRPr="00F8594B" w:rsidRDefault="00B66BD4" w:rsidP="00AD7669">
      <w:pPr>
        <w:pStyle w:val="Noga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2"/>
          <w:szCs w:val="22"/>
        </w:rPr>
      </w:pPr>
      <w:r w:rsidRPr="00F8594B">
        <w:rPr>
          <w:rFonts w:ascii="Calibri" w:hAnsi="Calibri" w:cs="Calibri"/>
          <w:b/>
          <w:bCs/>
          <w:sz w:val="22"/>
          <w:szCs w:val="22"/>
        </w:rPr>
        <w:t>Vodja</w:t>
      </w:r>
    </w:p>
    <w:p w:rsidR="00F8594B" w:rsidRDefault="00E10B80" w:rsidP="007207A5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F8594B">
        <w:rPr>
          <w:rFonts w:ascii="Calibri" w:hAnsi="Calibri" w:cs="Calibri"/>
          <w:sz w:val="22"/>
          <w:szCs w:val="22"/>
        </w:rPr>
        <w:t>Tadeja Češka</w:t>
      </w:r>
      <w:r w:rsidR="00312315" w:rsidRPr="00F8594B">
        <w:rPr>
          <w:rFonts w:ascii="Calibri" w:hAnsi="Calibri" w:cs="Calibri"/>
          <w:sz w:val="22"/>
          <w:szCs w:val="22"/>
        </w:rPr>
        <w:t xml:space="preserve"> (</w:t>
      </w:r>
      <w:r w:rsidRPr="00F8594B">
        <w:rPr>
          <w:rFonts w:ascii="Calibri" w:hAnsi="Calibri" w:cs="Calibri"/>
          <w:sz w:val="22"/>
          <w:szCs w:val="22"/>
        </w:rPr>
        <w:t>041 762 502</w:t>
      </w:r>
      <w:r w:rsidR="00312315" w:rsidRPr="00F8594B">
        <w:rPr>
          <w:rFonts w:ascii="Calibri" w:hAnsi="Calibri" w:cs="Calibri"/>
          <w:sz w:val="22"/>
          <w:szCs w:val="22"/>
        </w:rPr>
        <w:t>)</w:t>
      </w:r>
      <w:r w:rsidR="00B36554" w:rsidRPr="00F8594B">
        <w:rPr>
          <w:rFonts w:ascii="Calibri" w:hAnsi="Calibri" w:cs="Calibri"/>
          <w:sz w:val="22"/>
          <w:szCs w:val="22"/>
        </w:rPr>
        <w:t>,</w:t>
      </w:r>
      <w:r w:rsidR="003C79AE" w:rsidRPr="00F8594B">
        <w:rPr>
          <w:rFonts w:ascii="Calibri" w:hAnsi="Calibri" w:cs="Calibri"/>
          <w:sz w:val="22"/>
          <w:szCs w:val="22"/>
        </w:rPr>
        <w:t xml:space="preserve"> </w:t>
      </w:r>
      <w:r w:rsidRPr="00F8594B">
        <w:rPr>
          <w:rFonts w:ascii="Calibri" w:hAnsi="Calibri" w:cs="Calibri"/>
          <w:sz w:val="22"/>
          <w:szCs w:val="22"/>
        </w:rPr>
        <w:t xml:space="preserve">pomočnik David Češka, </w:t>
      </w:r>
      <w:r w:rsidR="003C79AE" w:rsidRPr="00F8594B">
        <w:rPr>
          <w:rFonts w:ascii="Calibri" w:hAnsi="Calibri" w:cs="Calibri"/>
          <w:sz w:val="22"/>
          <w:szCs w:val="22"/>
        </w:rPr>
        <w:t>vodnik</w:t>
      </w:r>
      <w:r w:rsidRPr="00F8594B">
        <w:rPr>
          <w:rFonts w:ascii="Calibri" w:hAnsi="Calibri" w:cs="Calibri"/>
          <w:sz w:val="22"/>
          <w:szCs w:val="22"/>
        </w:rPr>
        <w:t>a</w:t>
      </w:r>
      <w:r w:rsidR="00AD7669" w:rsidRPr="00F8594B">
        <w:rPr>
          <w:rFonts w:ascii="Calibri" w:hAnsi="Calibri" w:cs="Calibri"/>
          <w:sz w:val="22"/>
          <w:szCs w:val="22"/>
        </w:rPr>
        <w:t xml:space="preserve"> Planinske zveze Slovenije</w:t>
      </w:r>
    </w:p>
    <w:p w:rsidR="00F8594B" w:rsidRPr="00F8594B" w:rsidRDefault="00F8594B" w:rsidP="007207A5">
      <w:pPr>
        <w:pStyle w:val="Nog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850B10" w:rsidRPr="00F8594B" w:rsidTr="00850B10">
        <w:trPr>
          <w:trHeight w:val="2280"/>
        </w:trPr>
        <w:tc>
          <w:tcPr>
            <w:tcW w:w="9606" w:type="dxa"/>
          </w:tcPr>
          <w:p w:rsidR="00850B10" w:rsidRPr="00F8594B" w:rsidRDefault="00850B10" w:rsidP="00FF79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8594B">
              <w:rPr>
                <w:rFonts w:ascii="Calibri" w:hAnsi="Calibri" w:cs="Calibri"/>
                <w:b/>
                <w:sz w:val="22"/>
                <w:szCs w:val="22"/>
              </w:rPr>
              <w:t>PRIJAVNICA</w:t>
            </w:r>
          </w:p>
          <w:p w:rsidR="00850B10" w:rsidRPr="00F8594B" w:rsidRDefault="00850B10" w:rsidP="00020D0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8594B">
              <w:rPr>
                <w:rFonts w:ascii="Calibri" w:hAnsi="Calibri" w:cs="Calibri"/>
                <w:sz w:val="22"/>
                <w:szCs w:val="22"/>
              </w:rPr>
              <w:t>Na izlet prijavljam : ______________________________________</w:t>
            </w:r>
          </w:p>
          <w:p w:rsidR="00850B10" w:rsidRPr="00F8594B" w:rsidRDefault="00850B10" w:rsidP="00020D0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8594B">
              <w:rPr>
                <w:rFonts w:ascii="Calibri" w:hAnsi="Calibri" w:cs="Calibri"/>
                <w:sz w:val="22"/>
                <w:szCs w:val="22"/>
              </w:rPr>
              <w:t xml:space="preserve">iz ___________ razreda OŠ ____________________________.                 </w:t>
            </w:r>
          </w:p>
          <w:p w:rsidR="00850B10" w:rsidRPr="00F8594B" w:rsidRDefault="00850B10" w:rsidP="00020D0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8594B">
              <w:rPr>
                <w:rFonts w:ascii="Calibri" w:hAnsi="Calibri" w:cs="Calibri"/>
                <w:sz w:val="22"/>
                <w:szCs w:val="22"/>
              </w:rPr>
              <w:t>Ko se z izleta vrnemo na zborno mesto, grem domov (ustrezno obkroži):</w:t>
            </w:r>
          </w:p>
          <w:p w:rsidR="00850B10" w:rsidRPr="00F8594B" w:rsidRDefault="00850B10" w:rsidP="00020D0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8594B">
              <w:rPr>
                <w:rFonts w:ascii="Calibri" w:hAnsi="Calibri" w:cs="Calibri"/>
                <w:sz w:val="22"/>
                <w:szCs w:val="22"/>
              </w:rPr>
              <w:t xml:space="preserve">             sam/a               s starši</w:t>
            </w:r>
          </w:p>
          <w:p w:rsidR="00850B10" w:rsidRPr="00F8594B" w:rsidRDefault="00850B10" w:rsidP="00F8594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8594B">
              <w:rPr>
                <w:rFonts w:ascii="Calibri" w:hAnsi="Calibri" w:cs="Calibri"/>
                <w:sz w:val="22"/>
                <w:szCs w:val="22"/>
              </w:rPr>
              <w:t>tel. staršev: ___________</w:t>
            </w:r>
            <w:r w:rsidR="00F8594B">
              <w:rPr>
                <w:rFonts w:ascii="Calibri" w:hAnsi="Calibri" w:cs="Calibri"/>
                <w:sz w:val="22"/>
                <w:szCs w:val="22"/>
              </w:rPr>
              <w:t>________</w:t>
            </w:r>
            <w:r w:rsidRPr="00F8594B">
              <w:rPr>
                <w:rFonts w:ascii="Calibri" w:hAnsi="Calibri" w:cs="Calibri"/>
                <w:sz w:val="22"/>
                <w:szCs w:val="22"/>
              </w:rPr>
              <w:t>_PODPIS STARŠEV:_________________</w:t>
            </w:r>
          </w:p>
        </w:tc>
      </w:tr>
    </w:tbl>
    <w:p w:rsidR="0070733B" w:rsidRPr="00F8594B" w:rsidRDefault="0070733B" w:rsidP="0070733B">
      <w:pPr>
        <w:rPr>
          <w:rFonts w:ascii="Calibri" w:hAnsi="Calibri" w:cs="Calibri"/>
          <w:sz w:val="22"/>
          <w:szCs w:val="22"/>
        </w:rPr>
      </w:pPr>
    </w:p>
    <w:sectPr w:rsidR="0070733B" w:rsidRPr="00F8594B" w:rsidSect="007207A5">
      <w:headerReference w:type="default" r:id="rId8"/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C7" w:rsidRDefault="006C1EC7">
      <w:r>
        <w:separator/>
      </w:r>
    </w:p>
  </w:endnote>
  <w:endnote w:type="continuationSeparator" w:id="0">
    <w:p w:rsidR="006C1EC7" w:rsidRDefault="006C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C7" w:rsidRDefault="006C1EC7">
      <w:r>
        <w:separator/>
      </w:r>
    </w:p>
  </w:footnote>
  <w:footnote w:type="continuationSeparator" w:id="0">
    <w:p w:rsidR="006C1EC7" w:rsidRDefault="006C1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17" w:rsidRDefault="00890344">
    <w:pPr>
      <w:pStyle w:val="Glava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8890</wp:posOffset>
          </wp:positionH>
          <wp:positionV relativeFrom="paragraph">
            <wp:posOffset>-106680</wp:posOffset>
          </wp:positionV>
          <wp:extent cx="1095375" cy="571500"/>
          <wp:effectExtent l="19050" t="0" r="9525" b="0"/>
          <wp:wrapTopAndBottom/>
          <wp:docPr id="3" name="Picture 1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1br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1417">
      <w:rPr>
        <w:rFonts w:ascii="Comic Sans MS" w:hAnsi="Comic Sans MS"/>
        <w:sz w:val="28"/>
      </w:rPr>
      <w:t xml:space="preserve"> Mladinski odsek Planinskega društva Domžale</w:t>
    </w:r>
  </w:p>
  <w:p w:rsidR="00311417" w:rsidRPr="006F046E" w:rsidRDefault="00311417" w:rsidP="006F046E">
    <w:pPr>
      <w:pStyle w:val="Glava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  <w:r w:rsidR="006F046E">
      <w:rPr>
        <w:rFonts w:ascii="Comic Sans MS" w:hAnsi="Comic Sans MS"/>
        <w:sz w:val="28"/>
      </w:rPr>
      <w:t xml:space="preserve">  </w:t>
    </w:r>
    <w:r w:rsidR="006F046E" w:rsidRPr="006F046E">
      <w:rPr>
        <w:rFonts w:ascii="Comic Sans MS" w:hAnsi="Comic Sans MS"/>
        <w:sz w:val="24"/>
      </w:rPr>
      <w:t xml:space="preserve"> </w:t>
    </w:r>
    <w:r w:rsidR="006F046E" w:rsidRPr="00CC694C">
      <w:rPr>
        <w:rFonts w:ascii="Comic Sans MS" w:hAnsi="Comic Sans MS"/>
        <w:sz w:val="24"/>
      </w:rPr>
      <w:t>http://www.pdd.si/mo</w:t>
    </w:r>
    <w:r w:rsidR="00FB2969" w:rsidRPr="00FB2969">
      <w:rPr>
        <w:rFonts w:ascii="Comic Sans MS" w:hAnsi="Comic Sans MS"/>
        <w:noProof/>
        <w:sz w:val="24"/>
      </w:rPr>
      <w:pict>
        <v:line id="_x0000_s2050" style="position:absolute;left:0;text-align:left;z-index:251658240;mso-position-horizontal-relative:text;mso-position-vertical-relative:text" from="12.25pt,24.2pt" to="465.85pt,24.2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21506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7669"/>
    <w:rsid w:val="000000D0"/>
    <w:rsid w:val="00020D0F"/>
    <w:rsid w:val="000329EB"/>
    <w:rsid w:val="00041F23"/>
    <w:rsid w:val="0008524E"/>
    <w:rsid w:val="000B048B"/>
    <w:rsid w:val="000B57B1"/>
    <w:rsid w:val="000E4EE0"/>
    <w:rsid w:val="00107C34"/>
    <w:rsid w:val="0014753E"/>
    <w:rsid w:val="00175F96"/>
    <w:rsid w:val="001E3A95"/>
    <w:rsid w:val="001F17FF"/>
    <w:rsid w:val="002224C5"/>
    <w:rsid w:val="00246F32"/>
    <w:rsid w:val="00257CC1"/>
    <w:rsid w:val="002627B1"/>
    <w:rsid w:val="002A20BA"/>
    <w:rsid w:val="002F0B5E"/>
    <w:rsid w:val="00311417"/>
    <w:rsid w:val="00312315"/>
    <w:rsid w:val="00356905"/>
    <w:rsid w:val="003620A1"/>
    <w:rsid w:val="00386F8E"/>
    <w:rsid w:val="003A26AA"/>
    <w:rsid w:val="003B787A"/>
    <w:rsid w:val="003C79AE"/>
    <w:rsid w:val="003D29FA"/>
    <w:rsid w:val="003E11D3"/>
    <w:rsid w:val="00442307"/>
    <w:rsid w:val="0045404A"/>
    <w:rsid w:val="00461716"/>
    <w:rsid w:val="00496533"/>
    <w:rsid w:val="004A4646"/>
    <w:rsid w:val="004B5813"/>
    <w:rsid w:val="005036FE"/>
    <w:rsid w:val="00544EA7"/>
    <w:rsid w:val="0056359B"/>
    <w:rsid w:val="005731A3"/>
    <w:rsid w:val="00580FB1"/>
    <w:rsid w:val="005D71D9"/>
    <w:rsid w:val="00621992"/>
    <w:rsid w:val="00645817"/>
    <w:rsid w:val="006B4CBB"/>
    <w:rsid w:val="006C1EC7"/>
    <w:rsid w:val="006D0254"/>
    <w:rsid w:val="006D15F3"/>
    <w:rsid w:val="006D5855"/>
    <w:rsid w:val="006F046E"/>
    <w:rsid w:val="007060AC"/>
    <w:rsid w:val="0070733B"/>
    <w:rsid w:val="007207A5"/>
    <w:rsid w:val="007469D6"/>
    <w:rsid w:val="008419A6"/>
    <w:rsid w:val="00850B10"/>
    <w:rsid w:val="00890344"/>
    <w:rsid w:val="008A1ECC"/>
    <w:rsid w:val="008A51B0"/>
    <w:rsid w:val="008C549E"/>
    <w:rsid w:val="008D176C"/>
    <w:rsid w:val="00917029"/>
    <w:rsid w:val="00941041"/>
    <w:rsid w:val="009569B5"/>
    <w:rsid w:val="0097133D"/>
    <w:rsid w:val="00993FFC"/>
    <w:rsid w:val="00A03C1A"/>
    <w:rsid w:val="00A2411A"/>
    <w:rsid w:val="00A71C3F"/>
    <w:rsid w:val="00A97247"/>
    <w:rsid w:val="00AB1528"/>
    <w:rsid w:val="00AD7669"/>
    <w:rsid w:val="00B36554"/>
    <w:rsid w:val="00B42CDF"/>
    <w:rsid w:val="00B66BD4"/>
    <w:rsid w:val="00B87E4F"/>
    <w:rsid w:val="00BC0039"/>
    <w:rsid w:val="00BC14A3"/>
    <w:rsid w:val="00BE2C13"/>
    <w:rsid w:val="00BF11B0"/>
    <w:rsid w:val="00CE377C"/>
    <w:rsid w:val="00CE3C1C"/>
    <w:rsid w:val="00CF22E9"/>
    <w:rsid w:val="00D744DD"/>
    <w:rsid w:val="00D84DFA"/>
    <w:rsid w:val="00D94DEE"/>
    <w:rsid w:val="00DA38DD"/>
    <w:rsid w:val="00DC03C7"/>
    <w:rsid w:val="00DC3B53"/>
    <w:rsid w:val="00DF0CFA"/>
    <w:rsid w:val="00E10B80"/>
    <w:rsid w:val="00E137B9"/>
    <w:rsid w:val="00E16088"/>
    <w:rsid w:val="00E22D22"/>
    <w:rsid w:val="00E72A63"/>
    <w:rsid w:val="00EA0D05"/>
    <w:rsid w:val="00EF78B1"/>
    <w:rsid w:val="00F02C9A"/>
    <w:rsid w:val="00F048F0"/>
    <w:rsid w:val="00F26208"/>
    <w:rsid w:val="00F47927"/>
    <w:rsid w:val="00F673B4"/>
    <w:rsid w:val="00F8594B"/>
    <w:rsid w:val="00FA7F40"/>
    <w:rsid w:val="00FB2969"/>
    <w:rsid w:val="00FB3A8F"/>
    <w:rsid w:val="00FF1400"/>
    <w:rsid w:val="00FF47A5"/>
    <w:rsid w:val="00FF73E9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D7669"/>
    <w:rPr>
      <w:lang w:eastAsia="en-US"/>
    </w:rPr>
  </w:style>
  <w:style w:type="paragraph" w:styleId="Naslov7">
    <w:name w:val="heading 7"/>
    <w:basedOn w:val="Navaden"/>
    <w:next w:val="Navaden"/>
    <w:qFormat/>
    <w:rsid w:val="00AD7669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AD7669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AD766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6F04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F046E"/>
    <w:rPr>
      <w:rFonts w:ascii="Tahoma" w:hAnsi="Tahoma" w:cs="Tahoma"/>
      <w:sz w:val="16"/>
      <w:szCs w:val="16"/>
      <w:lang w:eastAsia="en-US"/>
    </w:rPr>
  </w:style>
  <w:style w:type="table" w:styleId="Tabela-mrea">
    <w:name w:val="Table Grid"/>
    <w:basedOn w:val="Navadnatabela"/>
    <w:rsid w:val="007207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rivzetapisavaodstavka"/>
    <w:rsid w:val="003E11D3"/>
  </w:style>
  <w:style w:type="character" w:customStyle="1" w:styleId="apple-converted-space">
    <w:name w:val="apple-converted-space"/>
    <w:basedOn w:val="Privzetapisavaodstavka"/>
    <w:rsid w:val="003E11D3"/>
  </w:style>
  <w:style w:type="character" w:styleId="Hiperpovezava">
    <w:name w:val="Hyperlink"/>
    <w:basedOn w:val="Privzetapisavaodstavka"/>
    <w:uiPriority w:val="99"/>
    <w:unhideWhenUsed/>
    <w:rsid w:val="00EF78B1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rsid w:val="00E10B8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8645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77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395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7483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A23E-5ACD-47E4-909E-3DBD44B4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IZLET NA GORO OLJKO</vt:lpstr>
      <vt:lpstr>IZLET NA GORO OLJKO</vt:lpstr>
    </vt:vector>
  </TitlesOfParts>
  <Company/>
  <LinksUpToDate>false</LinksUpToDate>
  <CharactersWithSpaces>2587</CharactersWithSpaces>
  <SharedDoc>false</SharedDoc>
  <HLinks>
    <vt:vector size="6" baseType="variant">
      <vt:variant>
        <vt:i4>1638503</vt:i4>
      </vt:variant>
      <vt:variant>
        <vt:i4>-1</vt:i4>
      </vt:variant>
      <vt:variant>
        <vt:i4>1027</vt:i4>
      </vt:variant>
      <vt:variant>
        <vt:i4>1</vt:i4>
      </vt:variant>
      <vt:variant>
        <vt:lpwstr>https://lh5.googleusercontent.com/-md7wgYU6aVQ/UKAmvaK_iSI/AAAAAAAADzU/T1OKMQKNF1Y/s576/IMGP1585.JPG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IZLET NA GORO OLJKO</dc:title>
  <dc:creator>Pirnat</dc:creator>
  <cp:lastModifiedBy>tadeja.kam</cp:lastModifiedBy>
  <cp:revision>8</cp:revision>
  <dcterms:created xsi:type="dcterms:W3CDTF">2013-01-07T18:09:00Z</dcterms:created>
  <dcterms:modified xsi:type="dcterms:W3CDTF">2013-05-21T14:32:00Z</dcterms:modified>
</cp:coreProperties>
</file>