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FF" w:rsidRDefault="007B4A8F" w:rsidP="007B4A8F">
      <w:pPr>
        <w:jc w:val="center"/>
        <w:rPr>
          <w:rStyle w:val="Krepko"/>
          <w:b w:val="0"/>
          <w:sz w:val="32"/>
          <w:szCs w:val="32"/>
        </w:rPr>
      </w:pPr>
      <w:r>
        <w:rPr>
          <w:rStyle w:val="Krepko"/>
          <w:b w:val="0"/>
          <w:sz w:val="32"/>
          <w:szCs w:val="32"/>
        </w:rPr>
        <w:tab/>
      </w:r>
      <w:r>
        <w:rPr>
          <w:rStyle w:val="Krepko"/>
          <w:b w:val="0"/>
          <w:sz w:val="32"/>
          <w:szCs w:val="32"/>
        </w:rPr>
        <w:tab/>
        <w:t>PLANINSKO DRUŠTVO POLZELA</w:t>
      </w:r>
    </w:p>
    <w:p w:rsidR="007B4A8F" w:rsidRPr="00AA61DF" w:rsidRDefault="007B4A8F" w:rsidP="00AA61DF">
      <w:pPr>
        <w:jc w:val="center"/>
        <w:rPr>
          <w:rStyle w:val="Krepko"/>
          <w:b w:val="0"/>
          <w:sz w:val="32"/>
          <w:szCs w:val="32"/>
        </w:rPr>
      </w:pPr>
      <w:r>
        <w:rPr>
          <w:rStyle w:val="Krepko"/>
          <w:b w:val="0"/>
          <w:sz w:val="32"/>
          <w:szCs w:val="32"/>
        </w:rPr>
        <w:t xml:space="preserve">Vabi </w:t>
      </w:r>
      <w:r w:rsidR="00AA61DF">
        <w:rPr>
          <w:rStyle w:val="Krepko"/>
          <w:b w:val="0"/>
          <w:sz w:val="32"/>
          <w:szCs w:val="32"/>
        </w:rPr>
        <w:t xml:space="preserve">na </w:t>
      </w:r>
      <w:r w:rsidRPr="00C40CBC">
        <w:rPr>
          <w:rStyle w:val="Krepko"/>
          <w:b w:val="0"/>
          <w:sz w:val="36"/>
          <w:szCs w:val="36"/>
        </w:rPr>
        <w:t>7. POM</w:t>
      </w:r>
      <w:r w:rsidR="00C40CBC" w:rsidRPr="00C40CBC">
        <w:rPr>
          <w:rStyle w:val="Krepko"/>
          <w:b w:val="0"/>
          <w:sz w:val="36"/>
          <w:szCs w:val="36"/>
        </w:rPr>
        <w:t xml:space="preserve"> –</w:t>
      </w:r>
    </w:p>
    <w:p w:rsidR="00C40CBC" w:rsidRDefault="00C40CBC" w:rsidP="007B4A8F">
      <w:pPr>
        <w:jc w:val="center"/>
        <w:rPr>
          <w:rStyle w:val="Krepko"/>
          <w:b w:val="0"/>
          <w:sz w:val="32"/>
          <w:szCs w:val="32"/>
        </w:rPr>
      </w:pPr>
      <w:r>
        <w:rPr>
          <w:rStyle w:val="Krepko"/>
          <w:b w:val="0"/>
          <w:sz w:val="32"/>
          <w:szCs w:val="32"/>
        </w:rPr>
        <w:t>planinski orientacijski maraton 2012,</w:t>
      </w:r>
    </w:p>
    <w:p w:rsidR="00C40CBC" w:rsidRDefault="00C40CBC" w:rsidP="007B4A8F">
      <w:pPr>
        <w:jc w:val="center"/>
        <w:rPr>
          <w:rStyle w:val="Krepko"/>
          <w:b w:val="0"/>
          <w:sz w:val="32"/>
          <w:szCs w:val="32"/>
        </w:rPr>
      </w:pPr>
      <w:r>
        <w:rPr>
          <w:rStyle w:val="Krepko"/>
          <w:b w:val="0"/>
          <w:sz w:val="32"/>
          <w:szCs w:val="32"/>
        </w:rPr>
        <w:t>ki se bo zgodil v nedeljo, 09. decembra</w:t>
      </w:r>
    </w:p>
    <w:p w:rsidR="00C40CBC" w:rsidRDefault="00C40CBC" w:rsidP="007B4A8F">
      <w:pPr>
        <w:jc w:val="center"/>
        <w:rPr>
          <w:rStyle w:val="Krepko"/>
          <w:b w:val="0"/>
          <w:sz w:val="32"/>
          <w:szCs w:val="32"/>
        </w:rPr>
      </w:pPr>
    </w:p>
    <w:p w:rsidR="00C40CBC" w:rsidRDefault="00C40CBC" w:rsidP="00C40CBC">
      <w:pPr>
        <w:rPr>
          <w:rStyle w:val="Krepko"/>
          <w:b w:val="0"/>
          <w:sz w:val="24"/>
          <w:szCs w:val="24"/>
        </w:rPr>
      </w:pPr>
      <w:r w:rsidRPr="00C40CBC">
        <w:rPr>
          <w:rStyle w:val="Krepko"/>
          <w:b w:val="0"/>
          <w:sz w:val="24"/>
          <w:szCs w:val="24"/>
        </w:rPr>
        <w:t xml:space="preserve">Zbor vseh prijavljenih tekmovalcev </w:t>
      </w:r>
      <w:r>
        <w:rPr>
          <w:rStyle w:val="Krepko"/>
          <w:b w:val="0"/>
          <w:sz w:val="24"/>
          <w:szCs w:val="24"/>
        </w:rPr>
        <w:t>bo ob</w:t>
      </w:r>
      <w:r w:rsidR="00640A7E">
        <w:rPr>
          <w:rStyle w:val="Krepko"/>
          <w:b w:val="0"/>
          <w:sz w:val="24"/>
          <w:szCs w:val="24"/>
        </w:rPr>
        <w:t xml:space="preserve"> 8, 0</w:t>
      </w:r>
      <w:r>
        <w:rPr>
          <w:rStyle w:val="Krepko"/>
          <w:b w:val="0"/>
          <w:sz w:val="24"/>
          <w:szCs w:val="24"/>
        </w:rPr>
        <w:t>0 uri na startu tekmovanja na planinskem domu na Gori Oljki 725 m.</w:t>
      </w:r>
    </w:p>
    <w:p w:rsidR="00C40CBC" w:rsidRDefault="00C40CBC" w:rsidP="00C40CBC">
      <w:pPr>
        <w:rPr>
          <w:rStyle w:val="Krepko"/>
          <w:b w:val="0"/>
          <w:sz w:val="24"/>
          <w:szCs w:val="24"/>
        </w:rPr>
      </w:pPr>
    </w:p>
    <w:p w:rsidR="00640A7E" w:rsidRDefault="00C40CBC" w:rsidP="00C40CBC">
      <w:pPr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Pred startom bo žrebanje</w:t>
      </w:r>
      <w:r w:rsidR="00640A7E">
        <w:rPr>
          <w:rStyle w:val="Krepko"/>
          <w:b w:val="0"/>
          <w:sz w:val="24"/>
          <w:szCs w:val="24"/>
        </w:rPr>
        <w:t xml:space="preserve">  prijavljenih tekmovalcev v ekipe parov, ki se bodo od 8, 30 ure dalje podale na eno izmed dveh prog.</w:t>
      </w:r>
    </w:p>
    <w:p w:rsidR="00640A7E" w:rsidRDefault="00640A7E" w:rsidP="00C40CBC">
      <w:pPr>
        <w:rPr>
          <w:rStyle w:val="Krepko"/>
          <w:b w:val="0"/>
          <w:sz w:val="24"/>
          <w:szCs w:val="24"/>
        </w:rPr>
      </w:pPr>
    </w:p>
    <w:p w:rsidR="00B000FF" w:rsidRDefault="00640A7E" w:rsidP="003524B6">
      <w:pPr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 xml:space="preserve">Tekmovalni progi bosta dve in sicer »lažja A« v dolžini zračne razdalje 8 km in </w:t>
      </w:r>
      <w:r w:rsidR="00C40CBC">
        <w:rPr>
          <w:rStyle w:val="Krepko"/>
          <w:b w:val="0"/>
          <w:sz w:val="24"/>
          <w:szCs w:val="24"/>
        </w:rPr>
        <w:t xml:space="preserve"> </w:t>
      </w:r>
      <w:r>
        <w:rPr>
          <w:rStyle w:val="Krepko"/>
          <w:b w:val="0"/>
          <w:sz w:val="24"/>
          <w:szCs w:val="24"/>
        </w:rPr>
        <w:t>»težja B« v dolžini zračne razdalje okrog 12. km. Nekaj KT bo »živih«, na njih se bodo reševale praktične naloge iz planinske tematike. Vse KT bodo označene z prizmami in luknjači. Barvna in črno</w:t>
      </w:r>
      <w:r w:rsidR="001C335E">
        <w:rPr>
          <w:rStyle w:val="Krepko"/>
          <w:b w:val="0"/>
          <w:sz w:val="24"/>
          <w:szCs w:val="24"/>
        </w:rPr>
        <w:t xml:space="preserve"> </w:t>
      </w:r>
      <w:r>
        <w:rPr>
          <w:rStyle w:val="Krepko"/>
          <w:b w:val="0"/>
          <w:sz w:val="24"/>
          <w:szCs w:val="24"/>
        </w:rPr>
        <w:t xml:space="preserve">bela kopija </w:t>
      </w:r>
      <w:r w:rsidR="001C335E">
        <w:rPr>
          <w:rStyle w:val="Krepko"/>
          <w:b w:val="0"/>
          <w:sz w:val="24"/>
          <w:szCs w:val="24"/>
        </w:rPr>
        <w:t>DTK karta z označenimi KT bo v merilu 1 : 2500, leto izdelave 1997.</w:t>
      </w:r>
    </w:p>
    <w:p w:rsidR="001C335E" w:rsidRDefault="001C335E" w:rsidP="003524B6">
      <w:pPr>
        <w:rPr>
          <w:rStyle w:val="Krepko"/>
          <w:b w:val="0"/>
          <w:sz w:val="24"/>
          <w:szCs w:val="24"/>
        </w:rPr>
      </w:pPr>
    </w:p>
    <w:p w:rsidR="001C335E" w:rsidRDefault="001C335E" w:rsidP="003524B6">
      <w:pPr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Tekmovalci bodite opremljeni za gibanje po sredogorju vremenu primerno.</w:t>
      </w:r>
    </w:p>
    <w:p w:rsidR="001C335E" w:rsidRDefault="001C335E" w:rsidP="003524B6">
      <w:pPr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 xml:space="preserve">Vsi tekmovalci boste morali na startu pokazati planinsko izkaznico s plačano članarino za leto 2012. </w:t>
      </w:r>
    </w:p>
    <w:p w:rsidR="001C335E" w:rsidRDefault="001C335E" w:rsidP="003524B6">
      <w:pPr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Vsaj na eni KT bo napitek, na cilju  pa malica.</w:t>
      </w:r>
    </w:p>
    <w:p w:rsidR="001C335E" w:rsidRDefault="001C335E" w:rsidP="003524B6">
      <w:pPr>
        <w:rPr>
          <w:rStyle w:val="Krepko"/>
          <w:b w:val="0"/>
          <w:sz w:val="24"/>
          <w:szCs w:val="24"/>
        </w:rPr>
      </w:pPr>
    </w:p>
    <w:p w:rsidR="001C335E" w:rsidRDefault="001C335E" w:rsidP="003524B6">
      <w:pPr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 xml:space="preserve">Vsi tekmovalci boste prejeli diplome, prvo uvrščena para pa v obeh </w:t>
      </w:r>
      <w:r w:rsidR="00CF38BF">
        <w:rPr>
          <w:rStyle w:val="Krepko"/>
          <w:b w:val="0"/>
          <w:sz w:val="24"/>
          <w:szCs w:val="24"/>
        </w:rPr>
        <w:t>kategorijah pa še praktična darila.</w:t>
      </w:r>
    </w:p>
    <w:p w:rsidR="00CF38BF" w:rsidRPr="00CF38BF" w:rsidRDefault="00CF38BF" w:rsidP="00CF38BF">
      <w:pPr>
        <w:rPr>
          <w:rStyle w:val="Krepko"/>
          <w:b w:val="0"/>
          <w:sz w:val="24"/>
          <w:szCs w:val="24"/>
        </w:rPr>
      </w:pPr>
      <w:r w:rsidRPr="00CF38BF">
        <w:rPr>
          <w:rStyle w:val="Krepko"/>
          <w:b w:val="0"/>
          <w:sz w:val="24"/>
          <w:szCs w:val="24"/>
        </w:rPr>
        <w:t>Prispevek vsakega udeleženca za izvedbo tekmovanja je 6 Eu.</w:t>
      </w:r>
    </w:p>
    <w:p w:rsidR="00CF38BF" w:rsidRDefault="00CF38BF" w:rsidP="00CF38BF">
      <w:pPr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Vsak udeleženec tekmuje na lastno odgovornost.</w:t>
      </w:r>
    </w:p>
    <w:p w:rsidR="00CF38BF" w:rsidRDefault="00CF38BF" w:rsidP="00CF38BF">
      <w:pPr>
        <w:rPr>
          <w:rStyle w:val="Krepko"/>
          <w:b w:val="0"/>
          <w:sz w:val="24"/>
          <w:szCs w:val="24"/>
        </w:rPr>
      </w:pPr>
    </w:p>
    <w:p w:rsidR="00CF38BF" w:rsidRDefault="00CF38BF" w:rsidP="00CF38BF">
      <w:pPr>
        <w:rPr>
          <w:rStyle w:val="Krepko"/>
          <w:b w:val="0"/>
          <w:sz w:val="24"/>
          <w:szCs w:val="24"/>
          <w:u w:val="single"/>
        </w:rPr>
      </w:pPr>
      <w:r>
        <w:rPr>
          <w:rStyle w:val="Krepko"/>
          <w:b w:val="0"/>
          <w:sz w:val="24"/>
          <w:szCs w:val="24"/>
        </w:rPr>
        <w:t xml:space="preserve">Prijave so so obvezne do vključno petka, 07. 12. 2012 na 041 754 778 ali </w:t>
      </w:r>
      <w:r>
        <w:rPr>
          <w:rStyle w:val="Krepko"/>
          <w:b w:val="0"/>
          <w:sz w:val="24"/>
          <w:szCs w:val="24"/>
          <w:u w:val="single"/>
        </w:rPr>
        <w:t>zoran.stok@gmail. com</w:t>
      </w:r>
    </w:p>
    <w:p w:rsidR="00CF38BF" w:rsidRDefault="00CF38BF" w:rsidP="00CF38BF">
      <w:pPr>
        <w:rPr>
          <w:rStyle w:val="Krepko"/>
          <w:b w:val="0"/>
          <w:sz w:val="24"/>
          <w:szCs w:val="24"/>
        </w:rPr>
      </w:pPr>
    </w:p>
    <w:p w:rsidR="00CF38BF" w:rsidRDefault="00CF38BF" w:rsidP="00CF38BF">
      <w:pPr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Tehnični vodja: Mirko Jegrišnik</w:t>
      </w:r>
    </w:p>
    <w:p w:rsidR="00CF38BF" w:rsidRDefault="00CF38BF" w:rsidP="00CF38BF">
      <w:pPr>
        <w:rPr>
          <w:rStyle w:val="Krepko"/>
          <w:b w:val="0"/>
          <w:sz w:val="24"/>
          <w:szCs w:val="24"/>
        </w:rPr>
      </w:pPr>
    </w:p>
    <w:p w:rsidR="00AA61DF" w:rsidRDefault="00CF38BF" w:rsidP="00B70C7A">
      <w:pPr>
        <w:rPr>
          <w:rStyle w:val="Krepko"/>
          <w:b w:val="0"/>
          <w:sz w:val="24"/>
          <w:szCs w:val="24"/>
        </w:rPr>
      </w:pPr>
      <w:r>
        <w:rPr>
          <w:rStyle w:val="Krepko"/>
          <w:b w:val="0"/>
          <w:sz w:val="24"/>
          <w:szCs w:val="24"/>
        </w:rPr>
        <w:t>Organizacijski vodja: Zoran Štok</w:t>
      </w:r>
    </w:p>
    <w:p w:rsidR="00AA61DF" w:rsidRPr="00AA61DF" w:rsidRDefault="00AA61DF" w:rsidP="00B70C7A">
      <w:pPr>
        <w:rPr>
          <w:rStyle w:val="Krepko"/>
          <w:b w:val="0"/>
          <w:sz w:val="32"/>
          <w:szCs w:val="28"/>
        </w:rPr>
      </w:pPr>
      <w:r w:rsidRPr="00AA61DF">
        <w:rPr>
          <w:rStyle w:val="Krepko"/>
          <w:b w:val="0"/>
          <w:sz w:val="32"/>
          <w:szCs w:val="28"/>
        </w:rPr>
        <w:t>Vabljeni!</w:t>
      </w:r>
    </w:p>
    <w:p w:rsidR="00B70C7A" w:rsidRPr="00C40CBC" w:rsidRDefault="00B70C7A" w:rsidP="00B70C7A">
      <w:pPr>
        <w:rPr>
          <w:rStyle w:val="Krepko"/>
          <w:b w:val="0"/>
          <w:sz w:val="24"/>
          <w:szCs w:val="24"/>
        </w:rPr>
      </w:pPr>
    </w:p>
    <w:p w:rsidR="00B70C7A" w:rsidRPr="00C40CBC" w:rsidRDefault="00B70C7A" w:rsidP="003524B6">
      <w:pPr>
        <w:rPr>
          <w:rStyle w:val="Krepko"/>
          <w:b w:val="0"/>
          <w:sz w:val="24"/>
          <w:szCs w:val="24"/>
        </w:rPr>
      </w:pPr>
    </w:p>
    <w:p w:rsidR="00473C51" w:rsidRPr="00C40CBC" w:rsidRDefault="00473C51" w:rsidP="00B70C7A">
      <w:pPr>
        <w:rPr>
          <w:rStyle w:val="Krepko"/>
          <w:sz w:val="24"/>
          <w:szCs w:val="24"/>
        </w:rPr>
      </w:pPr>
    </w:p>
    <w:p w:rsidR="00FE6EC5" w:rsidRPr="00C40CBC" w:rsidRDefault="00A212E7" w:rsidP="005944DF">
      <w:pPr>
        <w:pStyle w:val="Glava"/>
        <w:tabs>
          <w:tab w:val="clear" w:pos="4536"/>
          <w:tab w:val="clear" w:pos="9072"/>
        </w:tabs>
        <w:spacing w:line="480" w:lineRule="auto"/>
        <w:rPr>
          <w:sz w:val="24"/>
          <w:szCs w:val="24"/>
        </w:rPr>
      </w:pPr>
      <w:r w:rsidRPr="00C40CBC">
        <w:rPr>
          <w:sz w:val="24"/>
          <w:szCs w:val="24"/>
        </w:rPr>
        <w:t xml:space="preserve"> </w:t>
      </w:r>
    </w:p>
    <w:p w:rsidR="00653984" w:rsidRPr="00C40CBC" w:rsidRDefault="00653984" w:rsidP="00F11FE2">
      <w:pPr>
        <w:pStyle w:val="Glava"/>
        <w:tabs>
          <w:tab w:val="clear" w:pos="4536"/>
          <w:tab w:val="clear" w:pos="9072"/>
        </w:tabs>
        <w:rPr>
          <w:sz w:val="24"/>
          <w:szCs w:val="24"/>
        </w:rPr>
      </w:pPr>
    </w:p>
    <w:sectPr w:rsidR="00653984" w:rsidRPr="00C40CBC" w:rsidSect="00F529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1AF" w:rsidRDefault="003621AF">
      <w:r>
        <w:separator/>
      </w:r>
    </w:p>
  </w:endnote>
  <w:endnote w:type="continuationSeparator" w:id="1">
    <w:p w:rsidR="003621AF" w:rsidRDefault="00362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237" w:rsidRDefault="00133237">
    <w:pPr>
      <w:pStyle w:val="Navadensplet"/>
      <w:pBdr>
        <w:bottom w:val="single" w:sz="12" w:space="1" w:color="auto"/>
      </w:pBdr>
      <w:rPr>
        <w:rStyle w:val="Krepko"/>
        <w:rFonts w:ascii="Tahoma" w:hAnsi="Tahoma" w:cs="Tahoma"/>
        <w:color w:val="808080"/>
        <w:sz w:val="20"/>
        <w:szCs w:val="20"/>
      </w:rPr>
    </w:pPr>
    <w:r>
      <w:rPr>
        <w:rStyle w:val="Krepko"/>
        <w:rFonts w:ascii="Tahoma" w:hAnsi="Tahoma" w:cs="Tahoma"/>
        <w:color w:val="808080"/>
        <w:sz w:val="20"/>
        <w:szCs w:val="20"/>
      </w:rPr>
      <w:softHyphen/>
    </w:r>
    <w:r>
      <w:rPr>
        <w:rStyle w:val="Krepko"/>
        <w:rFonts w:ascii="Tahoma" w:hAnsi="Tahoma" w:cs="Tahoma"/>
        <w:color w:val="808080"/>
        <w:sz w:val="20"/>
        <w:szCs w:val="20"/>
      </w:rPr>
      <w:softHyphen/>
    </w:r>
    <w:r>
      <w:rPr>
        <w:rStyle w:val="Krepko"/>
        <w:rFonts w:ascii="Tahoma" w:hAnsi="Tahoma" w:cs="Tahoma"/>
        <w:color w:val="808080"/>
        <w:sz w:val="20"/>
        <w:szCs w:val="20"/>
      </w:rPr>
      <w:softHyphen/>
    </w:r>
    <w:r>
      <w:rPr>
        <w:rStyle w:val="Krepko"/>
        <w:rFonts w:ascii="Tahoma" w:hAnsi="Tahoma" w:cs="Tahoma"/>
        <w:color w:val="808080"/>
        <w:sz w:val="20"/>
        <w:szCs w:val="20"/>
      </w:rPr>
      <w:softHyphen/>
    </w:r>
  </w:p>
  <w:p w:rsidR="00133237" w:rsidRDefault="00133237">
    <w:pPr>
      <w:pStyle w:val="Navadensplet"/>
      <w:rPr>
        <w:rFonts w:ascii="Tahoma" w:hAnsi="Tahoma" w:cs="Tahoma"/>
        <w:color w:val="595959"/>
        <w:sz w:val="20"/>
        <w:szCs w:val="20"/>
      </w:rPr>
    </w:pPr>
    <w:r>
      <w:rPr>
        <w:rStyle w:val="Krepko"/>
        <w:rFonts w:ascii="Tahoma" w:hAnsi="Tahoma" w:cs="Tahoma"/>
        <w:color w:val="595959"/>
        <w:sz w:val="20"/>
        <w:szCs w:val="20"/>
      </w:rPr>
      <w:t>Planinsko društvo Polzela</w:t>
    </w:r>
    <w:r>
      <w:rPr>
        <w:rFonts w:ascii="Tahoma" w:hAnsi="Tahoma" w:cs="Tahoma"/>
        <w:color w:val="595959"/>
        <w:sz w:val="20"/>
        <w:szCs w:val="20"/>
      </w:rPr>
      <w:t>, Polzela 8, 3313 Polzela; telefon pisarna: + 386 (0)3 87 01 992; davčna št.: 31446850; matična št.: 5119243000; TRR: IBAN SI56 0600 0000 8405 058 (Banka Celje d.d.)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1AF" w:rsidRDefault="003621AF">
      <w:r>
        <w:separator/>
      </w:r>
    </w:p>
  </w:footnote>
  <w:footnote w:type="continuationSeparator" w:id="1">
    <w:p w:rsidR="003621AF" w:rsidRDefault="00362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237" w:rsidRDefault="003F2C8F">
    <w:pPr>
      <w:pStyle w:val="Glava"/>
      <w:jc w:val="center"/>
    </w:pPr>
    <w:r w:rsidRPr="003F2C8F">
      <w:rPr>
        <w:noProof/>
        <w:color w:val="000000"/>
        <w:sz w:val="19"/>
        <w:szCs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30pt;margin-top:8.45pt;width:151.9pt;height:88.5pt;z-index:251657728" filled="f" stroked="f">
          <v:textbox style="mso-next-textbox:#_x0000_s2051">
            <w:txbxContent>
              <w:p w:rsidR="00133237" w:rsidRDefault="0013323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Planinsko društvo Polzela</w:t>
                </w:r>
              </w:p>
              <w:p w:rsidR="00133237" w:rsidRDefault="00133237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>Polzela 8, 3313 Polzela</w:t>
                </w:r>
              </w:p>
              <w:p w:rsidR="00144F09" w:rsidRDefault="00144F09">
                <w:pPr>
                  <w:rPr>
                    <w:color w:val="000000"/>
                  </w:rPr>
                </w:pPr>
              </w:p>
              <w:p w:rsidR="00133237" w:rsidRDefault="00144F09">
                <w:pPr>
                  <w:rPr>
                    <w:i/>
                    <w:color w:val="000000"/>
                    <w:sz w:val="19"/>
                    <w:szCs w:val="19"/>
                  </w:rPr>
                </w:pPr>
                <w:r>
                  <w:rPr>
                    <w:i/>
                    <w:color w:val="000000"/>
                    <w:sz w:val="19"/>
                    <w:szCs w:val="19"/>
                  </w:rPr>
                  <w:t>Predsednik</w:t>
                </w:r>
                <w:r w:rsidR="00133237">
                  <w:rPr>
                    <w:i/>
                    <w:color w:val="000000"/>
                    <w:sz w:val="19"/>
                    <w:szCs w:val="19"/>
                  </w:rPr>
                  <w:t xml:space="preserve">: Zoran Štok </w:t>
                </w:r>
              </w:p>
              <w:p w:rsidR="00ED114A" w:rsidRDefault="00144F09">
                <w:pPr>
                  <w:rPr>
                    <w:i/>
                    <w:color w:val="000000"/>
                    <w:sz w:val="19"/>
                    <w:szCs w:val="19"/>
                  </w:rPr>
                </w:pPr>
                <w:r>
                  <w:rPr>
                    <w:i/>
                    <w:color w:val="000000"/>
                    <w:sz w:val="19"/>
                    <w:szCs w:val="19"/>
                  </w:rPr>
                  <w:t xml:space="preserve">GSM </w:t>
                </w:r>
                <w:r w:rsidR="00ED114A">
                  <w:rPr>
                    <w:i/>
                    <w:color w:val="000000"/>
                    <w:sz w:val="19"/>
                    <w:szCs w:val="19"/>
                  </w:rPr>
                  <w:t>041 754 778</w:t>
                </w:r>
              </w:p>
              <w:p w:rsidR="00144F09" w:rsidRDefault="00144F09">
                <w:pPr>
                  <w:rPr>
                    <w:i/>
                    <w:color w:val="000000"/>
                    <w:sz w:val="19"/>
                    <w:szCs w:val="19"/>
                  </w:rPr>
                </w:pPr>
                <w:r>
                  <w:rPr>
                    <w:i/>
                    <w:color w:val="000000"/>
                    <w:sz w:val="19"/>
                    <w:szCs w:val="19"/>
                  </w:rPr>
                  <w:t>Zoran.stok@gmail.com</w:t>
                </w:r>
              </w:p>
              <w:p w:rsidR="00133237" w:rsidRDefault="00133237">
                <w:pPr>
                  <w:rPr>
                    <w:b/>
                  </w:rPr>
                </w:pPr>
                <w:r>
                  <w:rPr>
                    <w:b/>
                  </w:rPr>
                  <w:t>www.pd-polzela.si</w:t>
                </w:r>
              </w:p>
            </w:txbxContent>
          </v:textbox>
        </v:shape>
      </w:pict>
    </w:r>
    <w:r w:rsidR="00133237">
      <w:rPr>
        <w:color w:val="000000"/>
        <w:sz w:val="19"/>
        <w:szCs w:val="19"/>
      </w:rPr>
      <w:t xml:space="preserve">                        </w:t>
    </w:r>
    <w:r w:rsidR="00133237">
      <w:rPr>
        <w:noProof/>
        <w:color w:val="000000"/>
        <w:sz w:val="19"/>
        <w:szCs w:val="19"/>
      </w:rPr>
      <w:drawing>
        <wp:inline distT="0" distB="0" distL="0" distR="0">
          <wp:extent cx="1257300" cy="1257300"/>
          <wp:effectExtent l="19050" t="0" r="0" b="0"/>
          <wp:docPr id="1" name="Slika 1" descr="PDGO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PDGO1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4EE"/>
    <w:multiLevelType w:val="hybridMultilevel"/>
    <w:tmpl w:val="B0ECD1B0"/>
    <w:lvl w:ilvl="0" w:tplc="16A647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6F07C8"/>
    <w:multiLevelType w:val="hybridMultilevel"/>
    <w:tmpl w:val="69B48AD8"/>
    <w:lvl w:ilvl="0" w:tplc="2006FCD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55" w:hanging="360"/>
      </w:pPr>
    </w:lvl>
    <w:lvl w:ilvl="2" w:tplc="0424001B" w:tentative="1">
      <w:start w:val="1"/>
      <w:numFmt w:val="lowerRoman"/>
      <w:lvlText w:val="%3."/>
      <w:lvlJc w:val="right"/>
      <w:pPr>
        <w:ind w:left="2475" w:hanging="180"/>
      </w:pPr>
    </w:lvl>
    <w:lvl w:ilvl="3" w:tplc="0424000F" w:tentative="1">
      <w:start w:val="1"/>
      <w:numFmt w:val="decimal"/>
      <w:lvlText w:val="%4."/>
      <w:lvlJc w:val="left"/>
      <w:pPr>
        <w:ind w:left="3195" w:hanging="360"/>
      </w:pPr>
    </w:lvl>
    <w:lvl w:ilvl="4" w:tplc="04240019" w:tentative="1">
      <w:start w:val="1"/>
      <w:numFmt w:val="lowerLetter"/>
      <w:lvlText w:val="%5."/>
      <w:lvlJc w:val="left"/>
      <w:pPr>
        <w:ind w:left="3915" w:hanging="360"/>
      </w:pPr>
    </w:lvl>
    <w:lvl w:ilvl="5" w:tplc="0424001B" w:tentative="1">
      <w:start w:val="1"/>
      <w:numFmt w:val="lowerRoman"/>
      <w:lvlText w:val="%6."/>
      <w:lvlJc w:val="right"/>
      <w:pPr>
        <w:ind w:left="4635" w:hanging="180"/>
      </w:pPr>
    </w:lvl>
    <w:lvl w:ilvl="6" w:tplc="0424000F" w:tentative="1">
      <w:start w:val="1"/>
      <w:numFmt w:val="decimal"/>
      <w:lvlText w:val="%7."/>
      <w:lvlJc w:val="left"/>
      <w:pPr>
        <w:ind w:left="5355" w:hanging="360"/>
      </w:pPr>
    </w:lvl>
    <w:lvl w:ilvl="7" w:tplc="04240019" w:tentative="1">
      <w:start w:val="1"/>
      <w:numFmt w:val="lowerLetter"/>
      <w:lvlText w:val="%8."/>
      <w:lvlJc w:val="left"/>
      <w:pPr>
        <w:ind w:left="6075" w:hanging="360"/>
      </w:pPr>
    </w:lvl>
    <w:lvl w:ilvl="8" w:tplc="0424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9345E03"/>
    <w:multiLevelType w:val="hybridMultilevel"/>
    <w:tmpl w:val="D28A84E6"/>
    <w:lvl w:ilvl="0" w:tplc="47F03F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A671F"/>
    <w:multiLevelType w:val="hybridMultilevel"/>
    <w:tmpl w:val="0E7C0110"/>
    <w:lvl w:ilvl="0" w:tplc="AA447B92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E3D0F"/>
    <w:multiLevelType w:val="hybridMultilevel"/>
    <w:tmpl w:val="34D8B490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B5BA5"/>
    <w:multiLevelType w:val="hybridMultilevel"/>
    <w:tmpl w:val="FCD642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11FE2"/>
    <w:rsid w:val="000819FB"/>
    <w:rsid w:val="000B3146"/>
    <w:rsid w:val="00105E8D"/>
    <w:rsid w:val="00133237"/>
    <w:rsid w:val="00144F09"/>
    <w:rsid w:val="00194B0B"/>
    <w:rsid w:val="001A2D99"/>
    <w:rsid w:val="001C335E"/>
    <w:rsid w:val="003524B6"/>
    <w:rsid w:val="003621AF"/>
    <w:rsid w:val="00380266"/>
    <w:rsid w:val="00393ADE"/>
    <w:rsid w:val="003A3415"/>
    <w:rsid w:val="003D7D8A"/>
    <w:rsid w:val="003F2C8F"/>
    <w:rsid w:val="004658F7"/>
    <w:rsid w:val="00473C51"/>
    <w:rsid w:val="004868B7"/>
    <w:rsid w:val="0049213C"/>
    <w:rsid w:val="004C59CD"/>
    <w:rsid w:val="004E59BC"/>
    <w:rsid w:val="00511541"/>
    <w:rsid w:val="00544E57"/>
    <w:rsid w:val="0057111F"/>
    <w:rsid w:val="00587B2C"/>
    <w:rsid w:val="005944DF"/>
    <w:rsid w:val="005F2AA3"/>
    <w:rsid w:val="00640A7E"/>
    <w:rsid w:val="00653984"/>
    <w:rsid w:val="00654BA8"/>
    <w:rsid w:val="00744376"/>
    <w:rsid w:val="00785971"/>
    <w:rsid w:val="007A4DF1"/>
    <w:rsid w:val="007B4A8F"/>
    <w:rsid w:val="007B54C8"/>
    <w:rsid w:val="007C5236"/>
    <w:rsid w:val="007E1A0F"/>
    <w:rsid w:val="0084767D"/>
    <w:rsid w:val="00864140"/>
    <w:rsid w:val="0088503A"/>
    <w:rsid w:val="008934B2"/>
    <w:rsid w:val="00975096"/>
    <w:rsid w:val="009913FC"/>
    <w:rsid w:val="009F25BA"/>
    <w:rsid w:val="00A121F7"/>
    <w:rsid w:val="00A212E7"/>
    <w:rsid w:val="00AA61DF"/>
    <w:rsid w:val="00AB42D3"/>
    <w:rsid w:val="00AF0CE1"/>
    <w:rsid w:val="00B000FF"/>
    <w:rsid w:val="00B11F3C"/>
    <w:rsid w:val="00B20EEC"/>
    <w:rsid w:val="00B70C7A"/>
    <w:rsid w:val="00BF4784"/>
    <w:rsid w:val="00C40CBC"/>
    <w:rsid w:val="00CD6CED"/>
    <w:rsid w:val="00CF38BF"/>
    <w:rsid w:val="00DA227F"/>
    <w:rsid w:val="00E41F57"/>
    <w:rsid w:val="00ED114A"/>
    <w:rsid w:val="00F11FE2"/>
    <w:rsid w:val="00F12282"/>
    <w:rsid w:val="00F44310"/>
    <w:rsid w:val="00F529E5"/>
    <w:rsid w:val="00F91E27"/>
    <w:rsid w:val="00F92D58"/>
    <w:rsid w:val="00FE6EC5"/>
    <w:rsid w:val="00F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529E5"/>
    <w:rPr>
      <w:rFonts w:ascii="Tahoma" w:hAnsi="Tahoma" w:cs="Tahoma"/>
    </w:rPr>
  </w:style>
  <w:style w:type="paragraph" w:styleId="Naslov1">
    <w:name w:val="heading 1"/>
    <w:basedOn w:val="Navaden"/>
    <w:next w:val="Navaden"/>
    <w:link w:val="Naslov1Znak"/>
    <w:uiPriority w:val="9"/>
    <w:qFormat/>
    <w:rsid w:val="00B70C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rsid w:val="00F529E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rsid w:val="00F529E5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semiHidden/>
    <w:rsid w:val="00F529E5"/>
    <w:pPr>
      <w:spacing w:before="150" w:after="150"/>
    </w:pPr>
    <w:rPr>
      <w:rFonts w:ascii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qFormat/>
    <w:rsid w:val="00F529E5"/>
    <w:rPr>
      <w:b/>
      <w:bCs/>
    </w:rPr>
  </w:style>
  <w:style w:type="character" w:styleId="Hiperpovezava">
    <w:name w:val="Hyperlink"/>
    <w:basedOn w:val="Privzetapisavaodstavka"/>
    <w:semiHidden/>
    <w:rsid w:val="00F529E5"/>
    <w:rPr>
      <w:b/>
      <w:bCs/>
      <w:color w:val="212473"/>
      <w:u w:val="single"/>
    </w:rPr>
  </w:style>
  <w:style w:type="character" w:styleId="Poudarek">
    <w:name w:val="Emphasis"/>
    <w:basedOn w:val="Privzetapisavaodstavka"/>
    <w:qFormat/>
    <w:rsid w:val="00F529E5"/>
    <w:rPr>
      <w:i/>
      <w:iCs/>
    </w:rPr>
  </w:style>
  <w:style w:type="paragraph" w:styleId="Besedilooblaka">
    <w:name w:val="Balloon Text"/>
    <w:basedOn w:val="Navaden"/>
    <w:rsid w:val="00F529E5"/>
    <w:rPr>
      <w:sz w:val="16"/>
      <w:szCs w:val="16"/>
    </w:rPr>
  </w:style>
  <w:style w:type="character" w:customStyle="1" w:styleId="BesedilooblakaZnak">
    <w:name w:val="Besedilo oblačka Znak"/>
    <w:basedOn w:val="Privzetapisavaodstavka"/>
    <w:rsid w:val="00F529E5"/>
    <w:rPr>
      <w:rFonts w:ascii="Tahoma" w:hAnsi="Tahoma" w:cs="Tahoma"/>
      <w:sz w:val="16"/>
      <w:szCs w:val="16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B70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587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7110-08BC-4CF0-8088-78C4E83F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 Savinjski poti</vt:lpstr>
    </vt:vector>
  </TitlesOfParts>
  <Company>Merkur Group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Savinjski poti</dc:title>
  <dc:creator>Šketa Natalija</dc:creator>
  <cp:lastModifiedBy>zoran</cp:lastModifiedBy>
  <cp:revision>4</cp:revision>
  <cp:lastPrinted>2012-11-19T19:19:00Z</cp:lastPrinted>
  <dcterms:created xsi:type="dcterms:W3CDTF">2012-11-25T12:02:00Z</dcterms:created>
  <dcterms:modified xsi:type="dcterms:W3CDTF">2012-11-25T14:09:00Z</dcterms:modified>
</cp:coreProperties>
</file>